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46" w:rsidRPr="00F1600F" w:rsidRDefault="008D6376" w:rsidP="008D6376">
      <w:pPr>
        <w:jc w:val="center"/>
        <w:rPr>
          <w:b/>
          <w:sz w:val="24"/>
          <w:szCs w:val="24"/>
        </w:rPr>
      </w:pPr>
      <w:r w:rsidRPr="00F1600F">
        <w:rPr>
          <w:b/>
          <w:sz w:val="24"/>
          <w:szCs w:val="24"/>
        </w:rPr>
        <w:t xml:space="preserve">Развитие вопросительно – познавательной активности у детей </w:t>
      </w:r>
      <w:r w:rsidRPr="00F1600F">
        <w:rPr>
          <w:b/>
          <w:sz w:val="24"/>
          <w:szCs w:val="24"/>
        </w:rPr>
        <w:br/>
        <w:t>с Общим недоразвитием речи</w:t>
      </w:r>
    </w:p>
    <w:p w:rsidR="008D6376" w:rsidRDefault="008D6376" w:rsidP="008D637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B4F89">
        <w:rPr>
          <w:sz w:val="24"/>
          <w:szCs w:val="24"/>
        </w:rPr>
        <w:t xml:space="preserve"> </w:t>
      </w:r>
      <w:r>
        <w:rPr>
          <w:sz w:val="24"/>
          <w:szCs w:val="24"/>
        </w:rPr>
        <w:t>Одним из обязательных условий эффективного коррекционного обучения и воспитания детей дошкольного возраста с общим недоразвитием речи является высокий уровень их речевой и познавательной активности. Речевая активность рассматривается в двух аспектах:</w:t>
      </w:r>
      <w:r>
        <w:rPr>
          <w:sz w:val="24"/>
          <w:szCs w:val="24"/>
        </w:rPr>
        <w:br/>
      </w:r>
      <w:bookmarkStart w:id="0" w:name="_GoBack"/>
      <w:r>
        <w:rPr>
          <w:sz w:val="24"/>
          <w:szCs w:val="24"/>
        </w:rPr>
        <w:t xml:space="preserve">- как свойство личности, которое проявляется в способности высказываться и </w:t>
      </w:r>
      <w:bookmarkEnd w:id="0"/>
      <w:r>
        <w:rPr>
          <w:sz w:val="24"/>
          <w:szCs w:val="24"/>
        </w:rPr>
        <w:t>воспринимать речь окружающих;</w:t>
      </w:r>
      <w:r>
        <w:rPr>
          <w:sz w:val="24"/>
          <w:szCs w:val="24"/>
        </w:rPr>
        <w:br/>
        <w:t>- как качественно – количественная характеристика речевой деятельности;</w:t>
      </w:r>
      <w:r>
        <w:rPr>
          <w:sz w:val="24"/>
          <w:szCs w:val="24"/>
        </w:rPr>
        <w:br/>
      </w:r>
      <w:r w:rsidR="001B4F89">
        <w:rPr>
          <w:sz w:val="24"/>
          <w:szCs w:val="24"/>
        </w:rPr>
        <w:t xml:space="preserve">     Недостаточное развитие речевой и познавательной активности у детей с ОНР способствует возникновению замкнутости, безынициативности, нерешительности в поведении детей. Появляются специфические черты речевого поведения: неумение устанавливать контакт с собеседником, поддерживать беседу. В свою очередь,  низкий уровень общения замедляет темп развития речи и других психических процессов.</w:t>
      </w:r>
      <w:r w:rsidR="001B4F89">
        <w:rPr>
          <w:sz w:val="24"/>
          <w:szCs w:val="24"/>
        </w:rPr>
        <w:br/>
        <w:t xml:space="preserve">     При изучении детей с ОНР основное внимание следует обратить </w:t>
      </w:r>
      <w:r w:rsidR="00246A83">
        <w:rPr>
          <w:sz w:val="24"/>
          <w:szCs w:val="24"/>
        </w:rPr>
        <w:t>н</w:t>
      </w:r>
      <w:r w:rsidR="001B4F89">
        <w:rPr>
          <w:sz w:val="24"/>
          <w:szCs w:val="24"/>
        </w:rPr>
        <w:t>а состояние познавательной активности</w:t>
      </w:r>
      <w:r w:rsidR="00246A83">
        <w:rPr>
          <w:sz w:val="24"/>
          <w:szCs w:val="24"/>
        </w:rPr>
        <w:t xml:space="preserve"> и особенно языковых средств общения. Это связано с наличием </w:t>
      </w:r>
      <w:proofErr w:type="spellStart"/>
      <w:r w:rsidR="00246A83">
        <w:rPr>
          <w:sz w:val="24"/>
          <w:szCs w:val="24"/>
        </w:rPr>
        <w:t>лексико</w:t>
      </w:r>
      <w:proofErr w:type="spellEnd"/>
      <w:r w:rsidR="00246A83">
        <w:rPr>
          <w:sz w:val="24"/>
          <w:szCs w:val="24"/>
        </w:rPr>
        <w:t xml:space="preserve"> – грамматических и </w:t>
      </w:r>
      <w:proofErr w:type="spellStart"/>
      <w:r w:rsidR="00246A83">
        <w:rPr>
          <w:sz w:val="24"/>
          <w:szCs w:val="24"/>
        </w:rPr>
        <w:t>фонетико</w:t>
      </w:r>
      <w:proofErr w:type="spellEnd"/>
      <w:r w:rsidR="00246A83">
        <w:rPr>
          <w:sz w:val="24"/>
          <w:szCs w:val="24"/>
        </w:rPr>
        <w:t xml:space="preserve"> – фонематических нарушений, ограничивающих возможность спонтанного формирования речевых умений и навыков у детей.</w:t>
      </w:r>
      <w:r w:rsidR="00246A83">
        <w:rPr>
          <w:sz w:val="24"/>
          <w:szCs w:val="24"/>
        </w:rPr>
        <w:br/>
        <w:t xml:space="preserve">     Необходимо формировать, стимулировать на логопедических  занятиях речевую и познавательную активность, сниженную у детей с ОНР. Для решения данной задачи необходимо создавать положительную мотивацию в разных видах деятельности, повышать уровень самооценки детей, варьировать методы и приёмы обучения с учётом индивидуальных особенностей дошкольников.</w:t>
      </w:r>
    </w:p>
    <w:p w:rsidR="00325AA1" w:rsidRDefault="00246A83" w:rsidP="008D6376">
      <w:pPr>
        <w:rPr>
          <w:sz w:val="24"/>
          <w:szCs w:val="24"/>
        </w:rPr>
      </w:pPr>
      <w:r>
        <w:rPr>
          <w:sz w:val="24"/>
          <w:szCs w:val="24"/>
        </w:rPr>
        <w:t xml:space="preserve">     Методика работы по формированию речевой и познавательной активности детей </w:t>
      </w:r>
      <w:r w:rsidR="00325AA1">
        <w:rPr>
          <w:sz w:val="24"/>
          <w:szCs w:val="24"/>
        </w:rPr>
        <w:t>включает следующие направления:</w:t>
      </w:r>
      <w:r w:rsidR="00325AA1">
        <w:rPr>
          <w:sz w:val="24"/>
          <w:szCs w:val="24"/>
        </w:rPr>
        <w:br/>
        <w:t xml:space="preserve">     1. Формирование положительной мотивации учения в целом.</w:t>
      </w:r>
      <w:r w:rsidR="00325AA1">
        <w:rPr>
          <w:sz w:val="24"/>
          <w:szCs w:val="24"/>
        </w:rPr>
        <w:br/>
        <w:t xml:space="preserve">         </w:t>
      </w:r>
      <w:proofErr w:type="gramStart"/>
      <w:r w:rsidR="00325AA1">
        <w:rPr>
          <w:sz w:val="24"/>
          <w:szCs w:val="24"/>
        </w:rPr>
        <w:t>Здесь особую роль играет коммуникативная мотивированность действий и высказываний детей.</w:t>
      </w:r>
      <w:proofErr w:type="gramEnd"/>
      <w:r w:rsidR="00325AA1">
        <w:rPr>
          <w:sz w:val="24"/>
          <w:szCs w:val="24"/>
        </w:rPr>
        <w:t xml:space="preserve"> Мотив – это побудитель деятельности. То, ради чего она происходит. Мотивы педагога и детей часто не совпадают. Например, при составлении описательного рассказа, детям не интересно просто описывать какой – то предмет</w:t>
      </w:r>
      <w:r w:rsidR="003739A5">
        <w:rPr>
          <w:sz w:val="24"/>
          <w:szCs w:val="24"/>
        </w:rPr>
        <w:t>, просто перечислять его признаки.  Чтобы описание стало интересным, можно заинтересовать детей</w:t>
      </w:r>
      <w:proofErr w:type="gramStart"/>
      <w:r w:rsidR="003739A5">
        <w:rPr>
          <w:sz w:val="24"/>
          <w:szCs w:val="24"/>
        </w:rPr>
        <w:t xml:space="preserve"> ,</w:t>
      </w:r>
      <w:proofErr w:type="gramEnd"/>
      <w:r w:rsidR="003739A5">
        <w:rPr>
          <w:sz w:val="24"/>
          <w:szCs w:val="24"/>
        </w:rPr>
        <w:t xml:space="preserve"> используя различные игровые приёмы, драматизацию.</w:t>
      </w:r>
      <w:r w:rsidR="003739A5">
        <w:rPr>
          <w:sz w:val="24"/>
          <w:szCs w:val="24"/>
        </w:rPr>
        <w:br/>
        <w:t xml:space="preserve">     2. Развитие личностных характеристик: самооценки и самосознания.</w:t>
      </w:r>
      <w:r w:rsidR="003739A5">
        <w:rPr>
          <w:sz w:val="24"/>
          <w:szCs w:val="24"/>
        </w:rPr>
        <w:br/>
        <w:t xml:space="preserve">     3.Организация поисковой деятельности, ориентированной на стимуляцию вопросительно-познавательной активности детей с ОНР в процессе организованного обучения</w:t>
      </w:r>
      <w:r w:rsidR="00297415">
        <w:rPr>
          <w:sz w:val="24"/>
          <w:szCs w:val="24"/>
        </w:rPr>
        <w:t>.</w:t>
      </w:r>
      <w:r w:rsidR="00297415">
        <w:rPr>
          <w:sz w:val="24"/>
          <w:szCs w:val="24"/>
        </w:rPr>
        <w:br/>
        <w:t xml:space="preserve">     Поисковая деятельность включает в себя:</w:t>
      </w:r>
      <w:r w:rsidR="00297415">
        <w:rPr>
          <w:sz w:val="24"/>
          <w:szCs w:val="24"/>
        </w:rPr>
        <w:br/>
        <w:t xml:space="preserve">     - Расширение диапазона информации об окружающем мире</w:t>
      </w:r>
      <w:proofErr w:type="gramStart"/>
      <w:r w:rsidR="00297415">
        <w:rPr>
          <w:sz w:val="24"/>
          <w:szCs w:val="24"/>
        </w:rPr>
        <w:t xml:space="preserve"> ,</w:t>
      </w:r>
      <w:proofErr w:type="gramEnd"/>
      <w:r w:rsidR="00297415">
        <w:rPr>
          <w:sz w:val="24"/>
          <w:szCs w:val="24"/>
        </w:rPr>
        <w:t xml:space="preserve"> систематизацию знаний, развитие наблюдательности. Как качества личности и мыслительных процессов;</w:t>
      </w:r>
      <w:r w:rsidR="00297415">
        <w:rPr>
          <w:sz w:val="24"/>
          <w:szCs w:val="24"/>
        </w:rPr>
        <w:br/>
        <w:t xml:space="preserve">     - Организацию педагогических мероприятий, направленных на стимуляцию </w:t>
      </w:r>
      <w:r w:rsidR="00297415">
        <w:rPr>
          <w:sz w:val="24"/>
          <w:szCs w:val="24"/>
        </w:rPr>
        <w:lastRenderedPageBreak/>
        <w:t>субъективной во</w:t>
      </w:r>
      <w:r w:rsidR="00080990">
        <w:rPr>
          <w:sz w:val="24"/>
          <w:szCs w:val="24"/>
        </w:rPr>
        <w:t>п</w:t>
      </w:r>
      <w:r w:rsidR="00297415">
        <w:rPr>
          <w:sz w:val="24"/>
          <w:szCs w:val="24"/>
        </w:rPr>
        <w:t>росительно – познавательной активности детей, выходящей за рамки конкретной ситуации.</w:t>
      </w:r>
    </w:p>
    <w:p w:rsidR="00EC47D9" w:rsidRPr="008D6376" w:rsidRDefault="00297415" w:rsidP="008D6376">
      <w:pPr>
        <w:rPr>
          <w:sz w:val="24"/>
          <w:szCs w:val="24"/>
        </w:rPr>
      </w:pPr>
      <w:r>
        <w:rPr>
          <w:sz w:val="24"/>
          <w:szCs w:val="24"/>
        </w:rPr>
        <w:t xml:space="preserve">     Развитие вопр</w:t>
      </w:r>
      <w:r w:rsidR="00080990">
        <w:rPr>
          <w:sz w:val="24"/>
          <w:szCs w:val="24"/>
        </w:rPr>
        <w:t>о</w:t>
      </w:r>
      <w:r>
        <w:rPr>
          <w:sz w:val="24"/>
          <w:szCs w:val="24"/>
        </w:rPr>
        <w:t>сительно</w:t>
      </w:r>
      <w:r w:rsidR="00080990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познавательной активности у детей с ОНР на логопедических занятиях превращается </w:t>
      </w:r>
      <w:r w:rsidR="00080990">
        <w:rPr>
          <w:sz w:val="24"/>
          <w:szCs w:val="24"/>
        </w:rPr>
        <w:t xml:space="preserve">ни </w:t>
      </w:r>
      <w:proofErr w:type="gramStart"/>
      <w:r w:rsidR="00080990">
        <w:rPr>
          <w:sz w:val="24"/>
          <w:szCs w:val="24"/>
        </w:rPr>
        <w:t>в</w:t>
      </w:r>
      <w:proofErr w:type="gramEnd"/>
      <w:r w:rsidR="00080990">
        <w:rPr>
          <w:sz w:val="24"/>
          <w:szCs w:val="24"/>
        </w:rPr>
        <w:t xml:space="preserve"> что</w:t>
      </w:r>
      <w:r>
        <w:rPr>
          <w:sz w:val="24"/>
          <w:szCs w:val="24"/>
        </w:rPr>
        <w:t xml:space="preserve"> иное, как </w:t>
      </w:r>
      <w:r w:rsidR="00080990">
        <w:rPr>
          <w:sz w:val="24"/>
          <w:szCs w:val="24"/>
        </w:rPr>
        <w:t xml:space="preserve">в развитие детской речевой активности. Речевая активность – это желание и умение выражать собственные мысли, грамотно строить высказывания, задавать вопросы и отвечать на них. Для развития </w:t>
      </w:r>
      <w:r w:rsidR="00080990" w:rsidRPr="00080990">
        <w:rPr>
          <w:sz w:val="24"/>
          <w:szCs w:val="24"/>
        </w:rPr>
        <w:t>вопросительно - познавательн</w:t>
      </w:r>
      <w:r w:rsidR="00080990">
        <w:rPr>
          <w:sz w:val="24"/>
          <w:szCs w:val="24"/>
        </w:rPr>
        <w:t>ой</w:t>
      </w:r>
      <w:r w:rsidR="00080990" w:rsidRPr="00080990">
        <w:rPr>
          <w:sz w:val="24"/>
          <w:szCs w:val="24"/>
        </w:rPr>
        <w:t xml:space="preserve"> активност</w:t>
      </w:r>
      <w:r w:rsidR="00080990">
        <w:rPr>
          <w:sz w:val="24"/>
          <w:szCs w:val="24"/>
        </w:rPr>
        <w:t>и детей можно использовать следующие приёмы:</w:t>
      </w:r>
      <w:r w:rsidR="00EC47D9">
        <w:rPr>
          <w:sz w:val="24"/>
          <w:szCs w:val="24"/>
        </w:rPr>
        <w:br/>
        <w:t xml:space="preserve">     - Обучение диалогической речи. Диалог – это вопросно-ответная форма речи. Для первых диалогов можно использовать игровые стихи, заучивая и  читая их по ролям или разыгрывая в действии. В дальнейшем задача усложняется: диалог  может осуществляться от имени одушевлённых или неодушевлённых предметов с выбором заданной темы диалога.</w:t>
      </w:r>
      <w:r w:rsidR="00825BB9">
        <w:rPr>
          <w:sz w:val="24"/>
          <w:szCs w:val="24"/>
        </w:rPr>
        <w:br/>
        <w:t xml:space="preserve">     - Создание речевых ситуаций. Речевые ситуации не дают готовый ответ, а побуждают к активизации знаний, представлений, заставляют совершать в умственном плане словесно – логические операции, подбирать нужные слова. Пример речевой ситуации: девочка пьёт сок и улыбается; как вы думаете почему?; какой сок</w:t>
      </w:r>
      <w:proofErr w:type="gramStart"/>
      <w:r w:rsidR="00825BB9">
        <w:rPr>
          <w:sz w:val="24"/>
          <w:szCs w:val="24"/>
        </w:rPr>
        <w:t>?(</w:t>
      </w:r>
      <w:proofErr w:type="gramEnd"/>
      <w:r w:rsidR="00825BB9">
        <w:rPr>
          <w:sz w:val="24"/>
          <w:szCs w:val="24"/>
        </w:rPr>
        <w:t>сладкий, вкусный); про что ещё можно сказать сладкий?</w:t>
      </w:r>
      <w:r w:rsidR="00C97A7E">
        <w:rPr>
          <w:sz w:val="24"/>
          <w:szCs w:val="24"/>
        </w:rPr>
        <w:t xml:space="preserve"> сладкая?</w:t>
      </w:r>
      <w:r w:rsidR="00825BB9">
        <w:rPr>
          <w:sz w:val="24"/>
          <w:szCs w:val="24"/>
        </w:rPr>
        <w:t xml:space="preserve"> вкусный?</w:t>
      </w:r>
      <w:r w:rsidR="00C97A7E">
        <w:rPr>
          <w:sz w:val="24"/>
          <w:szCs w:val="24"/>
        </w:rPr>
        <w:t xml:space="preserve"> вкусная? и т. д.</w:t>
      </w:r>
      <w:r w:rsidR="00C97A7E">
        <w:rPr>
          <w:sz w:val="24"/>
          <w:szCs w:val="24"/>
        </w:rPr>
        <w:br/>
        <w:t xml:space="preserve">     - Использование стихов, рассказов – небылиц. Небылицы активизируют воображение детей, заставляют сосредотачивать внимание на восприятии содержания текста. Развивают мышление, т.к. учат думать и рассуждать. Активизируют весь спектр познавательных процессов. Необходимость объяснить</w:t>
      </w:r>
      <w:proofErr w:type="gramStart"/>
      <w:r w:rsidR="00C97A7E">
        <w:rPr>
          <w:sz w:val="24"/>
          <w:szCs w:val="24"/>
        </w:rPr>
        <w:t xml:space="preserve"> ,</w:t>
      </w:r>
      <w:proofErr w:type="gramEnd"/>
      <w:r w:rsidR="00C97A7E">
        <w:rPr>
          <w:sz w:val="24"/>
          <w:szCs w:val="24"/>
        </w:rPr>
        <w:t xml:space="preserve"> почему не м. б.  то. О чём говорится в небылице, позволяет включать в непосредственное</w:t>
      </w:r>
      <w:r w:rsidR="003B6529">
        <w:rPr>
          <w:sz w:val="24"/>
          <w:szCs w:val="24"/>
        </w:rPr>
        <w:t xml:space="preserve"> </w:t>
      </w:r>
      <w:r w:rsidR="00C97A7E">
        <w:rPr>
          <w:sz w:val="24"/>
          <w:szCs w:val="24"/>
        </w:rPr>
        <w:t>общение усвоенные элементы языковой системы</w:t>
      </w:r>
      <w:r w:rsidR="003B6529">
        <w:rPr>
          <w:sz w:val="24"/>
          <w:szCs w:val="24"/>
        </w:rPr>
        <w:t>; применять отработанные речевые операции в новой ситуации; творчески использовать полученные навыки в различных видах деятельности.</w:t>
      </w:r>
      <w:r w:rsidR="003B6529">
        <w:rPr>
          <w:sz w:val="24"/>
          <w:szCs w:val="24"/>
        </w:rPr>
        <w:br/>
        <w:t xml:space="preserve">    Все игровые приёмы, используемые на занятиях, должны быть динамичными. Дети должны попадать в специально подготовленную педагогом </w:t>
      </w:r>
      <w:proofErr w:type="gramStart"/>
      <w:r w:rsidR="003B6529">
        <w:rPr>
          <w:sz w:val="24"/>
          <w:szCs w:val="24"/>
        </w:rPr>
        <w:t xml:space="preserve">п. </w:t>
      </w:r>
      <w:proofErr w:type="spellStart"/>
      <w:r w:rsidR="003B6529">
        <w:rPr>
          <w:sz w:val="24"/>
          <w:szCs w:val="24"/>
        </w:rPr>
        <w:t>роблемную</w:t>
      </w:r>
      <w:proofErr w:type="spellEnd"/>
      <w:proofErr w:type="gramEnd"/>
      <w:r w:rsidR="003B6529">
        <w:rPr>
          <w:sz w:val="24"/>
          <w:szCs w:val="24"/>
        </w:rPr>
        <w:t xml:space="preserve"> ситуацию. Тогда они начинают активно действовать</w:t>
      </w:r>
      <w:proofErr w:type="gramStart"/>
      <w:r w:rsidR="003B6529">
        <w:rPr>
          <w:sz w:val="24"/>
          <w:szCs w:val="24"/>
        </w:rPr>
        <w:t xml:space="preserve"> .</w:t>
      </w:r>
      <w:proofErr w:type="gramEnd"/>
      <w:r w:rsidR="003B6529">
        <w:rPr>
          <w:sz w:val="24"/>
          <w:szCs w:val="24"/>
        </w:rPr>
        <w:t xml:space="preserve">смело высказывать свои суждения, </w:t>
      </w:r>
      <w:proofErr w:type="spellStart"/>
      <w:r w:rsidR="003B6529">
        <w:rPr>
          <w:sz w:val="24"/>
          <w:szCs w:val="24"/>
        </w:rPr>
        <w:t>операясь</w:t>
      </w:r>
      <w:proofErr w:type="spellEnd"/>
      <w:r w:rsidR="003B6529">
        <w:rPr>
          <w:sz w:val="24"/>
          <w:szCs w:val="24"/>
        </w:rPr>
        <w:t xml:space="preserve"> на собственный опыт и предложенный материал. При этом дети</w:t>
      </w:r>
      <w:r w:rsidR="008F61CD">
        <w:rPr>
          <w:sz w:val="24"/>
          <w:szCs w:val="24"/>
        </w:rPr>
        <w:t xml:space="preserve">, </w:t>
      </w:r>
      <w:r w:rsidR="003B6529">
        <w:rPr>
          <w:sz w:val="24"/>
          <w:szCs w:val="24"/>
        </w:rPr>
        <w:t xml:space="preserve"> правило</w:t>
      </w:r>
      <w:r w:rsidR="008F61CD">
        <w:rPr>
          <w:sz w:val="24"/>
          <w:szCs w:val="24"/>
        </w:rPr>
        <w:t>. Испытывают чувство удовлетворения от собственного активного участия. На занятиях через организацию самостоятельной познавательно – поисковой деятельности происходит усвоение детьми новых знаний. На занятиях целесообразно сочетать приёмы прямого обучени</w:t>
      </w:r>
      <w:proofErr w:type="gramStart"/>
      <w:r w:rsidR="008F61CD">
        <w:rPr>
          <w:sz w:val="24"/>
          <w:szCs w:val="24"/>
        </w:rPr>
        <w:t>я(</w:t>
      </w:r>
      <w:proofErr w:type="gramEnd"/>
      <w:r w:rsidR="008F61CD">
        <w:rPr>
          <w:sz w:val="24"/>
          <w:szCs w:val="24"/>
        </w:rPr>
        <w:t>путём указаний) и практические, игровые действия.</w:t>
      </w:r>
    </w:p>
    <w:sectPr w:rsidR="00EC47D9" w:rsidRPr="008D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E7"/>
    <w:rsid w:val="00001D60"/>
    <w:rsid w:val="000061B9"/>
    <w:rsid w:val="000311B6"/>
    <w:rsid w:val="0005282D"/>
    <w:rsid w:val="0006588E"/>
    <w:rsid w:val="00066EAA"/>
    <w:rsid w:val="0008062D"/>
    <w:rsid w:val="00080990"/>
    <w:rsid w:val="00081C4E"/>
    <w:rsid w:val="000920CB"/>
    <w:rsid w:val="000E0902"/>
    <w:rsid w:val="000F28BD"/>
    <w:rsid w:val="00111D7F"/>
    <w:rsid w:val="0011543D"/>
    <w:rsid w:val="001163F7"/>
    <w:rsid w:val="00120327"/>
    <w:rsid w:val="001549BC"/>
    <w:rsid w:val="0016225D"/>
    <w:rsid w:val="001677B1"/>
    <w:rsid w:val="00185B51"/>
    <w:rsid w:val="001A0EE5"/>
    <w:rsid w:val="001A1AEC"/>
    <w:rsid w:val="001B45CC"/>
    <w:rsid w:val="001B4F89"/>
    <w:rsid w:val="001B6579"/>
    <w:rsid w:val="001B6914"/>
    <w:rsid w:val="001E0AA6"/>
    <w:rsid w:val="001F2D4E"/>
    <w:rsid w:val="001F438E"/>
    <w:rsid w:val="001F4C9A"/>
    <w:rsid w:val="00211BA2"/>
    <w:rsid w:val="00244F73"/>
    <w:rsid w:val="00246A83"/>
    <w:rsid w:val="00247C98"/>
    <w:rsid w:val="00252298"/>
    <w:rsid w:val="002656F0"/>
    <w:rsid w:val="00266BCB"/>
    <w:rsid w:val="0028068C"/>
    <w:rsid w:val="002942AD"/>
    <w:rsid w:val="00297415"/>
    <w:rsid w:val="002A4906"/>
    <w:rsid w:val="002D6CE3"/>
    <w:rsid w:val="002F07F0"/>
    <w:rsid w:val="002F7AA5"/>
    <w:rsid w:val="003225B8"/>
    <w:rsid w:val="00325AA1"/>
    <w:rsid w:val="00327EE0"/>
    <w:rsid w:val="0033056A"/>
    <w:rsid w:val="00343972"/>
    <w:rsid w:val="00352659"/>
    <w:rsid w:val="00370932"/>
    <w:rsid w:val="003739A5"/>
    <w:rsid w:val="003762D2"/>
    <w:rsid w:val="00381E66"/>
    <w:rsid w:val="003866FD"/>
    <w:rsid w:val="00394763"/>
    <w:rsid w:val="003A3EBB"/>
    <w:rsid w:val="003B6529"/>
    <w:rsid w:val="003E5EF4"/>
    <w:rsid w:val="003F0835"/>
    <w:rsid w:val="00411C05"/>
    <w:rsid w:val="00423BD8"/>
    <w:rsid w:val="00430765"/>
    <w:rsid w:val="00432E1E"/>
    <w:rsid w:val="00471263"/>
    <w:rsid w:val="0047445E"/>
    <w:rsid w:val="00483918"/>
    <w:rsid w:val="00495CF3"/>
    <w:rsid w:val="004B45C7"/>
    <w:rsid w:val="004B6149"/>
    <w:rsid w:val="004C7AE3"/>
    <w:rsid w:val="004D2DCA"/>
    <w:rsid w:val="00522EF5"/>
    <w:rsid w:val="005248B3"/>
    <w:rsid w:val="005257D7"/>
    <w:rsid w:val="005335EE"/>
    <w:rsid w:val="00536354"/>
    <w:rsid w:val="00536B62"/>
    <w:rsid w:val="005423D9"/>
    <w:rsid w:val="005577A8"/>
    <w:rsid w:val="005863F1"/>
    <w:rsid w:val="00586D59"/>
    <w:rsid w:val="005A69FD"/>
    <w:rsid w:val="005C4CD3"/>
    <w:rsid w:val="005D0276"/>
    <w:rsid w:val="005D18FA"/>
    <w:rsid w:val="005D79E2"/>
    <w:rsid w:val="005E07ED"/>
    <w:rsid w:val="005E2A8D"/>
    <w:rsid w:val="00611ECD"/>
    <w:rsid w:val="0061625B"/>
    <w:rsid w:val="00620F4B"/>
    <w:rsid w:val="006465D9"/>
    <w:rsid w:val="006614F2"/>
    <w:rsid w:val="006629CA"/>
    <w:rsid w:val="00674EBD"/>
    <w:rsid w:val="006B37A7"/>
    <w:rsid w:val="006B3C89"/>
    <w:rsid w:val="006E435E"/>
    <w:rsid w:val="006E66BE"/>
    <w:rsid w:val="006F0D2D"/>
    <w:rsid w:val="006F1973"/>
    <w:rsid w:val="006F3443"/>
    <w:rsid w:val="006F5539"/>
    <w:rsid w:val="006F5E25"/>
    <w:rsid w:val="00700F50"/>
    <w:rsid w:val="00702910"/>
    <w:rsid w:val="00702CAE"/>
    <w:rsid w:val="00704207"/>
    <w:rsid w:val="00722CD1"/>
    <w:rsid w:val="00736C66"/>
    <w:rsid w:val="00743B27"/>
    <w:rsid w:val="007472CE"/>
    <w:rsid w:val="00757E54"/>
    <w:rsid w:val="00782EC4"/>
    <w:rsid w:val="007846A5"/>
    <w:rsid w:val="007C0562"/>
    <w:rsid w:val="007C142C"/>
    <w:rsid w:val="007E7C43"/>
    <w:rsid w:val="007F7F4A"/>
    <w:rsid w:val="008215C4"/>
    <w:rsid w:val="00825BB9"/>
    <w:rsid w:val="008521D4"/>
    <w:rsid w:val="0085714E"/>
    <w:rsid w:val="008730E3"/>
    <w:rsid w:val="00891F9A"/>
    <w:rsid w:val="00894E54"/>
    <w:rsid w:val="008958EB"/>
    <w:rsid w:val="00895A4F"/>
    <w:rsid w:val="008A646A"/>
    <w:rsid w:val="008C1C47"/>
    <w:rsid w:val="008C7AEF"/>
    <w:rsid w:val="008D6376"/>
    <w:rsid w:val="008E6D78"/>
    <w:rsid w:val="008F37A7"/>
    <w:rsid w:val="008F61CD"/>
    <w:rsid w:val="00905967"/>
    <w:rsid w:val="00953E4F"/>
    <w:rsid w:val="00957B01"/>
    <w:rsid w:val="009848E2"/>
    <w:rsid w:val="00992BB7"/>
    <w:rsid w:val="009B64F0"/>
    <w:rsid w:val="009D036C"/>
    <w:rsid w:val="009D5545"/>
    <w:rsid w:val="009E3746"/>
    <w:rsid w:val="009E41CE"/>
    <w:rsid w:val="009E7450"/>
    <w:rsid w:val="00A105A9"/>
    <w:rsid w:val="00A122AE"/>
    <w:rsid w:val="00A23696"/>
    <w:rsid w:val="00A3187B"/>
    <w:rsid w:val="00A40161"/>
    <w:rsid w:val="00A6205B"/>
    <w:rsid w:val="00A645FF"/>
    <w:rsid w:val="00A65769"/>
    <w:rsid w:val="00A67053"/>
    <w:rsid w:val="00A9317B"/>
    <w:rsid w:val="00AA4398"/>
    <w:rsid w:val="00AA6994"/>
    <w:rsid w:val="00AB23A0"/>
    <w:rsid w:val="00AC4556"/>
    <w:rsid w:val="00AE5152"/>
    <w:rsid w:val="00AE5FD4"/>
    <w:rsid w:val="00B0785F"/>
    <w:rsid w:val="00B15F34"/>
    <w:rsid w:val="00B179DC"/>
    <w:rsid w:val="00B42D22"/>
    <w:rsid w:val="00B7395C"/>
    <w:rsid w:val="00B76517"/>
    <w:rsid w:val="00BA6790"/>
    <w:rsid w:val="00BA74BD"/>
    <w:rsid w:val="00BB0140"/>
    <w:rsid w:val="00BB059E"/>
    <w:rsid w:val="00BC6B0A"/>
    <w:rsid w:val="00BE63DD"/>
    <w:rsid w:val="00BE762D"/>
    <w:rsid w:val="00BF063D"/>
    <w:rsid w:val="00BF4C89"/>
    <w:rsid w:val="00C04A22"/>
    <w:rsid w:val="00C1208C"/>
    <w:rsid w:val="00C212AB"/>
    <w:rsid w:val="00C237A1"/>
    <w:rsid w:val="00C4341C"/>
    <w:rsid w:val="00C44663"/>
    <w:rsid w:val="00C53A78"/>
    <w:rsid w:val="00C54691"/>
    <w:rsid w:val="00C718A7"/>
    <w:rsid w:val="00C97A7E"/>
    <w:rsid w:val="00CB66A2"/>
    <w:rsid w:val="00CB6E25"/>
    <w:rsid w:val="00CC56A4"/>
    <w:rsid w:val="00CD6BB4"/>
    <w:rsid w:val="00CE56E7"/>
    <w:rsid w:val="00CE6A5C"/>
    <w:rsid w:val="00D070E0"/>
    <w:rsid w:val="00D13AD3"/>
    <w:rsid w:val="00D378BF"/>
    <w:rsid w:val="00D52B42"/>
    <w:rsid w:val="00D56B56"/>
    <w:rsid w:val="00D646C1"/>
    <w:rsid w:val="00D65092"/>
    <w:rsid w:val="00DB2EBB"/>
    <w:rsid w:val="00DB6054"/>
    <w:rsid w:val="00DD101C"/>
    <w:rsid w:val="00DD404B"/>
    <w:rsid w:val="00DD563D"/>
    <w:rsid w:val="00DE2C8C"/>
    <w:rsid w:val="00DE5A39"/>
    <w:rsid w:val="00E003DD"/>
    <w:rsid w:val="00E4634E"/>
    <w:rsid w:val="00E63CCD"/>
    <w:rsid w:val="00E66081"/>
    <w:rsid w:val="00E73B62"/>
    <w:rsid w:val="00E844EF"/>
    <w:rsid w:val="00E87323"/>
    <w:rsid w:val="00E92C96"/>
    <w:rsid w:val="00E964DC"/>
    <w:rsid w:val="00EA2A31"/>
    <w:rsid w:val="00EA48B1"/>
    <w:rsid w:val="00EA58B9"/>
    <w:rsid w:val="00EB074C"/>
    <w:rsid w:val="00EC47D9"/>
    <w:rsid w:val="00ED597B"/>
    <w:rsid w:val="00EF1046"/>
    <w:rsid w:val="00EF6F78"/>
    <w:rsid w:val="00F155F8"/>
    <w:rsid w:val="00F1600F"/>
    <w:rsid w:val="00F16035"/>
    <w:rsid w:val="00F23B57"/>
    <w:rsid w:val="00F326B7"/>
    <w:rsid w:val="00F461F8"/>
    <w:rsid w:val="00F5139F"/>
    <w:rsid w:val="00F84ADC"/>
    <w:rsid w:val="00F972F3"/>
    <w:rsid w:val="00FA60E8"/>
    <w:rsid w:val="00F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Аля</cp:lastModifiedBy>
  <cp:revision>4</cp:revision>
  <dcterms:created xsi:type="dcterms:W3CDTF">2013-10-26T07:52:00Z</dcterms:created>
  <dcterms:modified xsi:type="dcterms:W3CDTF">2013-10-26T10:00:00Z</dcterms:modified>
</cp:coreProperties>
</file>