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D7" w:rsidRPr="00EF2ED7" w:rsidRDefault="007B0ABB" w:rsidP="00705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3044F0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7D6E70" w:rsidRDefault="00EF2ED7" w:rsidP="00705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ED7">
        <w:rPr>
          <w:rFonts w:ascii="Times New Roman" w:hAnsi="Times New Roman" w:cs="Times New Roman"/>
          <w:b/>
          <w:sz w:val="24"/>
          <w:szCs w:val="24"/>
        </w:rPr>
        <w:t>«Промышленный туризм в начальной школе»</w:t>
      </w:r>
    </w:p>
    <w:p w:rsidR="0070572D" w:rsidRDefault="0070572D" w:rsidP="00705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72D" w:rsidRDefault="0070572D" w:rsidP="0070572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572D">
        <w:rPr>
          <w:rFonts w:ascii="Times New Roman" w:hAnsi="Times New Roman" w:cs="Times New Roman"/>
          <w:i/>
          <w:sz w:val="24"/>
          <w:szCs w:val="24"/>
        </w:rPr>
        <w:t>Заместитель директора по УВР С.Р. Китикарь</w:t>
      </w:r>
    </w:p>
    <w:p w:rsidR="0070572D" w:rsidRPr="0070572D" w:rsidRDefault="0070572D" w:rsidP="0070572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24FEE" w:rsidRDefault="00315FDB" w:rsidP="00C2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FDB">
        <w:rPr>
          <w:rFonts w:ascii="Times New Roman" w:hAnsi="Times New Roman" w:cs="Times New Roman"/>
          <w:sz w:val="24"/>
          <w:szCs w:val="24"/>
        </w:rPr>
        <w:t>Любому школьнику интересно - откуда берутся все те вещи, которые окружают нас каждый день? Растут ли булки на деревьях, из чего делают одежду, кто заворачивает конфеты в фантики? На эти и многие другие вопросы дадут ответ экскурсии на производственные предприятия. Такие экскурсии не только интересны, но и очень полезны: они воспитывают уважение к чужому труду, учат бережно относиться к вещам и даже помогают определиться с выбором будущей профессии.</w:t>
      </w:r>
      <w:r w:rsidR="00457EDD">
        <w:rPr>
          <w:rFonts w:ascii="Times New Roman" w:hAnsi="Times New Roman" w:cs="Times New Roman"/>
          <w:sz w:val="24"/>
          <w:szCs w:val="24"/>
        </w:rPr>
        <w:t xml:space="preserve"> Сейчас часто можно услышать словосочетание «промышленный туризм» в информационном пространстве школы.</w:t>
      </w:r>
    </w:p>
    <w:p w:rsidR="00315FDB" w:rsidRPr="00C24FEE" w:rsidRDefault="00C24FEE" w:rsidP="00C2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Arial" w:hAnsi="Arial" w:cs="Arial"/>
          <w:color w:val="800000"/>
          <w:sz w:val="16"/>
          <w:szCs w:val="16"/>
          <w:shd w:val="clear" w:color="auto" w:fill="FCF0E4"/>
        </w:rPr>
        <w:t xml:space="preserve"> </w:t>
      </w:r>
      <w:r w:rsidRPr="00C24FEE">
        <w:rPr>
          <w:rFonts w:ascii="Times New Roman" w:hAnsi="Times New Roman" w:cs="Times New Roman"/>
          <w:sz w:val="24"/>
          <w:szCs w:val="24"/>
        </w:rPr>
        <w:t xml:space="preserve">Существование промышленного туризма как такового встречалось в Европе еще в 1930-1940 гг., когда отдельные предприятия (автомобильный завод </w:t>
      </w:r>
      <w:proofErr w:type="spellStart"/>
      <w:r w:rsidRPr="00C24FEE">
        <w:rPr>
          <w:rFonts w:ascii="Times New Roman" w:hAnsi="Times New Roman" w:cs="Times New Roman"/>
          <w:sz w:val="24"/>
          <w:szCs w:val="24"/>
        </w:rPr>
        <w:t>Peugeot</w:t>
      </w:r>
      <w:proofErr w:type="spellEnd"/>
      <w:r w:rsidRPr="00C24FEE">
        <w:rPr>
          <w:rFonts w:ascii="Times New Roman" w:hAnsi="Times New Roman" w:cs="Times New Roman"/>
          <w:sz w:val="24"/>
          <w:szCs w:val="24"/>
        </w:rPr>
        <w:t xml:space="preserve"> и пивоваренный завод </w:t>
      </w:r>
      <w:proofErr w:type="spellStart"/>
      <w:r w:rsidRPr="00C24FEE">
        <w:rPr>
          <w:rFonts w:ascii="Times New Roman" w:hAnsi="Times New Roman" w:cs="Times New Roman"/>
          <w:sz w:val="24"/>
          <w:szCs w:val="24"/>
        </w:rPr>
        <w:t>Krononbu</w:t>
      </w:r>
      <w:r>
        <w:rPr>
          <w:rFonts w:ascii="Times New Roman" w:hAnsi="Times New Roman" w:cs="Times New Roman"/>
          <w:sz w:val="24"/>
          <w:szCs w:val="24"/>
        </w:rPr>
        <w:t>rg</w:t>
      </w:r>
      <w:proofErr w:type="spellEnd"/>
      <w:r>
        <w:rPr>
          <w:rFonts w:ascii="Times New Roman" w:hAnsi="Times New Roman" w:cs="Times New Roman"/>
          <w:sz w:val="24"/>
          <w:szCs w:val="24"/>
        </w:rPr>
        <w:t>) стали принимать туристов</w:t>
      </w:r>
      <w:r w:rsidRPr="00C24FEE">
        <w:rPr>
          <w:rFonts w:ascii="Times New Roman" w:hAnsi="Times New Roman" w:cs="Times New Roman"/>
          <w:sz w:val="24"/>
          <w:szCs w:val="24"/>
        </w:rPr>
        <w:t>. Однако внимание исследователей к такому виду туристической деятельности проявляется только в 90гг. XX в., когда промышленные объекты, особенно имеющие большую историю, входят в разряд культурных ценностей. </w:t>
      </w:r>
    </w:p>
    <w:p w:rsidR="00C24FEE" w:rsidRDefault="00C24FEE" w:rsidP="00457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>В научной литературе не существует четкого определения термина «промышленный туризм». Считается, что промышленный туризм включает посещение широкого спектра туристических объектов, в том числе: корпоративных архивов и музеев, заводов, шахт, банков, страховых компаний, торговых палат и других центров экономической деятельности, транспортной инфраструктуры, общественных зданий и агропромышленных комплексов. </w:t>
      </w:r>
    </w:p>
    <w:p w:rsidR="00315FDB" w:rsidRDefault="00315FDB" w:rsidP="00C2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586">
        <w:rPr>
          <w:rFonts w:ascii="Times New Roman" w:hAnsi="Times New Roman" w:cs="Times New Roman"/>
          <w:sz w:val="24"/>
          <w:szCs w:val="24"/>
        </w:rPr>
        <w:t>Сегодня практически в каждом учебном заведении организуются различные экскурсии для групп школьников. Ведь они представляют собой отличную возможность внести разнообразие в детский отдых на каникулах и в выходные дни</w:t>
      </w:r>
      <w:r w:rsidR="00457EDD">
        <w:rPr>
          <w:rFonts w:ascii="Times New Roman" w:hAnsi="Times New Roman" w:cs="Times New Roman"/>
          <w:sz w:val="24"/>
          <w:szCs w:val="24"/>
        </w:rPr>
        <w:t>, но и  стать новой формой организации учебной деятельности  младшего школьника в соответствии с требованиями ФГОС.</w:t>
      </w:r>
      <w:r w:rsidRPr="00097586">
        <w:rPr>
          <w:rFonts w:ascii="Times New Roman" w:hAnsi="Times New Roman" w:cs="Times New Roman"/>
          <w:sz w:val="24"/>
          <w:szCs w:val="24"/>
        </w:rPr>
        <w:t>  Экскурсии для групп школьников должны быть тщательно подобраны в соответстви</w:t>
      </w:r>
      <w:r w:rsidR="00457EDD">
        <w:rPr>
          <w:rFonts w:ascii="Times New Roman" w:hAnsi="Times New Roman" w:cs="Times New Roman"/>
          <w:sz w:val="24"/>
          <w:szCs w:val="24"/>
        </w:rPr>
        <w:t xml:space="preserve">и с возрастом детей и уровнем </w:t>
      </w:r>
      <w:r w:rsidRPr="00097586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457EDD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Pr="00097586">
        <w:rPr>
          <w:rFonts w:ascii="Times New Roman" w:hAnsi="Times New Roman" w:cs="Times New Roman"/>
          <w:sz w:val="24"/>
          <w:szCs w:val="24"/>
        </w:rPr>
        <w:t>. Уроки должны быть близки и понятны детям. И сделать их таковыми под силу лишь грамотному учителю и опытному экскурсоводу.</w:t>
      </w:r>
      <w:r w:rsidR="003067F0">
        <w:rPr>
          <w:rFonts w:ascii="Times New Roman" w:hAnsi="Times New Roman" w:cs="Times New Roman"/>
          <w:sz w:val="24"/>
          <w:szCs w:val="24"/>
        </w:rPr>
        <w:t xml:space="preserve"> </w:t>
      </w:r>
      <w:r w:rsidRPr="00097586">
        <w:rPr>
          <w:rFonts w:ascii="Times New Roman" w:hAnsi="Times New Roman" w:cs="Times New Roman"/>
          <w:sz w:val="24"/>
          <w:szCs w:val="24"/>
        </w:rPr>
        <w:t xml:space="preserve">Только тогда </w:t>
      </w:r>
      <w:r w:rsidR="00457EDD">
        <w:rPr>
          <w:rFonts w:ascii="Times New Roman" w:hAnsi="Times New Roman" w:cs="Times New Roman"/>
          <w:sz w:val="24"/>
          <w:szCs w:val="24"/>
        </w:rPr>
        <w:t>экскурсии</w:t>
      </w:r>
      <w:r w:rsidRPr="003067F0">
        <w:rPr>
          <w:rFonts w:ascii="Times New Roman" w:hAnsi="Times New Roman" w:cs="Times New Roman"/>
          <w:sz w:val="24"/>
          <w:szCs w:val="24"/>
        </w:rPr>
        <w:t xml:space="preserve"> для групп школьников станут незабываемыми путешествиями в мир знаний.</w:t>
      </w:r>
    </w:p>
    <w:p w:rsidR="00547A60" w:rsidRPr="00457EDD" w:rsidRDefault="00547A60" w:rsidP="00C2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EDD">
        <w:rPr>
          <w:rFonts w:ascii="Times New Roman" w:hAnsi="Times New Roman" w:cs="Times New Roman"/>
          <w:color w:val="000000"/>
          <w:sz w:val="24"/>
          <w:szCs w:val="24"/>
        </w:rPr>
        <w:t>Для детей туризм - способ (форма) активного отдыха, увлекательное занятие, напол</w:t>
      </w:r>
      <w:r w:rsidR="00457EDD">
        <w:rPr>
          <w:rFonts w:ascii="Times New Roman" w:hAnsi="Times New Roman" w:cs="Times New Roman"/>
          <w:color w:val="000000"/>
          <w:sz w:val="24"/>
          <w:szCs w:val="24"/>
        </w:rPr>
        <w:t>ненное романтикой необыкновенного</w:t>
      </w:r>
      <w:r w:rsidRPr="00457EDD">
        <w:rPr>
          <w:rFonts w:ascii="Times New Roman" w:hAnsi="Times New Roman" w:cs="Times New Roman"/>
          <w:color w:val="000000"/>
          <w:sz w:val="24"/>
          <w:szCs w:val="24"/>
        </w:rPr>
        <w:t xml:space="preserve"> образа жизни. А для учителей он - средство, способ лучше, глубже познать своих во</w:t>
      </w:r>
      <w:r w:rsidR="00457EDD">
        <w:rPr>
          <w:rFonts w:ascii="Times New Roman" w:hAnsi="Times New Roman" w:cs="Times New Roman"/>
          <w:color w:val="000000"/>
          <w:sz w:val="24"/>
          <w:szCs w:val="24"/>
        </w:rPr>
        <w:t>спитанников и оказать позитивное влияние</w:t>
      </w:r>
      <w:r w:rsidRPr="00457EDD">
        <w:rPr>
          <w:rFonts w:ascii="Times New Roman" w:hAnsi="Times New Roman" w:cs="Times New Roman"/>
          <w:color w:val="000000"/>
          <w:sz w:val="24"/>
          <w:szCs w:val="24"/>
        </w:rPr>
        <w:t xml:space="preserve"> на их развитие.</w:t>
      </w:r>
    </w:p>
    <w:p w:rsidR="003067F0" w:rsidRDefault="003067F0" w:rsidP="000975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57EDD">
        <w:rPr>
          <w:rFonts w:ascii="Times New Roman" w:hAnsi="Times New Roman" w:cs="Times New Roman"/>
          <w:sz w:val="24"/>
          <w:szCs w:val="24"/>
        </w:rPr>
        <w:t xml:space="preserve">рамках «Инженерной школы» нам было важно  приобщить младших школьников к </w:t>
      </w:r>
      <w:proofErr w:type="spellStart"/>
      <w:r w:rsidR="00457ED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457EDD">
        <w:rPr>
          <w:rFonts w:ascii="Times New Roman" w:hAnsi="Times New Roman" w:cs="Times New Roman"/>
          <w:sz w:val="24"/>
          <w:szCs w:val="24"/>
        </w:rPr>
        <w:t xml:space="preserve"> работе, в соответствии с этим и</w:t>
      </w:r>
      <w:r>
        <w:rPr>
          <w:rFonts w:ascii="Times New Roman" w:hAnsi="Times New Roman" w:cs="Times New Roman"/>
          <w:sz w:val="24"/>
          <w:szCs w:val="24"/>
        </w:rPr>
        <w:t xml:space="preserve"> был создан</w:t>
      </w:r>
      <w:r w:rsidR="007B0ABB">
        <w:rPr>
          <w:rFonts w:ascii="Times New Roman" w:hAnsi="Times New Roman" w:cs="Times New Roman"/>
          <w:sz w:val="24"/>
          <w:szCs w:val="24"/>
        </w:rPr>
        <w:t>а  программа  «Промышленный</w:t>
      </w:r>
      <w:r>
        <w:rPr>
          <w:rFonts w:ascii="Times New Roman" w:hAnsi="Times New Roman" w:cs="Times New Roman"/>
          <w:sz w:val="24"/>
          <w:szCs w:val="24"/>
        </w:rPr>
        <w:t xml:space="preserve"> туризм</w:t>
      </w:r>
      <w:r w:rsidR="007B0ABB">
        <w:rPr>
          <w:rFonts w:ascii="Times New Roman" w:hAnsi="Times New Roman" w:cs="Times New Roman"/>
          <w:sz w:val="24"/>
          <w:szCs w:val="24"/>
        </w:rPr>
        <w:t xml:space="preserve"> в начальной  школе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F632E" w:rsidRPr="003067F0" w:rsidRDefault="005F632E" w:rsidP="000975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0CA0" w:rsidRDefault="00920CA0" w:rsidP="000975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CA0">
        <w:rPr>
          <w:rFonts w:ascii="Times New Roman" w:hAnsi="Times New Roman" w:cs="Times New Roman"/>
          <w:b/>
          <w:bCs/>
          <w:sz w:val="24"/>
          <w:szCs w:val="24"/>
        </w:rPr>
        <w:t>Цель проекта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20CA0">
        <w:rPr>
          <w:rFonts w:ascii="Times New Roman" w:hAnsi="Times New Roman" w:cs="Times New Roman"/>
          <w:bCs/>
          <w:sz w:val="24"/>
          <w:szCs w:val="24"/>
        </w:rPr>
        <w:t xml:space="preserve">Создание условий </w:t>
      </w:r>
      <w:proofErr w:type="gramStart"/>
      <w:r w:rsidRPr="00920CA0">
        <w:rPr>
          <w:rFonts w:ascii="Times New Roman" w:hAnsi="Times New Roman" w:cs="Times New Roman"/>
          <w:bCs/>
          <w:sz w:val="24"/>
          <w:szCs w:val="24"/>
        </w:rPr>
        <w:t>для формирования представлений  у младших школьников    о различных видах современного производства на основе  практического погружения в деятельность</w:t>
      </w:r>
      <w:proofErr w:type="gramEnd"/>
      <w:r w:rsidRPr="00920CA0">
        <w:rPr>
          <w:rFonts w:ascii="Times New Roman" w:hAnsi="Times New Roman" w:cs="Times New Roman"/>
          <w:bCs/>
          <w:sz w:val="24"/>
          <w:szCs w:val="24"/>
        </w:rPr>
        <w:t>.</w:t>
      </w:r>
    </w:p>
    <w:p w:rsidR="00920CA0" w:rsidRPr="00920CA0" w:rsidRDefault="00920CA0" w:rsidP="000975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A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20CA0" w:rsidRPr="00920CA0" w:rsidRDefault="0072420A" w:rsidP="0009758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CA0">
        <w:rPr>
          <w:rFonts w:ascii="Times New Roman" w:hAnsi="Times New Roman" w:cs="Times New Roman"/>
          <w:bCs/>
          <w:sz w:val="24"/>
          <w:szCs w:val="24"/>
        </w:rPr>
        <w:t>Актуализировать в сознании детей специфику инженерной деятельности в различных видах производства.</w:t>
      </w:r>
    </w:p>
    <w:p w:rsidR="00E179F6" w:rsidRPr="00920CA0" w:rsidRDefault="0072420A" w:rsidP="0009758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CA0">
        <w:rPr>
          <w:rFonts w:ascii="Times New Roman" w:hAnsi="Times New Roman" w:cs="Times New Roman"/>
          <w:bCs/>
          <w:sz w:val="24"/>
          <w:szCs w:val="24"/>
        </w:rPr>
        <w:t xml:space="preserve">Интегрировать промышленный туризм в урочной и внеурочной деятельности как необходимый элемент </w:t>
      </w:r>
      <w:proofErr w:type="spellStart"/>
      <w:r w:rsidRPr="00920CA0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920CA0">
        <w:rPr>
          <w:rFonts w:ascii="Times New Roman" w:hAnsi="Times New Roman" w:cs="Times New Roman"/>
          <w:bCs/>
          <w:sz w:val="24"/>
          <w:szCs w:val="24"/>
        </w:rPr>
        <w:t xml:space="preserve"> работы (знакомство с современным </w:t>
      </w:r>
      <w:r w:rsidRPr="00920C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производством, с особенностями технологических процессов, с условиями труда работников предприятий,  рабочие профессии). </w:t>
      </w:r>
    </w:p>
    <w:p w:rsidR="00E179F6" w:rsidRPr="00920CA0" w:rsidRDefault="0072420A" w:rsidP="0009758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CA0">
        <w:rPr>
          <w:rFonts w:ascii="Times New Roman" w:hAnsi="Times New Roman" w:cs="Times New Roman"/>
          <w:bCs/>
          <w:sz w:val="24"/>
          <w:szCs w:val="24"/>
        </w:rPr>
        <w:t>Формировать подход к экскурсии как деятельности – стратегия формирования профессиональных планов в контексте требований ФГОС НОО.</w:t>
      </w:r>
    </w:p>
    <w:tbl>
      <w:tblPr>
        <w:tblStyle w:val="a5"/>
        <w:tblW w:w="0" w:type="auto"/>
        <w:tblInd w:w="-34" w:type="dxa"/>
        <w:tblLook w:val="04A0"/>
      </w:tblPr>
      <w:tblGrid>
        <w:gridCol w:w="3084"/>
        <w:gridCol w:w="5422"/>
      </w:tblGrid>
      <w:tr w:rsidR="0070572D" w:rsidTr="00406DEB">
        <w:tc>
          <w:tcPr>
            <w:tcW w:w="3084" w:type="dxa"/>
          </w:tcPr>
          <w:p w:rsidR="0070572D" w:rsidRDefault="0070572D" w:rsidP="00406DEB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422" w:type="dxa"/>
          </w:tcPr>
          <w:p w:rsidR="0070572D" w:rsidRDefault="0070572D" w:rsidP="00406DEB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Экскурсии</w:t>
            </w:r>
          </w:p>
        </w:tc>
      </w:tr>
      <w:tr w:rsidR="0070572D" w:rsidRPr="006F1A8F" w:rsidTr="00406DEB">
        <w:tc>
          <w:tcPr>
            <w:tcW w:w="3084" w:type="dxa"/>
          </w:tcPr>
          <w:p w:rsidR="0070572D" w:rsidRPr="006F1A8F" w:rsidRDefault="0070572D" w:rsidP="00406DEB">
            <w:pPr>
              <w:pStyle w:val="a3"/>
              <w:shd w:val="clear" w:color="auto" w:fill="FFFFFF"/>
              <w:spacing w:after="150" w:line="300" w:lineRule="atLeast"/>
              <w:ind w:left="283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Ремесла</w:t>
            </w:r>
          </w:p>
        </w:tc>
        <w:tc>
          <w:tcPr>
            <w:tcW w:w="5422" w:type="dxa"/>
          </w:tcPr>
          <w:p w:rsidR="0070572D" w:rsidRPr="006F1A8F" w:rsidRDefault="0070572D" w:rsidP="00406DEB">
            <w:pPr>
              <w:pStyle w:val="a3"/>
              <w:numPr>
                <w:ilvl w:val="0"/>
                <w:numId w:val="4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Кузница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4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Гончарная фабрика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4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Стеклодувное производство</w:t>
            </w:r>
          </w:p>
        </w:tc>
      </w:tr>
      <w:tr w:rsidR="0070572D" w:rsidRPr="006F1A8F" w:rsidTr="00406DEB">
        <w:tc>
          <w:tcPr>
            <w:tcW w:w="3084" w:type="dxa"/>
          </w:tcPr>
          <w:p w:rsidR="0070572D" w:rsidRPr="006F1A8F" w:rsidRDefault="0070572D" w:rsidP="00406DEB">
            <w:pPr>
              <w:pStyle w:val="a3"/>
              <w:shd w:val="clear" w:color="auto" w:fill="FFFFFF"/>
              <w:spacing w:after="150" w:line="300" w:lineRule="atLeast"/>
              <w:ind w:left="283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5422" w:type="dxa"/>
          </w:tcPr>
          <w:p w:rsidR="0070572D" w:rsidRPr="008E5F5F" w:rsidRDefault="0070572D" w:rsidP="00406DEB">
            <w:pPr>
              <w:pStyle w:val="a3"/>
              <w:numPr>
                <w:ilvl w:val="0"/>
                <w:numId w:val="13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8E5F5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Кондитерская фабрика</w:t>
            </w:r>
          </w:p>
          <w:p w:rsidR="0070572D" w:rsidRPr="008E5F5F" w:rsidRDefault="0070572D" w:rsidP="00406DEB">
            <w:pPr>
              <w:pStyle w:val="a3"/>
              <w:numPr>
                <w:ilvl w:val="0"/>
                <w:numId w:val="13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8E5F5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Хлебозавод</w:t>
            </w:r>
          </w:p>
          <w:p w:rsidR="0070572D" w:rsidRPr="008E5F5F" w:rsidRDefault="0070572D" w:rsidP="00406DEB">
            <w:pPr>
              <w:pStyle w:val="a3"/>
              <w:numPr>
                <w:ilvl w:val="0"/>
                <w:numId w:val="13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8E5F5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Завод по производству лимонада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13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8E5F5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Производство по изготовлению кукурузных     палочек</w:t>
            </w:r>
          </w:p>
        </w:tc>
      </w:tr>
      <w:tr w:rsidR="0070572D" w:rsidRPr="006F1A8F" w:rsidTr="00406DEB">
        <w:tc>
          <w:tcPr>
            <w:tcW w:w="3084" w:type="dxa"/>
          </w:tcPr>
          <w:p w:rsidR="0070572D" w:rsidRPr="006F1A8F" w:rsidRDefault="0070572D" w:rsidP="00406DEB">
            <w:pPr>
              <w:pStyle w:val="a3"/>
              <w:shd w:val="clear" w:color="auto" w:fill="FFFFFF"/>
              <w:spacing w:after="150" w:line="300" w:lineRule="atLeast"/>
              <w:ind w:left="283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Заводы и фабрики</w:t>
            </w:r>
          </w:p>
        </w:tc>
        <w:tc>
          <w:tcPr>
            <w:tcW w:w="5422" w:type="dxa"/>
          </w:tcPr>
          <w:p w:rsidR="0070572D" w:rsidRDefault="0070572D" w:rsidP="00406DEB">
            <w:pPr>
              <w:pStyle w:val="a3"/>
              <w:numPr>
                <w:ilvl w:val="0"/>
                <w:numId w:val="14"/>
              </w:numPr>
              <w:spacing w:after="150" w:line="300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НПО </w:t>
            </w: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Искра</w:t>
            </w: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»</w:t>
            </w:r>
          </w:p>
          <w:p w:rsidR="0070572D" w:rsidRDefault="0070572D" w:rsidP="00406DEB">
            <w:pPr>
              <w:pStyle w:val="a3"/>
              <w:numPr>
                <w:ilvl w:val="0"/>
                <w:numId w:val="14"/>
              </w:numPr>
              <w:spacing w:after="150" w:line="300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КАМГЭС</w:t>
            </w:r>
          </w:p>
          <w:p w:rsidR="0070572D" w:rsidRDefault="0070572D" w:rsidP="00406DEB">
            <w:pPr>
              <w:pStyle w:val="a3"/>
              <w:numPr>
                <w:ilvl w:val="0"/>
                <w:numId w:val="14"/>
              </w:numPr>
              <w:spacing w:after="150" w:line="300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ПЦБК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14"/>
              </w:numPr>
              <w:spacing w:after="150" w:line="300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ОАО </w:t>
            </w: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Мотовилихинские</w:t>
            </w:r>
            <w:proofErr w:type="spellEnd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заводы</w:t>
            </w:r>
            <w:r>
              <w:rPr>
                <w:rFonts w:ascii="inherit" w:eastAsia="Times New Roman" w:hAnsi="inherit" w:cs="Arial" w:hint="eastAsia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70572D" w:rsidRPr="006F1A8F" w:rsidTr="00406DEB">
        <w:tc>
          <w:tcPr>
            <w:tcW w:w="3084" w:type="dxa"/>
          </w:tcPr>
          <w:p w:rsidR="0070572D" w:rsidRPr="006F1A8F" w:rsidRDefault="0070572D" w:rsidP="00406DEB">
            <w:pPr>
              <w:pStyle w:val="a3"/>
              <w:shd w:val="clear" w:color="auto" w:fill="FFFFFF"/>
              <w:spacing w:after="150" w:line="300" w:lineRule="atLeast"/>
              <w:ind w:left="283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5422" w:type="dxa"/>
          </w:tcPr>
          <w:p w:rsidR="0070572D" w:rsidRPr="006F1A8F" w:rsidRDefault="0070572D" w:rsidP="00406DEB">
            <w:pPr>
              <w:pStyle w:val="a3"/>
              <w:numPr>
                <w:ilvl w:val="0"/>
                <w:numId w:val="7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Мини-зоопарки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7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Конные фермы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7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Страусиные</w:t>
            </w:r>
            <w:proofErr w:type="spellEnd"/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 фермы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7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Собачий питомник</w:t>
            </w:r>
          </w:p>
        </w:tc>
      </w:tr>
      <w:tr w:rsidR="0070572D" w:rsidRPr="006F1A8F" w:rsidTr="00406DEB">
        <w:tc>
          <w:tcPr>
            <w:tcW w:w="3084" w:type="dxa"/>
          </w:tcPr>
          <w:p w:rsidR="0070572D" w:rsidRPr="006F1A8F" w:rsidRDefault="0070572D" w:rsidP="00406DEB">
            <w:pPr>
              <w:pStyle w:val="a3"/>
              <w:shd w:val="clear" w:color="auto" w:fill="FFFFFF"/>
              <w:spacing w:after="150" w:line="300" w:lineRule="atLeast"/>
              <w:ind w:left="283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Социально-значимые объекты</w:t>
            </w:r>
          </w:p>
        </w:tc>
        <w:tc>
          <w:tcPr>
            <w:tcW w:w="5422" w:type="dxa"/>
          </w:tcPr>
          <w:p w:rsidR="0070572D" w:rsidRPr="006F1A8F" w:rsidRDefault="0070572D" w:rsidP="00406DEB">
            <w:pPr>
              <w:pStyle w:val="a3"/>
              <w:numPr>
                <w:ilvl w:val="0"/>
                <w:numId w:val="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Метеостанция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Автодром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Аэродром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Почта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Пожарная команда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Сады и парки города</w:t>
            </w:r>
          </w:p>
        </w:tc>
      </w:tr>
      <w:tr w:rsidR="0070572D" w:rsidRPr="006F1A8F" w:rsidTr="00406DEB">
        <w:tc>
          <w:tcPr>
            <w:tcW w:w="3084" w:type="dxa"/>
          </w:tcPr>
          <w:p w:rsidR="0070572D" w:rsidRPr="006F1A8F" w:rsidRDefault="0070572D" w:rsidP="00406DEB">
            <w:pPr>
              <w:pStyle w:val="a3"/>
              <w:spacing w:after="150" w:line="300" w:lineRule="atLeast"/>
              <w:ind w:left="283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        Мастер- классы</w:t>
            </w:r>
          </w:p>
        </w:tc>
        <w:tc>
          <w:tcPr>
            <w:tcW w:w="5422" w:type="dxa"/>
          </w:tcPr>
          <w:p w:rsidR="0070572D" w:rsidRPr="006F1A8F" w:rsidRDefault="0070572D" w:rsidP="00406DEB">
            <w:pPr>
              <w:pStyle w:val="a3"/>
              <w:numPr>
                <w:ilvl w:val="0"/>
                <w:numId w:val="1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Изготовление кукол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1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Изготовление тортов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1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Изготовление чаши из глины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1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Ковка гвоздя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1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Изготовление деревянной куклы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1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«Этикет за столом» 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1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«Чайная церемония» 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1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F1A8F"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  <w:t>«</w:t>
            </w: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Бабушкина печка» 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1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«Сервировка стола»</w:t>
            </w:r>
            <w:r w:rsidRPr="006F1A8F">
              <w:rPr>
                <w:rFonts w:ascii="inherit" w:eastAsia="Times New Roman" w:hAnsi="inherit" w:cs="Arial"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0572D" w:rsidRPr="008E5F5F" w:rsidRDefault="0070572D" w:rsidP="00406DEB">
            <w:pPr>
              <w:pStyle w:val="a3"/>
              <w:numPr>
                <w:ilvl w:val="0"/>
                <w:numId w:val="1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 «Мокрое валяние»</w:t>
            </w: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1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«Узелковый батик» </w:t>
            </w:r>
          </w:p>
          <w:p w:rsidR="0070572D" w:rsidRPr="008E5F5F" w:rsidRDefault="0070572D" w:rsidP="00406DEB">
            <w:pPr>
              <w:pStyle w:val="a3"/>
              <w:numPr>
                <w:ilvl w:val="0"/>
                <w:numId w:val="1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«Витраж пластилиновый»</w:t>
            </w: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1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«Роспись по ткани» </w:t>
            </w:r>
          </w:p>
          <w:p w:rsidR="0070572D" w:rsidRPr="006F1A8F" w:rsidRDefault="0070572D" w:rsidP="00406DEB">
            <w:pPr>
              <w:pStyle w:val="a3"/>
              <w:numPr>
                <w:ilvl w:val="0"/>
                <w:numId w:val="1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«Открытка»,  «Книга» </w:t>
            </w:r>
          </w:p>
          <w:p w:rsidR="0070572D" w:rsidRPr="008E5F5F" w:rsidRDefault="0070572D" w:rsidP="00406DEB">
            <w:pPr>
              <w:pStyle w:val="a3"/>
              <w:numPr>
                <w:ilvl w:val="0"/>
                <w:numId w:val="1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 Керамика»</w:t>
            </w:r>
          </w:p>
          <w:p w:rsidR="0070572D" w:rsidRPr="008E5F5F" w:rsidRDefault="0070572D" w:rsidP="00406DEB">
            <w:pPr>
              <w:pStyle w:val="a3"/>
              <w:numPr>
                <w:ilvl w:val="0"/>
                <w:numId w:val="15"/>
              </w:num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» </w:t>
            </w:r>
          </w:p>
          <w:p w:rsidR="0070572D" w:rsidRPr="00457EDD" w:rsidRDefault="0070572D" w:rsidP="00457EDD">
            <w:pPr>
              <w:pStyle w:val="a3"/>
              <w:numPr>
                <w:ilvl w:val="0"/>
                <w:numId w:val="15"/>
              </w:numPr>
              <w:spacing w:after="150" w:line="300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6F1A8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«Ландшафт»</w:t>
            </w:r>
          </w:p>
        </w:tc>
      </w:tr>
    </w:tbl>
    <w:p w:rsidR="0070572D" w:rsidRDefault="00C24FEE" w:rsidP="00457ED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586">
        <w:rPr>
          <w:rFonts w:ascii="Times New Roman" w:hAnsi="Times New Roman" w:cs="Times New Roman"/>
          <w:sz w:val="24"/>
          <w:szCs w:val="24"/>
        </w:rPr>
        <w:lastRenderedPageBreak/>
        <w:t>Следует помнить: то, что интересно подростку, будет непонятно для младшего школьника. К тому же, прежде чем заказывать те или иные туры для групп школьников, необходимо подготовить к ним детей. Если планируется путешествие по литературным местам, ребята должны быть знакомы с произведениями тех писателей и поэтов, о которых пойдет речь на экскурсии. Да и сам познавательный материал необходимо преподносить детям не сухо и лаконично, а живо и эмоционально. Рассказывая о том же Пушкине или Есенине, следует познакомить детей с интересными фактами биографии писателей, различными жизненными ситуациями, связанными с созданием тех или иных литературных произведений. То же касается и исторических экскурсий.</w:t>
      </w:r>
    </w:p>
    <w:p w:rsidR="00E179F6" w:rsidRPr="00B96D80" w:rsidRDefault="00315FDB" w:rsidP="00457E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и проведение экскурсий, как показывает практика, складывается из нескольких этапов: подготовительного, проведения экскурсии, подведения итогов, обработки собранных материалов, использования материалов в преподавании. Подготовительный этап включает подготовку и учителя и учащихся. Учитель, готовясь к экскурсии, отбирает вопросы для повторения или намечает, какие представления школьники получат для формирования новых понятий в будущем, выбирает объекты для обследования и всесторонне их изучает.</w:t>
      </w:r>
      <w:r w:rsidR="00306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B96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производственных экскурсий следует учитывать, чтобы выбранные объекты представляли собой высокомеханизированные предприятия, имеющие четкую организацию труда, и отражали специализацию хозяйства местного района. В предварительном знакомстве с предприятием учителю необходимо определить вместимость помещений. При этом следует иметь в виду, чтобы все учащиеся могли слушать экскурсовода, видеть все, что он показывает, не создавая сутолоки и помех в работе предприятия. Поэтому перед экскурсией учитель определяет, какое максимальное количество школьников может одновременно посещать объект. В большинстве случаев предприятия могут посещать одновременно не более 25 человек. Цель производственных экскурсий составляет формирование понятий о современном, высокомеханизированном промышленном и сельскохозяйственном производстве, о ведущей специализации, об экономико-географическом положении, о размещении цехов предприятия и внутризаводских производственных связях, об организации труда и воспитание любви к труду</w:t>
      </w:r>
      <w:r w:rsidR="003067F0">
        <w:rPr>
          <w:rFonts w:ascii="Times New Roman" w:hAnsi="Times New Roman" w:cs="Times New Roman"/>
          <w:bCs/>
          <w:sz w:val="24"/>
          <w:szCs w:val="24"/>
        </w:rPr>
        <w:t xml:space="preserve">. На сегодняшний день </w:t>
      </w:r>
      <w:r w:rsidR="005F632E">
        <w:rPr>
          <w:rFonts w:ascii="Times New Roman" w:hAnsi="Times New Roman" w:cs="Times New Roman"/>
          <w:bCs/>
          <w:sz w:val="24"/>
          <w:szCs w:val="24"/>
        </w:rPr>
        <w:t xml:space="preserve">  нашей школе </w:t>
      </w:r>
      <w:r w:rsidR="003067F0">
        <w:rPr>
          <w:rFonts w:ascii="Times New Roman" w:hAnsi="Times New Roman" w:cs="Times New Roman"/>
          <w:bCs/>
          <w:sz w:val="24"/>
          <w:szCs w:val="24"/>
        </w:rPr>
        <w:t>освоено около 30 экскурсионных маршрутов.</w:t>
      </w:r>
    </w:p>
    <w:p w:rsidR="0070572D" w:rsidRDefault="0070572D" w:rsidP="0070572D">
      <w:pPr>
        <w:shd w:val="clear" w:color="auto" w:fill="FFFFFF"/>
        <w:spacing w:after="150" w:line="300" w:lineRule="atLeast"/>
        <w:jc w:val="both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</w:pPr>
      <w:r w:rsidRPr="00FF0A5C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Условия реализации программы:</w:t>
      </w:r>
    </w:p>
    <w:p w:rsidR="0070572D" w:rsidRPr="0070572D" w:rsidRDefault="0070572D" w:rsidP="0070572D">
      <w:pPr>
        <w:pStyle w:val="a3"/>
        <w:numPr>
          <w:ilvl w:val="0"/>
          <w:numId w:val="18"/>
        </w:numPr>
        <w:shd w:val="clear" w:color="auto" w:fill="FFFFFF"/>
        <w:spacing w:after="0" w:line="300" w:lineRule="atLeast"/>
        <w:jc w:val="both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6F1A8F">
        <w:rPr>
          <w:rFonts w:ascii="inherit" w:eastAsia="Times New Roman" w:hAnsi="inherit" w:cs="Arial"/>
          <w:bCs/>
          <w:color w:val="333333"/>
          <w:sz w:val="24"/>
          <w:szCs w:val="24"/>
          <w:lang w:eastAsia="ru-RU"/>
        </w:rPr>
        <w:t>Проведение экскурсий  малыми группами;</w:t>
      </w:r>
    </w:p>
    <w:p w:rsidR="0070572D" w:rsidRPr="006F1A8F" w:rsidRDefault="0070572D" w:rsidP="0070572D">
      <w:pPr>
        <w:pStyle w:val="a3"/>
        <w:numPr>
          <w:ilvl w:val="0"/>
          <w:numId w:val="18"/>
        </w:numPr>
        <w:shd w:val="clear" w:color="auto" w:fill="FFFFFF"/>
        <w:spacing w:after="0" w:line="300" w:lineRule="atLeast"/>
        <w:jc w:val="both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Экскурсии  проводятся </w:t>
      </w:r>
      <w:r w:rsidRPr="00B96D80">
        <w:rPr>
          <w:rFonts w:ascii="Times New Roman" w:hAnsi="Times New Roman" w:cs="Times New Roman"/>
          <w:bCs/>
          <w:sz w:val="24"/>
          <w:szCs w:val="24"/>
        </w:rPr>
        <w:t>4 раза в год в каждом классе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0572D" w:rsidRPr="006F1A8F" w:rsidRDefault="0070572D" w:rsidP="0070572D">
      <w:pPr>
        <w:pStyle w:val="a3"/>
        <w:numPr>
          <w:ilvl w:val="0"/>
          <w:numId w:val="18"/>
        </w:numPr>
        <w:shd w:val="clear" w:color="auto" w:fill="FFFFFF"/>
        <w:spacing w:after="0" w:line="300" w:lineRule="atLeast"/>
        <w:jc w:val="both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bCs/>
          <w:color w:val="333333"/>
          <w:sz w:val="24"/>
          <w:szCs w:val="24"/>
          <w:lang w:eastAsia="ru-RU"/>
        </w:rPr>
        <w:t>П</w:t>
      </w:r>
      <w:r w:rsidRPr="006F1A8F">
        <w:rPr>
          <w:rFonts w:ascii="inherit" w:eastAsia="Times New Roman" w:hAnsi="inherit" w:cs="Arial"/>
          <w:bCs/>
          <w:color w:val="333333"/>
          <w:sz w:val="24"/>
          <w:szCs w:val="24"/>
          <w:lang w:eastAsia="ru-RU"/>
        </w:rPr>
        <w:t>роведение экскурсии  специалистами, способным заинтересовать данным предприятием;</w:t>
      </w:r>
    </w:p>
    <w:p w:rsidR="0070572D" w:rsidRPr="006F1A8F" w:rsidRDefault="0070572D" w:rsidP="0070572D">
      <w:pPr>
        <w:pStyle w:val="a3"/>
        <w:numPr>
          <w:ilvl w:val="0"/>
          <w:numId w:val="18"/>
        </w:numPr>
        <w:shd w:val="clear" w:color="auto" w:fill="FFFFFF"/>
        <w:spacing w:after="0" w:line="300" w:lineRule="atLeast"/>
        <w:jc w:val="both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bCs/>
          <w:color w:val="333333"/>
          <w:sz w:val="24"/>
          <w:szCs w:val="24"/>
          <w:lang w:eastAsia="ru-RU"/>
        </w:rPr>
        <w:t>В</w:t>
      </w:r>
      <w:r w:rsidRPr="006F1A8F">
        <w:rPr>
          <w:rFonts w:ascii="inherit" w:eastAsia="Times New Roman" w:hAnsi="inherit" w:cs="Arial"/>
          <w:bCs/>
          <w:color w:val="333333"/>
          <w:sz w:val="24"/>
          <w:szCs w:val="24"/>
          <w:lang w:eastAsia="ru-RU"/>
        </w:rPr>
        <w:t>озможность практического применения получаемых в школе знаний;</w:t>
      </w:r>
    </w:p>
    <w:p w:rsidR="0070572D" w:rsidRPr="006F1A8F" w:rsidRDefault="0070572D" w:rsidP="0070572D">
      <w:pPr>
        <w:pStyle w:val="a3"/>
        <w:numPr>
          <w:ilvl w:val="0"/>
          <w:numId w:val="18"/>
        </w:numPr>
        <w:shd w:val="clear" w:color="auto" w:fill="FFFFFF"/>
        <w:spacing w:after="0" w:line="300" w:lineRule="atLeast"/>
        <w:jc w:val="both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bCs/>
          <w:color w:val="333333"/>
          <w:sz w:val="24"/>
          <w:szCs w:val="24"/>
          <w:lang w:eastAsia="ru-RU"/>
        </w:rPr>
        <w:t>И</w:t>
      </w:r>
      <w:r w:rsidRPr="006F1A8F">
        <w:rPr>
          <w:rFonts w:ascii="inherit" w:eastAsia="Times New Roman" w:hAnsi="inherit" w:cs="Arial"/>
          <w:bCs/>
          <w:color w:val="333333"/>
          <w:sz w:val="24"/>
          <w:szCs w:val="24"/>
          <w:lang w:eastAsia="ru-RU"/>
        </w:rPr>
        <w:t>споль</w:t>
      </w:r>
      <w:r>
        <w:rPr>
          <w:rFonts w:ascii="inherit" w:eastAsia="Times New Roman" w:hAnsi="inherit" w:cs="Arial"/>
          <w:bCs/>
          <w:color w:val="333333"/>
          <w:sz w:val="24"/>
          <w:szCs w:val="24"/>
          <w:lang w:eastAsia="ru-RU"/>
        </w:rPr>
        <w:t>зование практико-ориентированных мастер-классов, ролевых игр</w:t>
      </w:r>
      <w:r w:rsidRPr="006F1A8F">
        <w:rPr>
          <w:rFonts w:ascii="inherit" w:eastAsia="Times New Roman" w:hAnsi="inherit" w:cs="Arial"/>
          <w:bCs/>
          <w:color w:val="333333"/>
          <w:sz w:val="24"/>
          <w:szCs w:val="24"/>
          <w:lang w:eastAsia="ru-RU"/>
        </w:rPr>
        <w:t>, в ходе которых у учащихся появляется реальная возможность поучаствовать в процессе выполнения отдельных производств;</w:t>
      </w:r>
    </w:p>
    <w:p w:rsidR="0070572D" w:rsidRPr="008C2278" w:rsidRDefault="0070572D" w:rsidP="0070572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C2278">
        <w:rPr>
          <w:rFonts w:ascii="Times New Roman" w:hAnsi="Times New Roman" w:cs="Times New Roman"/>
          <w:sz w:val="24"/>
          <w:szCs w:val="24"/>
        </w:rPr>
        <w:t>ля организации экскурсий на отдаленные предприятия, необходимо транспортное обеспечение перевозки школьников;</w:t>
      </w:r>
    </w:p>
    <w:p w:rsidR="0070572D" w:rsidRDefault="0070572D" w:rsidP="0070572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2278">
        <w:rPr>
          <w:rFonts w:ascii="Times New Roman" w:hAnsi="Times New Roman" w:cs="Times New Roman"/>
          <w:sz w:val="24"/>
          <w:szCs w:val="24"/>
        </w:rPr>
        <w:t xml:space="preserve">На выбор предприятия оказывает влияние целый ряд причин: наличие социального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278">
        <w:rPr>
          <w:rFonts w:ascii="Times New Roman" w:hAnsi="Times New Roman" w:cs="Times New Roman"/>
          <w:sz w:val="24"/>
          <w:szCs w:val="24"/>
        </w:rPr>
        <w:t>заказа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72D" w:rsidRPr="00946E64" w:rsidRDefault="0070572D" w:rsidP="0070572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6E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6E64">
        <w:rPr>
          <w:rFonts w:ascii="Times New Roman" w:hAnsi="Times New Roman" w:cs="Times New Roman"/>
          <w:sz w:val="24"/>
          <w:szCs w:val="24"/>
        </w:rPr>
        <w:t>ткрытость промышле</w:t>
      </w:r>
      <w:r>
        <w:rPr>
          <w:rFonts w:ascii="Times New Roman" w:hAnsi="Times New Roman" w:cs="Times New Roman"/>
          <w:sz w:val="24"/>
          <w:szCs w:val="24"/>
        </w:rPr>
        <w:t>нного предприятия для экскурсии;</w:t>
      </w:r>
      <w:r w:rsidRPr="00946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72D" w:rsidRPr="00946E64" w:rsidRDefault="0070572D" w:rsidP="0070572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6E64">
        <w:rPr>
          <w:rFonts w:ascii="Times New Roman" w:hAnsi="Times New Roman" w:cs="Times New Roman"/>
          <w:sz w:val="24"/>
          <w:szCs w:val="24"/>
        </w:rPr>
        <w:t>Интерес  к профессиям родителей;</w:t>
      </w:r>
    </w:p>
    <w:p w:rsidR="0070572D" w:rsidRPr="008C2278" w:rsidRDefault="0070572D" w:rsidP="0070572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</w:t>
      </w:r>
      <w:r w:rsidRPr="008C2278">
        <w:rPr>
          <w:rFonts w:ascii="Times New Roman" w:hAnsi="Times New Roman" w:cs="Times New Roman"/>
          <w:sz w:val="24"/>
          <w:szCs w:val="24"/>
        </w:rPr>
        <w:t xml:space="preserve">нтересы </w:t>
      </w:r>
      <w:r>
        <w:rPr>
          <w:rFonts w:ascii="Times New Roman" w:hAnsi="Times New Roman" w:cs="Times New Roman"/>
          <w:sz w:val="24"/>
          <w:szCs w:val="24"/>
        </w:rPr>
        <w:t>и увлечения учащихся;</w:t>
      </w:r>
      <w:r w:rsidRPr="008C2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72D" w:rsidRPr="008C2278" w:rsidRDefault="0070572D" w:rsidP="0070572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C2278">
        <w:rPr>
          <w:rFonts w:ascii="Times New Roman" w:hAnsi="Times New Roman" w:cs="Times New Roman"/>
          <w:sz w:val="24"/>
          <w:szCs w:val="24"/>
        </w:rPr>
        <w:t xml:space="preserve">естонахождение предприятия и его близость к </w:t>
      </w:r>
      <w:r>
        <w:rPr>
          <w:rFonts w:ascii="Times New Roman" w:hAnsi="Times New Roman" w:cs="Times New Roman"/>
          <w:sz w:val="24"/>
          <w:szCs w:val="24"/>
        </w:rPr>
        <w:t>образовательному учреждению</w:t>
      </w:r>
      <w:r w:rsidRPr="008C22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72D" w:rsidRPr="00322775" w:rsidRDefault="0070572D" w:rsidP="0070572D">
      <w:pPr>
        <w:shd w:val="clear" w:color="auto" w:fill="FFFFFF"/>
        <w:spacing w:after="150" w:line="300" w:lineRule="atLeast"/>
        <w:jc w:val="both"/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</w:pPr>
      <w:r w:rsidRPr="00322775"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  <w:t>Планирование экскурсий по классам</w:t>
      </w:r>
      <w:r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Look w:val="04A0"/>
      </w:tblPr>
      <w:tblGrid>
        <w:gridCol w:w="1595"/>
        <w:gridCol w:w="2482"/>
        <w:gridCol w:w="4006"/>
      </w:tblGrid>
      <w:tr w:rsidR="0070572D" w:rsidTr="00406DEB">
        <w:tc>
          <w:tcPr>
            <w:tcW w:w="1595" w:type="dxa"/>
          </w:tcPr>
          <w:p w:rsidR="0070572D" w:rsidRPr="008C5645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8C5645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82" w:type="dxa"/>
          </w:tcPr>
          <w:p w:rsidR="0070572D" w:rsidRPr="008C5645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8C5645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006" w:type="dxa"/>
          </w:tcPr>
          <w:p w:rsidR="0070572D" w:rsidRPr="008C5645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8C5645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объект</w:t>
            </w:r>
          </w:p>
        </w:tc>
      </w:tr>
      <w:tr w:rsidR="0070572D" w:rsidTr="00406DEB">
        <w:tc>
          <w:tcPr>
            <w:tcW w:w="1595" w:type="dxa"/>
          </w:tcPr>
          <w:p w:rsidR="0070572D" w:rsidRPr="00322775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322775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82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4006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производство кукурузных палочек</w:t>
            </w:r>
          </w:p>
        </w:tc>
      </w:tr>
      <w:tr w:rsidR="0070572D" w:rsidTr="00406DEB">
        <w:tc>
          <w:tcPr>
            <w:tcW w:w="1595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ремесла</w:t>
            </w:r>
          </w:p>
        </w:tc>
        <w:tc>
          <w:tcPr>
            <w:tcW w:w="4006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гончарная фабрика</w:t>
            </w:r>
          </w:p>
        </w:tc>
      </w:tr>
      <w:tr w:rsidR="0070572D" w:rsidTr="00406DEB">
        <w:tc>
          <w:tcPr>
            <w:tcW w:w="1595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4006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мини-зоопарк</w:t>
            </w:r>
          </w:p>
        </w:tc>
      </w:tr>
      <w:tr w:rsidR="0070572D" w:rsidTr="00406DEB">
        <w:tc>
          <w:tcPr>
            <w:tcW w:w="1595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4006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8C5645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Изготовление кукол</w:t>
            </w:r>
          </w:p>
        </w:tc>
      </w:tr>
      <w:tr w:rsidR="0070572D" w:rsidTr="00406DEB">
        <w:tc>
          <w:tcPr>
            <w:tcW w:w="1595" w:type="dxa"/>
          </w:tcPr>
          <w:p w:rsidR="0070572D" w:rsidRPr="00322775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322775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82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4006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хлебокомбинат</w:t>
            </w:r>
            <w:proofErr w:type="spellEnd"/>
          </w:p>
        </w:tc>
      </w:tr>
      <w:tr w:rsidR="0070572D" w:rsidTr="00406DEB">
        <w:tc>
          <w:tcPr>
            <w:tcW w:w="1595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ремесла</w:t>
            </w:r>
          </w:p>
        </w:tc>
        <w:tc>
          <w:tcPr>
            <w:tcW w:w="4006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кузница</w:t>
            </w:r>
          </w:p>
        </w:tc>
      </w:tr>
      <w:tr w:rsidR="0070572D" w:rsidTr="00406DEB">
        <w:tc>
          <w:tcPr>
            <w:tcW w:w="1595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4006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страус-парк</w:t>
            </w:r>
          </w:p>
        </w:tc>
      </w:tr>
      <w:tr w:rsidR="0070572D" w:rsidTr="00406DEB">
        <w:tc>
          <w:tcPr>
            <w:tcW w:w="1595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социальные объекты</w:t>
            </w:r>
          </w:p>
        </w:tc>
        <w:tc>
          <w:tcPr>
            <w:tcW w:w="4006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сады и парки города</w:t>
            </w:r>
          </w:p>
        </w:tc>
      </w:tr>
      <w:tr w:rsidR="0070572D" w:rsidTr="00406DEB">
        <w:tc>
          <w:tcPr>
            <w:tcW w:w="1595" w:type="dxa"/>
          </w:tcPr>
          <w:p w:rsidR="0070572D" w:rsidRPr="00322775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322775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482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4006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кондитерская фабрика</w:t>
            </w:r>
          </w:p>
        </w:tc>
      </w:tr>
      <w:tr w:rsidR="0070572D" w:rsidTr="00406DEB">
        <w:tc>
          <w:tcPr>
            <w:tcW w:w="1595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ремесла</w:t>
            </w:r>
          </w:p>
        </w:tc>
        <w:tc>
          <w:tcPr>
            <w:tcW w:w="4006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стеклодувное производство</w:t>
            </w:r>
          </w:p>
        </w:tc>
      </w:tr>
      <w:tr w:rsidR="0070572D" w:rsidTr="00406DEB">
        <w:tc>
          <w:tcPr>
            <w:tcW w:w="1595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4006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конеферма</w:t>
            </w:r>
          </w:p>
        </w:tc>
      </w:tr>
      <w:tr w:rsidR="0070572D" w:rsidTr="00406DEB">
        <w:tc>
          <w:tcPr>
            <w:tcW w:w="1595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социальные объекты</w:t>
            </w:r>
          </w:p>
        </w:tc>
        <w:tc>
          <w:tcPr>
            <w:tcW w:w="4006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метеостанция</w:t>
            </w:r>
          </w:p>
        </w:tc>
      </w:tr>
      <w:tr w:rsidR="0070572D" w:rsidTr="00406DEB">
        <w:tc>
          <w:tcPr>
            <w:tcW w:w="1595" w:type="dxa"/>
          </w:tcPr>
          <w:p w:rsidR="0070572D" w:rsidRPr="00322775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322775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482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пищевая промышленность</w:t>
            </w:r>
          </w:p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4006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завод по производству лимонада</w:t>
            </w:r>
          </w:p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производство тортов</w:t>
            </w:r>
          </w:p>
        </w:tc>
      </w:tr>
      <w:tr w:rsidR="0070572D" w:rsidTr="00406DEB">
        <w:tc>
          <w:tcPr>
            <w:tcW w:w="1595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ремесла</w:t>
            </w:r>
          </w:p>
        </w:tc>
        <w:tc>
          <w:tcPr>
            <w:tcW w:w="4006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Краснокамский</w:t>
            </w:r>
            <w:proofErr w:type="spellEnd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целлюлозный комбинат</w:t>
            </w:r>
          </w:p>
        </w:tc>
      </w:tr>
      <w:tr w:rsidR="0070572D" w:rsidTr="00406DEB">
        <w:tc>
          <w:tcPr>
            <w:tcW w:w="1595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4006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собачий питомник</w:t>
            </w:r>
          </w:p>
        </w:tc>
      </w:tr>
      <w:tr w:rsidR="0070572D" w:rsidTr="00406DEB">
        <w:tc>
          <w:tcPr>
            <w:tcW w:w="1595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социальные объекты</w:t>
            </w:r>
          </w:p>
        </w:tc>
        <w:tc>
          <w:tcPr>
            <w:tcW w:w="4006" w:type="dxa"/>
          </w:tcPr>
          <w:p w:rsidR="0070572D" w:rsidRDefault="0070572D" w:rsidP="00406DEB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Автодром, аэродром</w:t>
            </w:r>
          </w:p>
        </w:tc>
      </w:tr>
    </w:tbl>
    <w:p w:rsidR="0070572D" w:rsidRDefault="0070572D" w:rsidP="00B52DF8">
      <w:pPr>
        <w:pStyle w:val="a3"/>
        <w:shd w:val="clear" w:color="auto" w:fill="FFFFFF"/>
        <w:spacing w:after="150" w:line="300" w:lineRule="atLeast"/>
        <w:ind w:left="360"/>
        <w:jc w:val="both"/>
        <w:textAlignment w:val="baseline"/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</w:pPr>
    </w:p>
    <w:p w:rsidR="00B52DF8" w:rsidRPr="00B52DF8" w:rsidRDefault="00B52DF8" w:rsidP="00B52DF8">
      <w:pPr>
        <w:pStyle w:val="a3"/>
        <w:shd w:val="clear" w:color="auto" w:fill="FFFFFF"/>
        <w:spacing w:after="150" w:line="300" w:lineRule="atLeast"/>
        <w:ind w:left="360"/>
        <w:jc w:val="both"/>
        <w:textAlignment w:val="baseline"/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</w:pPr>
      <w:r w:rsidRPr="00B52DF8"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  <w:t>Этапы реализации</w:t>
      </w:r>
      <w:r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  <w:t xml:space="preserve"> программы:</w:t>
      </w:r>
    </w:p>
    <w:tbl>
      <w:tblPr>
        <w:tblStyle w:val="a5"/>
        <w:tblW w:w="9923" w:type="dxa"/>
        <w:tblInd w:w="-459" w:type="dxa"/>
        <w:tblLook w:val="04A0"/>
      </w:tblPr>
      <w:tblGrid>
        <w:gridCol w:w="2143"/>
        <w:gridCol w:w="3271"/>
        <w:gridCol w:w="2286"/>
        <w:gridCol w:w="2223"/>
      </w:tblGrid>
      <w:tr w:rsidR="00285DFF" w:rsidTr="006042C4">
        <w:tc>
          <w:tcPr>
            <w:tcW w:w="2143" w:type="dxa"/>
          </w:tcPr>
          <w:p w:rsidR="00B52DF8" w:rsidRPr="00285DFF" w:rsidRDefault="00B52DF8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285DFF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271" w:type="dxa"/>
          </w:tcPr>
          <w:p w:rsidR="00B52DF8" w:rsidRPr="00285DFF" w:rsidRDefault="00B52DF8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285DFF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86" w:type="dxa"/>
          </w:tcPr>
          <w:p w:rsidR="00B52DF8" w:rsidRPr="00285DFF" w:rsidRDefault="00B52DF8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285DFF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23" w:type="dxa"/>
          </w:tcPr>
          <w:p w:rsidR="00B52DF8" w:rsidRPr="00285DFF" w:rsidRDefault="00B52DF8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285DFF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</w:tr>
      <w:tr w:rsidR="00285DFF" w:rsidTr="006042C4">
        <w:tc>
          <w:tcPr>
            <w:tcW w:w="2143" w:type="dxa"/>
            <w:vMerge w:val="restart"/>
          </w:tcPr>
          <w:p w:rsidR="00285DFF" w:rsidRPr="00285DFF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85DFF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Подготови</w:t>
            </w:r>
            <w:proofErr w:type="spellEnd"/>
            <w:r w:rsidRPr="00285DFF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-</w:t>
            </w:r>
          </w:p>
          <w:p w:rsidR="00285DFF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285DFF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тельный</w:t>
            </w:r>
            <w:r w:rsidR="00F770FC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 xml:space="preserve"> этап</w:t>
            </w:r>
          </w:p>
          <w:p w:rsidR="00285DFF" w:rsidRPr="00F770FC" w:rsidRDefault="00F770FC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F770FC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 xml:space="preserve">2011/2012 </w:t>
            </w:r>
            <w:proofErr w:type="spellStart"/>
            <w:r w:rsidRPr="00F770FC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уч</w:t>
            </w:r>
            <w:proofErr w:type="spellEnd"/>
            <w:r w:rsidRPr="00F770FC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. г</w:t>
            </w:r>
          </w:p>
        </w:tc>
        <w:tc>
          <w:tcPr>
            <w:tcW w:w="3271" w:type="dxa"/>
          </w:tcPr>
          <w:p w:rsidR="00285DFF" w:rsidRPr="00CA7364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CA7364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Знакомство с реестром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предложений </w:t>
            </w:r>
            <w:r w:rsidRPr="00CA7364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туристических фирм</w:t>
            </w:r>
          </w:p>
        </w:tc>
        <w:tc>
          <w:tcPr>
            <w:tcW w:w="2286" w:type="dxa"/>
          </w:tcPr>
          <w:p w:rsidR="00285DFF" w:rsidRPr="00CA7364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223" w:type="dxa"/>
          </w:tcPr>
          <w:p w:rsidR="00285DFF" w:rsidRPr="00CA7364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Выбор экскурсий для каждой параллели</w:t>
            </w:r>
          </w:p>
        </w:tc>
      </w:tr>
      <w:tr w:rsidR="00285DFF" w:rsidTr="006042C4">
        <w:tc>
          <w:tcPr>
            <w:tcW w:w="2143" w:type="dxa"/>
            <w:vMerge/>
          </w:tcPr>
          <w:p w:rsidR="00285DFF" w:rsidRPr="00CA7364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285DFF" w:rsidRPr="00CA7364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CA7364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Составление плана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-</w:t>
            </w:r>
            <w:r w:rsidRPr="00CA7364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графика посещений предприятий</w:t>
            </w:r>
          </w:p>
        </w:tc>
        <w:tc>
          <w:tcPr>
            <w:tcW w:w="2286" w:type="dxa"/>
          </w:tcPr>
          <w:p w:rsidR="00285DFF" w:rsidRPr="00CA7364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  <w:tc>
          <w:tcPr>
            <w:tcW w:w="2223" w:type="dxa"/>
          </w:tcPr>
          <w:p w:rsidR="00285DFF" w:rsidRPr="00CA7364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План-график</w:t>
            </w:r>
          </w:p>
        </w:tc>
      </w:tr>
      <w:tr w:rsidR="00285DFF" w:rsidTr="006042C4">
        <w:tc>
          <w:tcPr>
            <w:tcW w:w="2143" w:type="dxa"/>
            <w:vMerge/>
          </w:tcPr>
          <w:p w:rsidR="00285DFF" w:rsidRPr="00CA7364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285DFF" w:rsidRPr="00CA7364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CA7364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Анкетирование родителей и учащихся на предмет интереса </w:t>
            </w:r>
            <w:r w:rsidR="00F770FC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и увлечений</w:t>
            </w:r>
          </w:p>
        </w:tc>
        <w:tc>
          <w:tcPr>
            <w:tcW w:w="2286" w:type="dxa"/>
          </w:tcPr>
          <w:p w:rsidR="00285DFF" w:rsidRPr="00CA7364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руководители1-4 классов</w:t>
            </w:r>
          </w:p>
        </w:tc>
        <w:tc>
          <w:tcPr>
            <w:tcW w:w="2223" w:type="dxa"/>
          </w:tcPr>
          <w:p w:rsidR="00285DFF" w:rsidRPr="00CA7364" w:rsidRDefault="00B13E86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Анализ анкет и выбор предполагаемых направлений</w:t>
            </w:r>
          </w:p>
        </w:tc>
      </w:tr>
      <w:tr w:rsidR="00285DFF" w:rsidTr="006042C4">
        <w:tc>
          <w:tcPr>
            <w:tcW w:w="2143" w:type="dxa"/>
            <w:vMerge/>
          </w:tcPr>
          <w:p w:rsidR="00285DFF" w:rsidRPr="00CA7364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285DFF" w:rsidRPr="00CA7364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Информирование родителей о предстоящих экскурсиях</w:t>
            </w:r>
          </w:p>
        </w:tc>
        <w:tc>
          <w:tcPr>
            <w:tcW w:w="2286" w:type="dxa"/>
          </w:tcPr>
          <w:p w:rsidR="00285DFF" w:rsidRPr="00CA7364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руководители1-4 классов</w:t>
            </w:r>
          </w:p>
        </w:tc>
        <w:tc>
          <w:tcPr>
            <w:tcW w:w="2223" w:type="dxa"/>
          </w:tcPr>
          <w:p w:rsidR="00285DFF" w:rsidRPr="00CA7364" w:rsidRDefault="00B13E86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</w:tr>
      <w:tr w:rsidR="00F770FC" w:rsidTr="006042C4">
        <w:tc>
          <w:tcPr>
            <w:tcW w:w="2143" w:type="dxa"/>
            <w:vMerge/>
          </w:tcPr>
          <w:p w:rsidR="00F770FC" w:rsidRPr="00CA7364" w:rsidRDefault="00F770FC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F770FC" w:rsidRPr="00285DFF" w:rsidRDefault="00F770FC" w:rsidP="00406DEB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Составление плана экскурсии</w:t>
            </w:r>
          </w:p>
        </w:tc>
        <w:tc>
          <w:tcPr>
            <w:tcW w:w="2286" w:type="dxa"/>
          </w:tcPr>
          <w:p w:rsidR="00F770FC" w:rsidRPr="00285DFF" w:rsidRDefault="00F770FC" w:rsidP="00406DEB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руководители1-4 классов</w:t>
            </w:r>
          </w:p>
        </w:tc>
        <w:tc>
          <w:tcPr>
            <w:tcW w:w="2223" w:type="dxa"/>
          </w:tcPr>
          <w:p w:rsidR="00F770FC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конспект урока-экскурсии</w:t>
            </w:r>
          </w:p>
        </w:tc>
      </w:tr>
      <w:tr w:rsidR="00285DFF" w:rsidTr="006042C4">
        <w:tc>
          <w:tcPr>
            <w:tcW w:w="2143" w:type="dxa"/>
            <w:vMerge/>
          </w:tcPr>
          <w:p w:rsidR="00285DFF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285DFF" w:rsidRPr="00285DFF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285DFF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Обсуждение на МО классных руководителей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плана экскурсий и возможности реализации</w:t>
            </w:r>
          </w:p>
        </w:tc>
        <w:tc>
          <w:tcPr>
            <w:tcW w:w="2286" w:type="dxa"/>
          </w:tcPr>
          <w:p w:rsidR="00285DFF" w:rsidRPr="00285DFF" w:rsidRDefault="00285DFF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285DFF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рук</w:t>
            </w:r>
            <w:proofErr w:type="gramStart"/>
            <w:r w:rsidRPr="00285DFF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285DFF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5DFF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285DFF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араллели</w:t>
            </w:r>
          </w:p>
        </w:tc>
        <w:tc>
          <w:tcPr>
            <w:tcW w:w="2223" w:type="dxa"/>
          </w:tcPr>
          <w:p w:rsidR="00285DFF" w:rsidRPr="000E6E82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0E6E82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протокол заседания МО</w:t>
            </w:r>
          </w:p>
        </w:tc>
      </w:tr>
      <w:tr w:rsidR="000E6E82" w:rsidTr="006042C4">
        <w:tc>
          <w:tcPr>
            <w:tcW w:w="2143" w:type="dxa"/>
            <w:vMerge w:val="restart"/>
          </w:tcPr>
          <w:p w:rsidR="000E6E82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Основной</w:t>
            </w:r>
          </w:p>
          <w:p w:rsidR="000E6E82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этап</w:t>
            </w:r>
          </w:p>
          <w:p w:rsidR="000E6E82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 xml:space="preserve">2012/2014 </w:t>
            </w:r>
            <w:proofErr w:type="spellStart"/>
            <w: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уч.г.</w:t>
            </w:r>
            <w:proofErr w:type="gramStart"/>
            <w: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</w:tcPr>
          <w:p w:rsidR="000E6E82" w:rsidRPr="00285DFF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Организация экскурсий по выбранным направлениям</w:t>
            </w:r>
          </w:p>
        </w:tc>
        <w:tc>
          <w:tcPr>
            <w:tcW w:w="2286" w:type="dxa"/>
          </w:tcPr>
          <w:p w:rsidR="000E6E82" w:rsidRPr="00285DFF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руководители1-4 классов</w:t>
            </w:r>
          </w:p>
        </w:tc>
        <w:tc>
          <w:tcPr>
            <w:tcW w:w="2223" w:type="dxa"/>
          </w:tcPr>
          <w:p w:rsidR="000E6E82" w:rsidRPr="00AD27CB" w:rsidRDefault="00AD27CB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2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экскурсии в год</w:t>
            </w:r>
          </w:p>
        </w:tc>
      </w:tr>
      <w:tr w:rsidR="000E6E82" w:rsidRPr="00AD27CB" w:rsidTr="006042C4">
        <w:tc>
          <w:tcPr>
            <w:tcW w:w="2143" w:type="dxa"/>
            <w:vMerge/>
          </w:tcPr>
          <w:p w:rsidR="000E6E82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0E6E82" w:rsidRPr="006042C4" w:rsidRDefault="000E6E82" w:rsidP="006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6042C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анкетирования</w:t>
            </w:r>
          </w:p>
        </w:tc>
        <w:tc>
          <w:tcPr>
            <w:tcW w:w="2286" w:type="dxa"/>
          </w:tcPr>
          <w:p w:rsidR="000E6E82" w:rsidRPr="006042C4" w:rsidRDefault="00AD27CB" w:rsidP="006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64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руководитель проекта</w:t>
            </w:r>
          </w:p>
        </w:tc>
        <w:tc>
          <w:tcPr>
            <w:tcW w:w="2223" w:type="dxa"/>
          </w:tcPr>
          <w:p w:rsidR="000E6E82" w:rsidRPr="00AD27CB" w:rsidRDefault="00AD27CB" w:rsidP="00AD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C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E6E82" w:rsidTr="006042C4">
        <w:tc>
          <w:tcPr>
            <w:tcW w:w="2143" w:type="dxa"/>
            <w:vMerge/>
          </w:tcPr>
          <w:p w:rsidR="000E6E82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0E6E82" w:rsidRPr="00F770FC" w:rsidRDefault="000E6E82" w:rsidP="00F7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0FC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 и семинары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о реализации программы</w:t>
            </w:r>
          </w:p>
        </w:tc>
        <w:tc>
          <w:tcPr>
            <w:tcW w:w="2286" w:type="dxa"/>
          </w:tcPr>
          <w:p w:rsidR="000E6E82" w:rsidRPr="006042C4" w:rsidRDefault="000E6E82" w:rsidP="007B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223" w:type="dxa"/>
          </w:tcPr>
          <w:p w:rsidR="000E6E82" w:rsidRPr="00AD27CB" w:rsidRDefault="000E6E82" w:rsidP="000E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C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E6E82" w:rsidTr="006042C4">
        <w:tc>
          <w:tcPr>
            <w:tcW w:w="2143" w:type="dxa"/>
            <w:vMerge/>
          </w:tcPr>
          <w:p w:rsidR="000E6E82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0E6E82" w:rsidRPr="00F770FC" w:rsidRDefault="000E6E82" w:rsidP="00F7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введение странички на сайте школы о промышленном туризме</w:t>
            </w:r>
            <w:r w:rsidRPr="00F7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</w:tcPr>
          <w:p w:rsidR="000E6E82" w:rsidRPr="006042C4" w:rsidRDefault="000E6E82" w:rsidP="006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сайта</w:t>
            </w:r>
          </w:p>
        </w:tc>
        <w:tc>
          <w:tcPr>
            <w:tcW w:w="2223" w:type="dxa"/>
          </w:tcPr>
          <w:p w:rsidR="000E6E82" w:rsidRPr="00AD27CB" w:rsidRDefault="00AD27CB" w:rsidP="000E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CB">
              <w:rPr>
                <w:rFonts w:ascii="Times New Roman" w:hAnsi="Times New Roman" w:cs="Times New Roman"/>
                <w:sz w:val="24"/>
                <w:szCs w:val="24"/>
              </w:rPr>
              <w:t>страничка сайта</w:t>
            </w:r>
          </w:p>
        </w:tc>
      </w:tr>
      <w:tr w:rsidR="000E6E82" w:rsidTr="006042C4">
        <w:tc>
          <w:tcPr>
            <w:tcW w:w="2143" w:type="dxa"/>
            <w:vMerge/>
          </w:tcPr>
          <w:p w:rsidR="000E6E82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0E6E82" w:rsidRPr="00F770FC" w:rsidRDefault="000E6E82" w:rsidP="000E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рисунков, </w:t>
            </w:r>
            <w:r w:rsidRPr="00F770FC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фотографий </w:t>
            </w:r>
            <w:r w:rsidRPr="00F770F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2286" w:type="dxa"/>
          </w:tcPr>
          <w:p w:rsidR="000E6E82" w:rsidRPr="006042C4" w:rsidRDefault="000E6E82" w:rsidP="0060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пар. 1-4 классов</w:t>
            </w:r>
          </w:p>
        </w:tc>
        <w:tc>
          <w:tcPr>
            <w:tcW w:w="2223" w:type="dxa"/>
          </w:tcPr>
          <w:p w:rsidR="000E6E82" w:rsidRPr="00AD27CB" w:rsidRDefault="000E6E82" w:rsidP="000E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82" w:rsidTr="006042C4">
        <w:tc>
          <w:tcPr>
            <w:tcW w:w="2143" w:type="dxa"/>
            <w:vMerge w:val="restart"/>
          </w:tcPr>
          <w:p w:rsidR="000E6E82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Заключительный этап</w:t>
            </w:r>
          </w:p>
          <w:p w:rsidR="000E6E82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 xml:space="preserve">2014/2015 </w:t>
            </w:r>
            <w:proofErr w:type="spellStart"/>
            <w: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inherit" w:eastAsia="Times New Roman" w:hAnsi="inherit" w:cs="Arial" w:hint="eastAsia"/>
                <w:b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271" w:type="dxa"/>
          </w:tcPr>
          <w:p w:rsidR="000E6E82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F770FC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Подведение итогов проекта</w:t>
            </w:r>
          </w:p>
          <w:p w:rsidR="000E6E82" w:rsidRPr="00F770FC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Сбор рефлексивных материалов из каждого класса</w:t>
            </w:r>
          </w:p>
        </w:tc>
        <w:tc>
          <w:tcPr>
            <w:tcW w:w="2286" w:type="dxa"/>
          </w:tcPr>
          <w:p w:rsidR="000E6E82" w:rsidRPr="00285DFF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  <w:tc>
          <w:tcPr>
            <w:tcW w:w="2223" w:type="dxa"/>
          </w:tcPr>
          <w:p w:rsidR="000E6E82" w:rsidRPr="00AD27CB" w:rsidRDefault="00457EDD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Дневник рефлексивных материалов класса</w:t>
            </w:r>
          </w:p>
        </w:tc>
      </w:tr>
      <w:tr w:rsidR="000E6E82" w:rsidTr="006042C4">
        <w:tc>
          <w:tcPr>
            <w:tcW w:w="2143" w:type="dxa"/>
            <w:vMerge/>
          </w:tcPr>
          <w:p w:rsidR="000E6E82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0E6E82" w:rsidRPr="00285DFF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Изготовление аналитических материалов о реализации проекта</w:t>
            </w:r>
          </w:p>
        </w:tc>
        <w:tc>
          <w:tcPr>
            <w:tcW w:w="2286" w:type="dxa"/>
          </w:tcPr>
          <w:p w:rsidR="000E6E82" w:rsidRPr="00285DFF" w:rsidRDefault="000E6E82" w:rsidP="007B0ABB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223" w:type="dxa"/>
          </w:tcPr>
          <w:p w:rsidR="000E6E82" w:rsidRPr="00AD27CB" w:rsidRDefault="00457EDD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0E6E82" w:rsidTr="006042C4">
        <w:tc>
          <w:tcPr>
            <w:tcW w:w="2143" w:type="dxa"/>
            <w:vMerge/>
          </w:tcPr>
          <w:p w:rsidR="000E6E82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0E6E82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Изготовление буклета наиболее интересных </w:t>
            </w:r>
            <w:proofErr w:type="gramStart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объектах</w:t>
            </w:r>
            <w:proofErr w:type="gramEnd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промышленного туризма (дневник путешественника)</w:t>
            </w:r>
          </w:p>
        </w:tc>
        <w:tc>
          <w:tcPr>
            <w:tcW w:w="2286" w:type="dxa"/>
          </w:tcPr>
          <w:p w:rsidR="000E6E82" w:rsidRPr="00285DFF" w:rsidRDefault="000E6E82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руководитель проекта</w:t>
            </w:r>
          </w:p>
        </w:tc>
        <w:tc>
          <w:tcPr>
            <w:tcW w:w="2223" w:type="dxa"/>
          </w:tcPr>
          <w:p w:rsidR="000E6E82" w:rsidRPr="00AD27CB" w:rsidRDefault="00457EDD" w:rsidP="00B52DF8">
            <w:pPr>
              <w:pStyle w:val="a3"/>
              <w:spacing w:after="150" w:line="30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буклетов</w:t>
            </w:r>
          </w:p>
        </w:tc>
      </w:tr>
    </w:tbl>
    <w:p w:rsidR="000E6E82" w:rsidRDefault="000E6E82" w:rsidP="0072420A">
      <w:pPr>
        <w:shd w:val="clear" w:color="auto" w:fill="FFFFFF"/>
        <w:spacing w:after="150" w:line="300" w:lineRule="atLeast"/>
        <w:jc w:val="both"/>
        <w:rPr>
          <w:rFonts w:ascii="inherit" w:eastAsia="Times New Roman" w:hAnsi="inherit" w:cs="Arial"/>
          <w:b/>
          <w:bCs/>
          <w:iCs/>
          <w:color w:val="333333"/>
          <w:sz w:val="24"/>
          <w:szCs w:val="24"/>
          <w:lang w:eastAsia="ru-RU"/>
        </w:rPr>
      </w:pPr>
    </w:p>
    <w:p w:rsidR="00946E64" w:rsidRPr="00946E64" w:rsidRDefault="00946E64" w:rsidP="0072420A">
      <w:pPr>
        <w:shd w:val="clear" w:color="auto" w:fill="FFFFFF"/>
        <w:spacing w:after="150" w:line="300" w:lineRule="atLeast"/>
        <w:jc w:val="both"/>
        <w:rPr>
          <w:rFonts w:ascii="inherit" w:eastAsia="Times New Roman" w:hAnsi="inherit" w:cs="Arial"/>
          <w:b/>
          <w:bCs/>
          <w:iCs/>
          <w:color w:val="333333"/>
          <w:sz w:val="24"/>
          <w:szCs w:val="24"/>
          <w:lang w:eastAsia="ru-RU"/>
        </w:rPr>
      </w:pPr>
      <w:r w:rsidRPr="00946E64">
        <w:rPr>
          <w:rFonts w:ascii="inherit" w:eastAsia="Times New Roman" w:hAnsi="inherit" w:cs="Arial"/>
          <w:b/>
          <w:bCs/>
          <w:iCs/>
          <w:color w:val="333333"/>
          <w:sz w:val="24"/>
          <w:szCs w:val="24"/>
          <w:lang w:eastAsia="ru-RU"/>
        </w:rPr>
        <w:t>Преемственность в реализации программы</w:t>
      </w:r>
      <w:r w:rsidR="0070572D">
        <w:rPr>
          <w:rFonts w:ascii="inherit" w:eastAsia="Times New Roman" w:hAnsi="inherit" w:cs="Arial"/>
          <w:b/>
          <w:bCs/>
          <w:iCs/>
          <w:color w:val="333333"/>
          <w:sz w:val="24"/>
          <w:szCs w:val="24"/>
          <w:lang w:eastAsia="ru-RU"/>
        </w:rPr>
        <w:t xml:space="preserve"> с основной школой.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46E64" w:rsidTr="00946E64">
        <w:tc>
          <w:tcPr>
            <w:tcW w:w="4785" w:type="dxa"/>
          </w:tcPr>
          <w:p w:rsidR="00946E64" w:rsidRDefault="00946E64" w:rsidP="00946E64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Начальная школа</w:t>
            </w:r>
          </w:p>
        </w:tc>
        <w:tc>
          <w:tcPr>
            <w:tcW w:w="4786" w:type="dxa"/>
          </w:tcPr>
          <w:p w:rsidR="00946E64" w:rsidRDefault="00946E64" w:rsidP="00946E64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Основная школа</w:t>
            </w:r>
          </w:p>
        </w:tc>
      </w:tr>
      <w:tr w:rsidR="00946E64" w:rsidTr="00946E64">
        <w:tc>
          <w:tcPr>
            <w:tcW w:w="4785" w:type="dxa"/>
          </w:tcPr>
          <w:p w:rsidR="00946E64" w:rsidRPr="0070572D" w:rsidRDefault="0070572D" w:rsidP="0070572D">
            <w:pPr>
              <w:shd w:val="clear" w:color="auto" w:fill="FFFFFF"/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="00946E64" w:rsidRPr="0070572D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Аэроклуб</w:t>
            </w:r>
          </w:p>
        </w:tc>
        <w:tc>
          <w:tcPr>
            <w:tcW w:w="4786" w:type="dxa"/>
          </w:tcPr>
          <w:p w:rsidR="00946E64" w:rsidRPr="002D374F" w:rsidRDefault="00946E64" w:rsidP="0070572D">
            <w:pPr>
              <w:shd w:val="clear" w:color="auto" w:fill="FFFFFF"/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proofErr w:type="spellStart"/>
            <w:r w:rsidRPr="002D374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Уралкалий</w:t>
            </w:r>
            <w:proofErr w:type="spellEnd"/>
            <w:r w:rsidRPr="002D374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6E64" w:rsidTr="00946E64">
        <w:tc>
          <w:tcPr>
            <w:tcW w:w="4785" w:type="dxa"/>
          </w:tcPr>
          <w:p w:rsidR="00946E64" w:rsidRPr="0070572D" w:rsidRDefault="0070572D" w:rsidP="0070572D">
            <w:pPr>
              <w:shd w:val="clear" w:color="auto" w:fill="FFFFFF"/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="00946E64" w:rsidRPr="0070572D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Музей пермской нефти</w:t>
            </w:r>
          </w:p>
        </w:tc>
        <w:tc>
          <w:tcPr>
            <w:tcW w:w="4786" w:type="dxa"/>
          </w:tcPr>
          <w:p w:rsidR="00946E64" w:rsidRPr="002D374F" w:rsidRDefault="00946E64" w:rsidP="0070572D">
            <w:pPr>
              <w:shd w:val="clear" w:color="auto" w:fill="FFFFFF"/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2D374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ПЦБК</w:t>
            </w:r>
          </w:p>
        </w:tc>
      </w:tr>
      <w:tr w:rsidR="00946E64" w:rsidTr="00946E64">
        <w:tc>
          <w:tcPr>
            <w:tcW w:w="4785" w:type="dxa"/>
          </w:tcPr>
          <w:p w:rsidR="00946E64" w:rsidRPr="0070572D" w:rsidRDefault="0070572D" w:rsidP="0070572D">
            <w:pPr>
              <w:shd w:val="clear" w:color="auto" w:fill="FFFFFF"/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946E64" w:rsidRPr="0070572D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Стеклодувное производство</w:t>
            </w:r>
          </w:p>
        </w:tc>
        <w:tc>
          <w:tcPr>
            <w:tcW w:w="4786" w:type="dxa"/>
          </w:tcPr>
          <w:p w:rsidR="00946E64" w:rsidRPr="002D374F" w:rsidRDefault="00946E64" w:rsidP="0070572D">
            <w:pPr>
              <w:shd w:val="clear" w:color="auto" w:fill="FFFFFF"/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proofErr w:type="spellStart"/>
            <w:r w:rsidRPr="002D374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КамГЭС</w:t>
            </w:r>
            <w:proofErr w:type="spellEnd"/>
            <w:r w:rsidRPr="002D374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6E64" w:rsidTr="00946E64">
        <w:tc>
          <w:tcPr>
            <w:tcW w:w="4785" w:type="dxa"/>
          </w:tcPr>
          <w:p w:rsidR="00946E64" w:rsidRPr="006F0874" w:rsidRDefault="00946E64" w:rsidP="0070572D">
            <w:pPr>
              <w:shd w:val="clear" w:color="auto" w:fill="FFFFFF"/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6F0874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Кузница</w:t>
            </w:r>
          </w:p>
        </w:tc>
        <w:tc>
          <w:tcPr>
            <w:tcW w:w="4786" w:type="dxa"/>
          </w:tcPr>
          <w:p w:rsidR="00946E64" w:rsidRPr="002D374F" w:rsidRDefault="00946E64" w:rsidP="0070572D">
            <w:pPr>
              <w:shd w:val="clear" w:color="auto" w:fill="FFFFFF"/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2D374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НПО «Искра»</w:t>
            </w:r>
          </w:p>
        </w:tc>
      </w:tr>
      <w:tr w:rsidR="00946E64" w:rsidTr="00946E64">
        <w:tc>
          <w:tcPr>
            <w:tcW w:w="4785" w:type="dxa"/>
          </w:tcPr>
          <w:p w:rsidR="00946E64" w:rsidRPr="006F0874" w:rsidRDefault="00946E64" w:rsidP="0070572D">
            <w:pPr>
              <w:shd w:val="clear" w:color="auto" w:fill="FFFFFF"/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6F0874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Гончарная фабрика</w:t>
            </w:r>
          </w:p>
        </w:tc>
        <w:tc>
          <w:tcPr>
            <w:tcW w:w="4786" w:type="dxa"/>
          </w:tcPr>
          <w:p w:rsidR="00946E64" w:rsidRPr="002D374F" w:rsidRDefault="00946E64" w:rsidP="0070572D">
            <w:pPr>
              <w:shd w:val="clear" w:color="auto" w:fill="FFFFFF"/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2D374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Пермский военный институт</w:t>
            </w:r>
          </w:p>
        </w:tc>
      </w:tr>
      <w:tr w:rsidR="00946E64" w:rsidTr="00946E64">
        <w:tc>
          <w:tcPr>
            <w:tcW w:w="4785" w:type="dxa"/>
          </w:tcPr>
          <w:p w:rsidR="00946E64" w:rsidRPr="006F0874" w:rsidRDefault="00946E64" w:rsidP="0070572D">
            <w:pPr>
              <w:shd w:val="clear" w:color="auto" w:fill="FFFFFF"/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6F0874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Камский целлюлозно-бумажный комбинат</w:t>
            </w:r>
          </w:p>
        </w:tc>
        <w:tc>
          <w:tcPr>
            <w:tcW w:w="4786" w:type="dxa"/>
          </w:tcPr>
          <w:p w:rsidR="00946E64" w:rsidRPr="002D374F" w:rsidRDefault="00946E64" w:rsidP="0070572D">
            <w:pPr>
              <w:shd w:val="clear" w:color="auto" w:fill="FFFFFF"/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proofErr w:type="spellStart"/>
            <w:r w:rsidRPr="002D374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Добрянская</w:t>
            </w:r>
            <w:proofErr w:type="spellEnd"/>
            <w:r w:rsidRPr="002D374F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 ГРЭС и др</w:t>
            </w:r>
            <w:r w:rsidRPr="002D374F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46E64" w:rsidTr="00946E64">
        <w:tc>
          <w:tcPr>
            <w:tcW w:w="4785" w:type="dxa"/>
          </w:tcPr>
          <w:p w:rsidR="00946E64" w:rsidRPr="006F0874" w:rsidRDefault="00946E64" w:rsidP="0070572D">
            <w:pPr>
              <w:shd w:val="clear" w:color="auto" w:fill="FFFFFF"/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6F0874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Фабрика упаковки</w:t>
            </w:r>
          </w:p>
        </w:tc>
        <w:tc>
          <w:tcPr>
            <w:tcW w:w="4786" w:type="dxa"/>
          </w:tcPr>
          <w:p w:rsidR="00946E64" w:rsidRPr="0070572D" w:rsidRDefault="00946E64" w:rsidP="0070572D">
            <w:pPr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</w:tr>
      <w:tr w:rsidR="00946E64" w:rsidTr="00946E64">
        <w:tc>
          <w:tcPr>
            <w:tcW w:w="4785" w:type="dxa"/>
          </w:tcPr>
          <w:p w:rsidR="00946E64" w:rsidRPr="006F0874" w:rsidRDefault="00946E64" w:rsidP="0070572D">
            <w:pPr>
              <w:shd w:val="clear" w:color="auto" w:fill="FFFFFF"/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6F0874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Типография</w:t>
            </w:r>
          </w:p>
        </w:tc>
        <w:tc>
          <w:tcPr>
            <w:tcW w:w="4786" w:type="dxa"/>
          </w:tcPr>
          <w:p w:rsidR="00946E64" w:rsidRPr="0070572D" w:rsidRDefault="00946E64" w:rsidP="0070572D">
            <w:pPr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</w:tr>
      <w:tr w:rsidR="00946E64" w:rsidTr="00946E64">
        <w:tc>
          <w:tcPr>
            <w:tcW w:w="4785" w:type="dxa"/>
          </w:tcPr>
          <w:p w:rsidR="00946E64" w:rsidRPr="006F0874" w:rsidRDefault="00946E64" w:rsidP="0070572D">
            <w:pPr>
              <w:shd w:val="clear" w:color="auto" w:fill="FFFFFF"/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6F0874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4786" w:type="dxa"/>
          </w:tcPr>
          <w:p w:rsidR="00946E64" w:rsidRPr="0070572D" w:rsidRDefault="00946E64" w:rsidP="0070572D">
            <w:pPr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</w:tr>
      <w:tr w:rsidR="00946E64" w:rsidTr="00946E64">
        <w:tc>
          <w:tcPr>
            <w:tcW w:w="4785" w:type="dxa"/>
          </w:tcPr>
          <w:p w:rsidR="00946E64" w:rsidRPr="006F0874" w:rsidRDefault="00946E64" w:rsidP="0070572D">
            <w:pPr>
              <w:shd w:val="clear" w:color="auto" w:fill="FFFFFF"/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6F0874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Метеостанция</w:t>
            </w:r>
          </w:p>
        </w:tc>
        <w:tc>
          <w:tcPr>
            <w:tcW w:w="4786" w:type="dxa"/>
          </w:tcPr>
          <w:p w:rsidR="00946E64" w:rsidRPr="0070572D" w:rsidRDefault="00946E64" w:rsidP="0070572D">
            <w:pPr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</w:tr>
      <w:tr w:rsidR="00946E64" w:rsidTr="00946E64">
        <w:tc>
          <w:tcPr>
            <w:tcW w:w="4785" w:type="dxa"/>
          </w:tcPr>
          <w:p w:rsidR="00946E64" w:rsidRPr="006F0874" w:rsidRDefault="00946E64" w:rsidP="0070572D">
            <w:pPr>
              <w:shd w:val="clear" w:color="auto" w:fill="FFFFFF"/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6F0874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Кондитерские производства</w:t>
            </w:r>
          </w:p>
        </w:tc>
        <w:tc>
          <w:tcPr>
            <w:tcW w:w="4786" w:type="dxa"/>
          </w:tcPr>
          <w:p w:rsidR="00946E64" w:rsidRPr="0070572D" w:rsidRDefault="00946E64" w:rsidP="0070572D">
            <w:pPr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</w:tr>
      <w:tr w:rsidR="00946E64" w:rsidTr="00946E64">
        <w:tc>
          <w:tcPr>
            <w:tcW w:w="4785" w:type="dxa"/>
          </w:tcPr>
          <w:p w:rsidR="00946E64" w:rsidRPr="006F0874" w:rsidRDefault="00946E64" w:rsidP="0070572D">
            <w:pPr>
              <w:shd w:val="clear" w:color="auto" w:fill="FFFFFF"/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6F0874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Хлебокомбинат</w:t>
            </w:r>
          </w:p>
        </w:tc>
        <w:tc>
          <w:tcPr>
            <w:tcW w:w="4786" w:type="dxa"/>
          </w:tcPr>
          <w:p w:rsidR="00946E64" w:rsidRPr="0070572D" w:rsidRDefault="00946E64" w:rsidP="0070572D">
            <w:pPr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</w:tr>
      <w:tr w:rsidR="00946E64" w:rsidTr="00946E64">
        <w:tc>
          <w:tcPr>
            <w:tcW w:w="4785" w:type="dxa"/>
          </w:tcPr>
          <w:p w:rsidR="00946E64" w:rsidRPr="006F0874" w:rsidRDefault="00946E64" w:rsidP="0070572D">
            <w:pPr>
              <w:shd w:val="clear" w:color="auto" w:fill="FFFFFF"/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proofErr w:type="spellStart"/>
            <w:r w:rsidRPr="006F0874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Страусиные</w:t>
            </w:r>
            <w:proofErr w:type="spellEnd"/>
            <w:r w:rsidRPr="006F0874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 и конные       фермы</w:t>
            </w:r>
          </w:p>
        </w:tc>
        <w:tc>
          <w:tcPr>
            <w:tcW w:w="4786" w:type="dxa"/>
          </w:tcPr>
          <w:p w:rsidR="00946E64" w:rsidRPr="0070572D" w:rsidRDefault="00946E64" w:rsidP="0070572D">
            <w:pPr>
              <w:spacing w:after="150" w:line="300" w:lineRule="atLeast"/>
              <w:ind w:left="360"/>
              <w:jc w:val="both"/>
              <w:rPr>
                <w:rFonts w:ascii="inherit" w:eastAsia="Times New Roman" w:hAnsi="inherit" w:cs="Arial"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</w:tr>
      <w:tr w:rsidR="00946E64" w:rsidTr="00946E64">
        <w:tc>
          <w:tcPr>
            <w:tcW w:w="4785" w:type="dxa"/>
          </w:tcPr>
          <w:p w:rsidR="00946E64" w:rsidRPr="006F0874" w:rsidRDefault="00946E64" w:rsidP="002A3957">
            <w:pPr>
              <w:shd w:val="clear" w:color="auto" w:fill="FFFFFF"/>
              <w:spacing w:after="150" w:line="300" w:lineRule="atLeast"/>
              <w:jc w:val="both"/>
              <w:rPr>
                <w:rFonts w:ascii="inherit" w:eastAsia="Times New Roman" w:hAnsi="inherit" w:cs="Arial"/>
                <w:color w:val="333333"/>
                <w:sz w:val="24"/>
                <w:szCs w:val="24"/>
              </w:rPr>
            </w:pPr>
            <w:r w:rsidRPr="006F0874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0572D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6F0874">
              <w:rPr>
                <w:rFonts w:ascii="inherit" w:eastAsia="Times New Roman" w:hAnsi="inherit" w:cs="Arial"/>
                <w:bCs/>
                <w:color w:val="333333"/>
                <w:sz w:val="24"/>
                <w:szCs w:val="24"/>
                <w:lang w:eastAsia="ru-RU"/>
              </w:rPr>
              <w:t>Мини-зоопарки</w:t>
            </w:r>
          </w:p>
        </w:tc>
        <w:tc>
          <w:tcPr>
            <w:tcW w:w="4786" w:type="dxa"/>
          </w:tcPr>
          <w:p w:rsidR="00946E64" w:rsidRDefault="00946E64" w:rsidP="00946E64">
            <w:pPr>
              <w:spacing w:after="150" w:line="300" w:lineRule="atLeast"/>
              <w:jc w:val="both"/>
              <w:rPr>
                <w:rFonts w:ascii="inherit" w:eastAsia="Times New Roman" w:hAnsi="inherit" w:cs="Arial"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70572D" w:rsidRDefault="0070572D" w:rsidP="00B52DF8">
      <w:pPr>
        <w:pStyle w:val="a3"/>
        <w:shd w:val="clear" w:color="auto" w:fill="FFFFFF"/>
        <w:spacing w:after="150" w:line="300" w:lineRule="atLeast"/>
        <w:ind w:left="360"/>
        <w:jc w:val="both"/>
        <w:textAlignment w:val="baseline"/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</w:pPr>
    </w:p>
    <w:p w:rsidR="0070572D" w:rsidRPr="000E6E82" w:rsidRDefault="00946E64" w:rsidP="000E6E8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</w:pPr>
      <w:r w:rsidRPr="000E6E82"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  <w:t>Мон</w:t>
      </w:r>
      <w:r w:rsidR="005F632E"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  <w:t>и</w:t>
      </w:r>
      <w:r w:rsidRPr="000E6E82"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  <w:t>торинг  реализации программы.</w:t>
      </w:r>
    </w:p>
    <w:p w:rsidR="0070572D" w:rsidRPr="00B96D80" w:rsidRDefault="0070572D" w:rsidP="00C24FEE">
      <w:pPr>
        <w:pStyle w:val="a3"/>
        <w:shd w:val="clear" w:color="auto" w:fill="FFFFFF"/>
        <w:spacing w:after="150" w:line="300" w:lineRule="atLeast"/>
        <w:ind w:left="-284" w:firstLine="644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B96D8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Экскурсии школьников на современное промышленное производство города является одним из элементов системы </w:t>
      </w:r>
      <w:proofErr w:type="spellStart"/>
      <w:r w:rsidRPr="00B96D8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B96D8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работы, позволяющей ознакомиться с современным производством, с особенностями технологических процессов, с условиями труда работников предприятий, узнать подробности о рабочих профессиях, вакантных местах и о сложившейся ситуации на рынке труда на текущий момент времени. Это экскурсии не только на крупные промышленные предприятия, колледжи, профтехучилища, но и предприятия малого бизнеса.</w:t>
      </w:r>
    </w:p>
    <w:p w:rsidR="0070572D" w:rsidRDefault="00547A60" w:rsidP="00C24FEE">
      <w:pPr>
        <w:pStyle w:val="a3"/>
        <w:shd w:val="clear" w:color="auto" w:fill="FFFFFF"/>
        <w:spacing w:after="150" w:line="300" w:lineRule="atLeast"/>
        <w:ind w:left="-284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ab/>
      </w:r>
      <w:r w:rsidR="005F632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ab/>
      </w:r>
      <w:r w:rsidR="0070572D" w:rsidRPr="00B96D8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После проведе</w:t>
      </w:r>
      <w:r w:rsidR="005F632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нных экскурсий проводится анкетирование учащихся с целью выяснения их отношения и предпочтения</w:t>
      </w:r>
      <w:r w:rsidR="0070572D" w:rsidRPr="00B96D80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к</w:t>
      </w:r>
      <w:r w:rsidR="00F02BE8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той или иной профессии, что заинтересовало и удивило.</w:t>
      </w:r>
    </w:p>
    <w:p w:rsidR="006F1A8F" w:rsidRPr="005F632E" w:rsidRDefault="00946E64" w:rsidP="005F632E">
      <w:pPr>
        <w:pStyle w:val="a3"/>
        <w:shd w:val="clear" w:color="auto" w:fill="FFFFFF"/>
        <w:spacing w:after="150" w:line="300" w:lineRule="atLeast"/>
        <w:ind w:left="360"/>
        <w:jc w:val="center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F632E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Анкета</w:t>
      </w:r>
    </w:p>
    <w:p w:rsidR="00E179F6" w:rsidRPr="006F1A8F" w:rsidRDefault="0072420A" w:rsidP="006F1A8F">
      <w:pPr>
        <w:pStyle w:val="a3"/>
        <w:numPr>
          <w:ilvl w:val="0"/>
          <w:numId w:val="10"/>
        </w:numPr>
        <w:shd w:val="clear" w:color="auto" w:fill="FFFFFF"/>
        <w:spacing w:after="150" w:line="300" w:lineRule="atLeast"/>
        <w:jc w:val="both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6F1A8F">
        <w:rPr>
          <w:rFonts w:ascii="inherit" w:eastAsia="Times New Roman" w:hAnsi="inherit" w:cs="Arial"/>
          <w:bCs/>
          <w:color w:val="333333"/>
          <w:sz w:val="24"/>
          <w:szCs w:val="24"/>
          <w:lang w:eastAsia="ru-RU"/>
        </w:rPr>
        <w:t>Какая цель посещения предприятий стояла перед Вами?</w:t>
      </w:r>
    </w:p>
    <w:p w:rsidR="00E179F6" w:rsidRPr="006F1A8F" w:rsidRDefault="0072420A" w:rsidP="006F1A8F">
      <w:pPr>
        <w:pStyle w:val="a3"/>
        <w:numPr>
          <w:ilvl w:val="0"/>
          <w:numId w:val="10"/>
        </w:numPr>
        <w:shd w:val="clear" w:color="auto" w:fill="FFFFFF"/>
        <w:spacing w:after="150" w:line="300" w:lineRule="atLeast"/>
        <w:jc w:val="both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6F1A8F">
        <w:rPr>
          <w:rFonts w:ascii="inherit" w:eastAsia="Times New Roman" w:hAnsi="inherit" w:cs="Arial"/>
          <w:bCs/>
          <w:color w:val="333333"/>
          <w:sz w:val="24"/>
          <w:szCs w:val="24"/>
          <w:lang w:eastAsia="ru-RU"/>
        </w:rPr>
        <w:t>Что заинтересовало Вас при посещении предприятий?</w:t>
      </w:r>
    </w:p>
    <w:p w:rsidR="00E179F6" w:rsidRPr="006F1A8F" w:rsidRDefault="0072420A" w:rsidP="006F1A8F">
      <w:pPr>
        <w:pStyle w:val="a3"/>
        <w:numPr>
          <w:ilvl w:val="0"/>
          <w:numId w:val="10"/>
        </w:numPr>
        <w:shd w:val="clear" w:color="auto" w:fill="FFFFFF"/>
        <w:spacing w:after="150" w:line="300" w:lineRule="atLeast"/>
        <w:jc w:val="both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6F1A8F">
        <w:rPr>
          <w:rFonts w:ascii="inherit" w:eastAsia="Times New Roman" w:hAnsi="inherit" w:cs="Arial"/>
          <w:bCs/>
          <w:color w:val="333333"/>
          <w:sz w:val="24"/>
          <w:szCs w:val="24"/>
          <w:lang w:eastAsia="ru-RU"/>
        </w:rPr>
        <w:t>Встретили ли Вы на предприятиях интересных людей, увлеченным своим делом?</w:t>
      </w:r>
    </w:p>
    <w:p w:rsidR="00E179F6" w:rsidRPr="008C2278" w:rsidRDefault="0072420A" w:rsidP="006F1A8F">
      <w:pPr>
        <w:pStyle w:val="a3"/>
        <w:numPr>
          <w:ilvl w:val="0"/>
          <w:numId w:val="10"/>
        </w:numPr>
        <w:shd w:val="clear" w:color="auto" w:fill="FFFFFF"/>
        <w:spacing w:after="150" w:line="300" w:lineRule="atLeast"/>
        <w:jc w:val="both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6F1A8F">
        <w:rPr>
          <w:rFonts w:ascii="inherit" w:eastAsia="Times New Roman" w:hAnsi="inherit" w:cs="Arial"/>
          <w:bCs/>
          <w:color w:val="333333"/>
          <w:sz w:val="24"/>
          <w:szCs w:val="24"/>
          <w:lang w:eastAsia="ru-RU"/>
        </w:rPr>
        <w:t>Какая форма проведения экскурсии Вам больше понравилась?</w:t>
      </w:r>
    </w:p>
    <w:p w:rsidR="008C2278" w:rsidRPr="00946E64" w:rsidRDefault="008C2278" w:rsidP="00547A60">
      <w:p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46E64">
        <w:rPr>
          <w:rFonts w:ascii="Times New Roman" w:hAnsi="Times New Roman" w:cs="Times New Roman"/>
          <w:sz w:val="24"/>
          <w:szCs w:val="24"/>
        </w:rPr>
        <w:t>Анализируя ответы сводной анкеты, можно сделать вывод, что проведение подобных экскурсий полезно для учащихся. Школьники знакомятся с предприятиями города, тем самым узнавая больше нового о мире профессий, знакомясь с условиями труда и выпускаемой  продукцией. Посещая предприятия города, у учащихся повышается осведомленность о рабочих специальностях, карьерном росте, получении социальных льгот и гарантий. Все это благотворно влияет на дальнейший профессиональный выбор учащихся.</w:t>
      </w:r>
    </w:p>
    <w:p w:rsidR="006F1A8F" w:rsidRPr="000E6E82" w:rsidRDefault="006F1A8F" w:rsidP="000E6E8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</w:pPr>
      <w:r w:rsidRPr="000E6E82"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  <w:t>Ожидаемые результаты:</w:t>
      </w:r>
    </w:p>
    <w:p w:rsidR="00E179F6" w:rsidRPr="006042C4" w:rsidRDefault="0072420A" w:rsidP="006042C4">
      <w:pPr>
        <w:pStyle w:val="a3"/>
        <w:numPr>
          <w:ilvl w:val="0"/>
          <w:numId w:val="2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2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Возникновение чувства гордости профессией родителей и земляков;</w:t>
      </w:r>
    </w:p>
    <w:p w:rsidR="00E179F6" w:rsidRPr="006042C4" w:rsidRDefault="008E5F5F" w:rsidP="006042C4">
      <w:pPr>
        <w:pStyle w:val="a3"/>
        <w:numPr>
          <w:ilvl w:val="0"/>
          <w:numId w:val="2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2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П</w:t>
      </w:r>
      <w:r w:rsidR="0072420A" w:rsidRPr="006042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олучение школьником опыта самостоятельного общественного действия за пределами школьной среды;</w:t>
      </w:r>
    </w:p>
    <w:p w:rsidR="006042C4" w:rsidRPr="006042C4" w:rsidRDefault="008E5F5F" w:rsidP="006042C4">
      <w:pPr>
        <w:pStyle w:val="a3"/>
        <w:numPr>
          <w:ilvl w:val="0"/>
          <w:numId w:val="21"/>
        </w:numPr>
        <w:shd w:val="clear" w:color="auto" w:fill="FFFFFF"/>
        <w:spacing w:after="150" w:line="300" w:lineRule="atLeas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2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</w:t>
      </w:r>
      <w:r w:rsidR="0072420A" w:rsidRPr="006042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оложительная мотивация  к трудовой профессиональной деятельности.</w:t>
      </w:r>
    </w:p>
    <w:p w:rsidR="006042C4" w:rsidRPr="005F632E" w:rsidRDefault="006042C4" w:rsidP="000E6E82">
      <w:pPr>
        <w:pStyle w:val="a3"/>
        <w:numPr>
          <w:ilvl w:val="0"/>
          <w:numId w:val="21"/>
        </w:numPr>
        <w:shd w:val="clear" w:color="auto" w:fill="FFFFFF"/>
        <w:spacing w:after="0" w:line="300" w:lineRule="atLeas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3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47A60" w:rsidRPr="005F632E">
        <w:rPr>
          <w:rFonts w:ascii="Times New Roman" w:hAnsi="Times New Roman" w:cs="Times New Roman"/>
          <w:color w:val="000000"/>
          <w:sz w:val="24"/>
          <w:szCs w:val="24"/>
        </w:rPr>
        <w:t>озможности для изучения</w:t>
      </w:r>
      <w:r w:rsidRPr="005F632E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педагогом </w:t>
      </w:r>
      <w:r w:rsidR="00547A60" w:rsidRPr="005F632E">
        <w:rPr>
          <w:rFonts w:ascii="Times New Roman" w:hAnsi="Times New Roman" w:cs="Times New Roman"/>
          <w:color w:val="000000"/>
          <w:sz w:val="24"/>
          <w:szCs w:val="24"/>
        </w:rPr>
        <w:t xml:space="preserve"> личност</w:t>
      </w:r>
      <w:r w:rsidRPr="005F632E">
        <w:rPr>
          <w:rFonts w:ascii="Times New Roman" w:hAnsi="Times New Roman" w:cs="Times New Roman"/>
          <w:color w:val="000000"/>
          <w:sz w:val="24"/>
          <w:szCs w:val="24"/>
        </w:rPr>
        <w:t xml:space="preserve">и учащихся, </w:t>
      </w:r>
      <w:r w:rsidR="00547A60" w:rsidRPr="005F632E">
        <w:rPr>
          <w:rFonts w:ascii="Times New Roman" w:hAnsi="Times New Roman" w:cs="Times New Roman"/>
          <w:color w:val="000000"/>
          <w:sz w:val="24"/>
          <w:szCs w:val="24"/>
        </w:rPr>
        <w:t xml:space="preserve">интеллектуальный процесс, коммуникабельность, </w:t>
      </w:r>
      <w:r w:rsidR="005F632E">
        <w:rPr>
          <w:rFonts w:ascii="Times New Roman" w:hAnsi="Times New Roman" w:cs="Times New Roman"/>
          <w:color w:val="000000"/>
          <w:sz w:val="24"/>
          <w:szCs w:val="24"/>
        </w:rPr>
        <w:t>ментальность, эмоциональность.</w:t>
      </w:r>
    </w:p>
    <w:p w:rsidR="00547A60" w:rsidRPr="006042C4" w:rsidRDefault="006042C4" w:rsidP="000E6E82">
      <w:pPr>
        <w:pStyle w:val="a3"/>
        <w:numPr>
          <w:ilvl w:val="0"/>
          <w:numId w:val="21"/>
        </w:numPr>
        <w:shd w:val="clear" w:color="auto" w:fill="FFFFFF"/>
        <w:spacing w:after="0" w:line="300" w:lineRule="atLeas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3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47A60" w:rsidRPr="005F632E">
        <w:rPr>
          <w:rFonts w:ascii="Times New Roman" w:hAnsi="Times New Roman" w:cs="Times New Roman"/>
          <w:color w:val="000000"/>
          <w:sz w:val="24"/>
          <w:szCs w:val="24"/>
        </w:rPr>
        <w:t xml:space="preserve">озможность превратить множество отвлеченных, "книжных" знаний в </w:t>
      </w:r>
      <w:proofErr w:type="gramStart"/>
      <w:r w:rsidR="00547A60" w:rsidRPr="005F632E">
        <w:rPr>
          <w:rFonts w:ascii="Times New Roman" w:hAnsi="Times New Roman" w:cs="Times New Roman"/>
          <w:color w:val="000000"/>
          <w:sz w:val="24"/>
          <w:szCs w:val="24"/>
        </w:rPr>
        <w:t>конкретные</w:t>
      </w:r>
      <w:proofErr w:type="gramEnd"/>
      <w:r w:rsidR="00547A60" w:rsidRPr="005F632E">
        <w:rPr>
          <w:rFonts w:ascii="Times New Roman" w:hAnsi="Times New Roman" w:cs="Times New Roman"/>
          <w:color w:val="000000"/>
          <w:sz w:val="24"/>
          <w:szCs w:val="24"/>
        </w:rPr>
        <w:t>, привязанные к месту и времени.</w:t>
      </w:r>
    </w:p>
    <w:p w:rsidR="00547A60" w:rsidRPr="006042C4" w:rsidRDefault="005F632E" w:rsidP="000E6E82">
      <w:pPr>
        <w:pStyle w:val="a4"/>
        <w:numPr>
          <w:ilvl w:val="0"/>
          <w:numId w:val="21"/>
        </w:numPr>
        <w:spacing w:after="0" w:afterAutospacing="0"/>
        <w:rPr>
          <w:color w:val="000000"/>
        </w:rPr>
      </w:pPr>
      <w:r>
        <w:rPr>
          <w:color w:val="000000"/>
        </w:rPr>
        <w:t>Организация</w:t>
      </w:r>
      <w:r w:rsidR="006042C4">
        <w:rPr>
          <w:color w:val="000000"/>
        </w:rPr>
        <w:t xml:space="preserve"> </w:t>
      </w:r>
      <w:r w:rsidR="00547A60" w:rsidRPr="006042C4">
        <w:rPr>
          <w:color w:val="000000"/>
        </w:rPr>
        <w:t xml:space="preserve"> коллективной творческой деятельности</w:t>
      </w:r>
      <w:r>
        <w:rPr>
          <w:color w:val="000000"/>
        </w:rPr>
        <w:t xml:space="preserve"> в рамках проекта «Промышленный туризм»</w:t>
      </w:r>
      <w:r w:rsidR="00547A60" w:rsidRPr="006042C4">
        <w:rPr>
          <w:color w:val="000000"/>
        </w:rPr>
        <w:t>.</w:t>
      </w:r>
    </w:p>
    <w:p w:rsidR="006F1A8F" w:rsidRPr="006F1A8F" w:rsidRDefault="006F1A8F" w:rsidP="003523F3">
      <w:pPr>
        <w:pStyle w:val="a3"/>
        <w:shd w:val="clear" w:color="auto" w:fill="FFFFFF"/>
        <w:spacing w:after="150" w:line="300" w:lineRule="atLeast"/>
        <w:ind w:left="360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</w:p>
    <w:sectPr w:rsidR="006F1A8F" w:rsidRPr="006F1A8F" w:rsidSect="007D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9C3"/>
    <w:multiLevelType w:val="hybridMultilevel"/>
    <w:tmpl w:val="04A453EA"/>
    <w:lvl w:ilvl="0" w:tplc="B4C6A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02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E9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6E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22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6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6F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07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C1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9F23F8"/>
    <w:multiLevelType w:val="hybridMultilevel"/>
    <w:tmpl w:val="5122191C"/>
    <w:lvl w:ilvl="0" w:tplc="85E2A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65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A9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84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2D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A5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4F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80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2A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8D1F77"/>
    <w:multiLevelType w:val="hybridMultilevel"/>
    <w:tmpl w:val="92E2903A"/>
    <w:lvl w:ilvl="0" w:tplc="9ED61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AE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5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E6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0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48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0C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6C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0F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EA6A0F"/>
    <w:multiLevelType w:val="hybridMultilevel"/>
    <w:tmpl w:val="2CC2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17018"/>
    <w:multiLevelType w:val="hybridMultilevel"/>
    <w:tmpl w:val="1820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A6212"/>
    <w:multiLevelType w:val="hybridMultilevel"/>
    <w:tmpl w:val="1116C164"/>
    <w:lvl w:ilvl="0" w:tplc="85E2A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F48C9"/>
    <w:multiLevelType w:val="hybridMultilevel"/>
    <w:tmpl w:val="371A487A"/>
    <w:lvl w:ilvl="0" w:tplc="D3F4B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EC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C1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E2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E5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CF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6E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22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C7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BD113CD"/>
    <w:multiLevelType w:val="hybridMultilevel"/>
    <w:tmpl w:val="CD7A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F428C"/>
    <w:multiLevelType w:val="hybridMultilevel"/>
    <w:tmpl w:val="65226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86677E"/>
    <w:multiLevelType w:val="hybridMultilevel"/>
    <w:tmpl w:val="3AF8ADCE"/>
    <w:lvl w:ilvl="0" w:tplc="32ECE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0A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81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AB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E5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C1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A6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6C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6F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410BB7"/>
    <w:multiLevelType w:val="hybridMultilevel"/>
    <w:tmpl w:val="44B401A0"/>
    <w:lvl w:ilvl="0" w:tplc="B5389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CA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6B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2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A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A9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89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85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2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22327E2"/>
    <w:multiLevelType w:val="hybridMultilevel"/>
    <w:tmpl w:val="D1BC97CE"/>
    <w:lvl w:ilvl="0" w:tplc="64127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09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67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A7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89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E7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EA6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84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A2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27E47BC"/>
    <w:multiLevelType w:val="hybridMultilevel"/>
    <w:tmpl w:val="90D0F446"/>
    <w:lvl w:ilvl="0" w:tplc="A93E5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7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6E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A4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E2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AE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22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85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A6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267F87"/>
    <w:multiLevelType w:val="hybridMultilevel"/>
    <w:tmpl w:val="4372F750"/>
    <w:lvl w:ilvl="0" w:tplc="57E67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62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A2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C9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E4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CC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43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AD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E4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58D14A9"/>
    <w:multiLevelType w:val="hybridMultilevel"/>
    <w:tmpl w:val="9A96EB04"/>
    <w:lvl w:ilvl="0" w:tplc="A8BE2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C22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45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CD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AE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61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05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EF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2D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E94715"/>
    <w:multiLevelType w:val="hybridMultilevel"/>
    <w:tmpl w:val="47C004AC"/>
    <w:lvl w:ilvl="0" w:tplc="AC967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00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A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FAA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80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44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C6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65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CD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88344AC"/>
    <w:multiLevelType w:val="hybridMultilevel"/>
    <w:tmpl w:val="629EBE8E"/>
    <w:lvl w:ilvl="0" w:tplc="CC626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E8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103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043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C3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EC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80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21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8B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2393AB3"/>
    <w:multiLevelType w:val="hybridMultilevel"/>
    <w:tmpl w:val="47CA80D2"/>
    <w:lvl w:ilvl="0" w:tplc="8692F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E8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6B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6A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29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0B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8D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C2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6A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4BD3C27"/>
    <w:multiLevelType w:val="hybridMultilevel"/>
    <w:tmpl w:val="BD6085C0"/>
    <w:lvl w:ilvl="0" w:tplc="97424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A5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42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A2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A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4F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81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88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AA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A614082"/>
    <w:multiLevelType w:val="hybridMultilevel"/>
    <w:tmpl w:val="F6C45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C6954"/>
    <w:multiLevelType w:val="hybridMultilevel"/>
    <w:tmpl w:val="0338D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2"/>
  </w:num>
  <w:num w:numId="5">
    <w:abstractNumId w:val="18"/>
  </w:num>
  <w:num w:numId="6">
    <w:abstractNumId w:val="17"/>
  </w:num>
  <w:num w:numId="7">
    <w:abstractNumId w:val="10"/>
  </w:num>
  <w:num w:numId="8">
    <w:abstractNumId w:val="15"/>
  </w:num>
  <w:num w:numId="9">
    <w:abstractNumId w:val="14"/>
  </w:num>
  <w:num w:numId="10">
    <w:abstractNumId w:val="16"/>
  </w:num>
  <w:num w:numId="11">
    <w:abstractNumId w:val="1"/>
  </w:num>
  <w:num w:numId="12">
    <w:abstractNumId w:val="9"/>
  </w:num>
  <w:num w:numId="13">
    <w:abstractNumId w:val="19"/>
  </w:num>
  <w:num w:numId="14">
    <w:abstractNumId w:val="7"/>
  </w:num>
  <w:num w:numId="15">
    <w:abstractNumId w:val="20"/>
  </w:num>
  <w:num w:numId="16">
    <w:abstractNumId w:val="12"/>
  </w:num>
  <w:num w:numId="17">
    <w:abstractNumId w:val="13"/>
  </w:num>
  <w:num w:numId="18">
    <w:abstractNumId w:val="8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2ED7"/>
    <w:rsid w:val="00097586"/>
    <w:rsid w:val="000E6E82"/>
    <w:rsid w:val="002157AD"/>
    <w:rsid w:val="00285DFF"/>
    <w:rsid w:val="003044F0"/>
    <w:rsid w:val="003067F0"/>
    <w:rsid w:val="00315FDB"/>
    <w:rsid w:val="00322775"/>
    <w:rsid w:val="003523F3"/>
    <w:rsid w:val="00457EDD"/>
    <w:rsid w:val="004958B1"/>
    <w:rsid w:val="00547A60"/>
    <w:rsid w:val="005F632E"/>
    <w:rsid w:val="006042C4"/>
    <w:rsid w:val="006F1A8F"/>
    <w:rsid w:val="0070572D"/>
    <w:rsid w:val="0072420A"/>
    <w:rsid w:val="007B0ABB"/>
    <w:rsid w:val="007C0943"/>
    <w:rsid w:val="007D6E70"/>
    <w:rsid w:val="00840BF9"/>
    <w:rsid w:val="008C2278"/>
    <w:rsid w:val="008C5645"/>
    <w:rsid w:val="008E5F5F"/>
    <w:rsid w:val="00920CA0"/>
    <w:rsid w:val="00946E64"/>
    <w:rsid w:val="00AD27CB"/>
    <w:rsid w:val="00B13E86"/>
    <w:rsid w:val="00B52DF8"/>
    <w:rsid w:val="00B96D80"/>
    <w:rsid w:val="00C24FEE"/>
    <w:rsid w:val="00CA1813"/>
    <w:rsid w:val="00CA7364"/>
    <w:rsid w:val="00CF71D0"/>
    <w:rsid w:val="00E179F6"/>
    <w:rsid w:val="00EF2ED7"/>
    <w:rsid w:val="00F02BE8"/>
    <w:rsid w:val="00F064C3"/>
    <w:rsid w:val="00F770FC"/>
    <w:rsid w:val="00FB43F2"/>
    <w:rsid w:val="00FF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2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4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0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2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1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39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7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8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8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1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2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39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6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9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5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4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5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2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1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5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9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5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29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4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9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15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1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6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2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2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7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6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2013-06-21T07:35:00Z</dcterms:created>
  <dcterms:modified xsi:type="dcterms:W3CDTF">2013-10-24T10:54:00Z</dcterms:modified>
</cp:coreProperties>
</file>