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08" w:rsidRPr="00D87008" w:rsidRDefault="00D87008" w:rsidP="00117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Линейная функция и её график.</w:t>
      </w:r>
    </w:p>
    <w:p w:rsidR="00117D00" w:rsidRPr="00117D00" w:rsidRDefault="00117D00" w:rsidP="00117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</w:p>
    <w:p w:rsidR="00117D00" w:rsidRDefault="00117D00" w:rsidP="00117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многогранность применения линейной функции в различных сферах человеческой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льности.</w:t>
      </w:r>
    </w:p>
    <w:p w:rsidR="00117D00" w:rsidRPr="00117D00" w:rsidRDefault="00117D00" w:rsidP="00117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связь алгебры и геометрии.</w:t>
      </w:r>
    </w:p>
    <w:p w:rsidR="00117D00" w:rsidRPr="001D331A" w:rsidRDefault="00117D00" w:rsidP="00117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 к математике</w:t>
      </w: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D00" w:rsidRPr="001D331A" w:rsidRDefault="00117D00" w:rsidP="00117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целостного образа научного знания.</w:t>
      </w:r>
    </w:p>
    <w:p w:rsidR="00117D00" w:rsidRPr="001D331A" w:rsidRDefault="00117D00" w:rsidP="00117D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3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урока:</w:t>
      </w:r>
    </w:p>
    <w:p w:rsidR="00117D00" w:rsidRPr="001D331A" w:rsidRDefault="00117D00" w:rsidP="00117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3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Мотивация.</w:t>
      </w:r>
    </w:p>
    <w:p w:rsidR="00117D00" w:rsidRPr="001D331A" w:rsidRDefault="00117D00" w:rsidP="00117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7-й класс – самый необычный, самый интересный год изучения математики.</w:t>
      </w:r>
    </w:p>
    <w:p w:rsidR="00117D00" w:rsidRPr="001D331A" w:rsidRDefault="00117D00" w:rsidP="00117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Ценен, важен и интересен он тем, что здесь вы познакомились с двумя областями математической науки: алгеброй и геометрией.</w:t>
      </w:r>
    </w:p>
    <w:p w:rsidR="00117D00" w:rsidRPr="00117D00" w:rsidRDefault="00117D00" w:rsidP="00117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существует ли взаимосвязь между этими наукам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7D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87008" w:rsidRDefault="00D87008" w:rsidP="00117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117D00"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лгебраические и геометрические способы решения задач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реплетаются, словно ветви </w:t>
      </w:r>
      <w:r w:rsidR="00117D00"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дерева.</w:t>
      </w:r>
    </w:p>
    <w:p w:rsidR="00117D00" w:rsidRPr="00D87008" w:rsidRDefault="00D87008" w:rsidP="00D87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7D00"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опробуем проследить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117D00"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тесное сотрудничество алгебры и геометр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ии.</w:t>
      </w:r>
    </w:p>
    <w:p w:rsidR="00117D00" w:rsidRDefault="005A7D40" w:rsidP="00117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311150</wp:posOffset>
            </wp:positionV>
            <wp:extent cx="2295525" cy="2295525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D00" w:rsidRPr="001D33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Историческая справка.</w:t>
      </w:r>
    </w:p>
    <w:p w:rsidR="005A7D40" w:rsidRDefault="005A7D40" w:rsidP="005A7D40">
      <w:pPr>
        <w:pStyle w:val="a5"/>
      </w:pPr>
      <w:r>
        <w:t xml:space="preserve">Прямоугольная система координат на плоскости образуется двумя взаимно перпендикулярными осями координат </w:t>
      </w:r>
      <w:r>
        <w:rPr>
          <w:rStyle w:val="texhtml"/>
          <w:i/>
          <w:iCs/>
        </w:rPr>
        <w:t>X</w:t>
      </w:r>
      <w:r>
        <w:rPr>
          <w:rStyle w:val="texhtml"/>
        </w:rPr>
        <w:t>'</w:t>
      </w:r>
      <w:r>
        <w:rPr>
          <w:rStyle w:val="texhtml"/>
          <w:i/>
          <w:iCs/>
        </w:rPr>
        <w:t>X</w:t>
      </w:r>
      <w:r>
        <w:t xml:space="preserve"> и </w:t>
      </w:r>
      <w:r>
        <w:rPr>
          <w:rStyle w:val="texhtml"/>
          <w:i/>
          <w:iCs/>
        </w:rPr>
        <w:t>Y</w:t>
      </w:r>
      <w:r>
        <w:rPr>
          <w:rStyle w:val="texhtml"/>
        </w:rPr>
        <w:t>'</w:t>
      </w:r>
      <w:r>
        <w:rPr>
          <w:rStyle w:val="texhtml"/>
          <w:i/>
          <w:iCs/>
        </w:rPr>
        <w:t>Y</w:t>
      </w:r>
      <w:r>
        <w:t xml:space="preserve">. Оси координат пересекаются в точке </w:t>
      </w:r>
      <w:r>
        <w:rPr>
          <w:rStyle w:val="texhtml"/>
          <w:i/>
          <w:iCs/>
        </w:rPr>
        <w:t>O</w:t>
      </w:r>
      <w:r>
        <w:t xml:space="preserve">, которая называется </w:t>
      </w:r>
      <w:r w:rsidRPr="005A7D40">
        <w:t>началом координат</w:t>
      </w:r>
      <w:r>
        <w:t xml:space="preserve">, на каждой оси выбрано положительное направление. В </w:t>
      </w:r>
      <w:r>
        <w:rPr>
          <w:i/>
          <w:iCs/>
        </w:rPr>
        <w:t>правосторонней</w:t>
      </w:r>
      <w:r>
        <w:t xml:space="preserve"> системе координат положительное направление осей выбирают так, чтобы при направлении оси </w:t>
      </w:r>
      <w:r>
        <w:rPr>
          <w:rStyle w:val="texhtml"/>
          <w:i/>
          <w:iCs/>
        </w:rPr>
        <w:t>Y</w:t>
      </w:r>
      <w:r>
        <w:rPr>
          <w:rStyle w:val="texhtml"/>
        </w:rPr>
        <w:t>'</w:t>
      </w:r>
      <w:r>
        <w:rPr>
          <w:rStyle w:val="texhtml"/>
          <w:i/>
          <w:iCs/>
        </w:rPr>
        <w:t>Y</w:t>
      </w:r>
      <w:r>
        <w:t xml:space="preserve"> вверх, ось </w:t>
      </w:r>
      <w:r>
        <w:rPr>
          <w:rStyle w:val="texhtml"/>
          <w:i/>
          <w:iCs/>
        </w:rPr>
        <w:t>X</w:t>
      </w:r>
      <w:r>
        <w:rPr>
          <w:rStyle w:val="texhtml"/>
        </w:rPr>
        <w:t>'</w:t>
      </w:r>
      <w:r>
        <w:rPr>
          <w:rStyle w:val="texhtml"/>
          <w:i/>
          <w:iCs/>
        </w:rPr>
        <w:t>X</w:t>
      </w:r>
      <w:r>
        <w:t xml:space="preserve"> смотрела направо.</w:t>
      </w:r>
    </w:p>
    <w:p w:rsidR="005A7D40" w:rsidRDefault="005A7D40" w:rsidP="005A7D40">
      <w:pPr>
        <w:pStyle w:val="a5"/>
      </w:pPr>
      <w:r>
        <w:t xml:space="preserve">Четыре угла (I, II, III, IV), образованные осями координат </w:t>
      </w:r>
      <w:r>
        <w:rPr>
          <w:rStyle w:val="texhtml"/>
          <w:i/>
          <w:iCs/>
        </w:rPr>
        <w:t>X</w:t>
      </w:r>
      <w:r>
        <w:rPr>
          <w:rStyle w:val="texhtml"/>
        </w:rPr>
        <w:t>'</w:t>
      </w:r>
      <w:r>
        <w:rPr>
          <w:rStyle w:val="texhtml"/>
          <w:i/>
          <w:iCs/>
        </w:rPr>
        <w:t>X</w:t>
      </w:r>
      <w:r>
        <w:t xml:space="preserve"> и </w:t>
      </w:r>
      <w:r>
        <w:rPr>
          <w:rStyle w:val="texhtml"/>
          <w:i/>
          <w:iCs/>
        </w:rPr>
        <w:t>Y</w:t>
      </w:r>
      <w:r>
        <w:rPr>
          <w:rStyle w:val="texhtml"/>
        </w:rPr>
        <w:t>'</w:t>
      </w:r>
      <w:r>
        <w:rPr>
          <w:rStyle w:val="texhtml"/>
          <w:i/>
          <w:iCs/>
        </w:rPr>
        <w:t>Y</w:t>
      </w:r>
      <w:r>
        <w:t xml:space="preserve">, называются координатными углами или </w:t>
      </w:r>
      <w:r>
        <w:rPr>
          <w:b/>
          <w:bCs/>
        </w:rPr>
        <w:t>квадрантами</w:t>
      </w:r>
      <w:r>
        <w:t xml:space="preserve"> (</w:t>
      </w:r>
      <w:proofErr w:type="gramStart"/>
      <w:r>
        <w:t>см</w:t>
      </w:r>
      <w:proofErr w:type="gramEnd"/>
      <w:r>
        <w:t>. рис. 1).</w:t>
      </w:r>
      <w:r w:rsidRPr="005A7D40">
        <w:t xml:space="preserve"> </w:t>
      </w:r>
    </w:p>
    <w:p w:rsidR="005A7D40" w:rsidRPr="001D331A" w:rsidRDefault="005A7D40" w:rsidP="00117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7D00" w:rsidRDefault="002E7EBF" w:rsidP="002E7EBF">
      <w:pPr>
        <w:pStyle w:val="a5"/>
      </w:pPr>
      <w:r>
        <w:t xml:space="preserve">Впервые прямоугольную систему координат ввел </w:t>
      </w:r>
      <w:r w:rsidRPr="002E7EBF">
        <w:t>Рене Дека</w:t>
      </w:r>
      <w:proofErr w:type="gramStart"/>
      <w:r w:rsidRPr="002E7EBF">
        <w:t>рт</w:t>
      </w:r>
      <w:r>
        <w:t xml:space="preserve"> в св</w:t>
      </w:r>
      <w:proofErr w:type="gramEnd"/>
      <w:r>
        <w:t xml:space="preserve">оей работе «Рассуждение о методе» в </w:t>
      </w:r>
      <w:r w:rsidRPr="002E7EBF">
        <w:t>1637 году</w:t>
      </w:r>
      <w:r>
        <w:t xml:space="preserve">. Поэтому прямоугольную систему координат называют также — </w:t>
      </w:r>
      <w:r>
        <w:rPr>
          <w:b/>
          <w:bCs/>
        </w:rPr>
        <w:t>Декартова система координат</w:t>
      </w:r>
      <w:r>
        <w:t xml:space="preserve">. Координатный метод описания геометрических объектов положил начало аналитической геометрии. Вклад в развитие координатного метода внес также </w:t>
      </w:r>
      <w:r w:rsidRPr="002E7EBF">
        <w:t>Пьер Ферма</w:t>
      </w:r>
      <w:r>
        <w:t>, однако его работы были впервые опубликованы уже после его смерти. Декарт и Ферма применяли координ</w:t>
      </w:r>
      <w:r w:rsidR="002D2A71">
        <w:t>атный метод только на плоскости.</w:t>
      </w:r>
    </w:p>
    <w:p w:rsidR="002D2A71" w:rsidRDefault="002D2A71" w:rsidP="002D2A71">
      <w:pPr>
        <w:pStyle w:val="a5"/>
      </w:pPr>
      <w:r>
        <w:rPr>
          <w:b/>
          <w:bCs/>
        </w:rPr>
        <w:lastRenderedPageBreak/>
        <w:t>Функция</w:t>
      </w:r>
      <w:r>
        <w:t xml:space="preserve"> — </w:t>
      </w:r>
      <w:r w:rsidRPr="002D2A71">
        <w:t>математическое</w:t>
      </w:r>
      <w:r>
        <w:t xml:space="preserve"> понятие, отражающее связь между элементами </w:t>
      </w:r>
      <w:r w:rsidRPr="002D2A71">
        <w:t>множеств</w:t>
      </w:r>
      <w:r>
        <w:t xml:space="preserve">. Более точно, это «закон», по которому каждому элементу одного множества (называемому </w:t>
      </w:r>
      <w:r w:rsidRPr="002D2A71">
        <w:rPr>
          <w:b/>
          <w:bCs/>
          <w:i/>
          <w:iCs/>
        </w:rPr>
        <w:t>областью определения</w:t>
      </w:r>
      <w:r>
        <w:t xml:space="preserve">) ставится в соответствие некоторый элемент другого множества (называемого </w:t>
      </w:r>
      <w:r w:rsidRPr="002C1E8D">
        <w:rPr>
          <w:b/>
          <w:bCs/>
          <w:i/>
          <w:iCs/>
        </w:rPr>
        <w:t>областью значений</w:t>
      </w:r>
      <w:r>
        <w:t>).</w:t>
      </w:r>
    </w:p>
    <w:p w:rsidR="002D2A71" w:rsidRDefault="002D2A71" w:rsidP="002D2A71">
      <w:pPr>
        <w:pStyle w:val="a5"/>
      </w:pPr>
      <w:r>
        <w:t xml:space="preserve">Математическое понятие функции выражает интуитивное представление о том, как одна </w:t>
      </w:r>
      <w:r w:rsidRPr="002C1E8D">
        <w:t>величина</w:t>
      </w:r>
      <w:r w:rsidR="002C1E8D">
        <w:t xml:space="preserve"> </w:t>
      </w:r>
      <w:r>
        <w:t>полностью определяет значение другой величины.</w:t>
      </w:r>
    </w:p>
    <w:p w:rsidR="002C1E8D" w:rsidRPr="002C1E8D" w:rsidRDefault="002C1E8D" w:rsidP="002D2A71">
      <w:pPr>
        <w:pStyle w:val="a5"/>
      </w:pPr>
      <w:r>
        <w:t>Функция может быть задана различными способами</w:t>
      </w:r>
      <w:r w:rsidRPr="002C1E8D">
        <w:t>:</w:t>
      </w:r>
    </w:p>
    <w:p w:rsidR="002C1E8D" w:rsidRDefault="002C1E8D" w:rsidP="002C1E8D">
      <w:pPr>
        <w:pStyle w:val="a5"/>
        <w:numPr>
          <w:ilvl w:val="0"/>
          <w:numId w:val="7"/>
        </w:numPr>
      </w:pPr>
      <w:r>
        <w:t>Формулой</w:t>
      </w:r>
    </w:p>
    <w:p w:rsidR="002C1E8D" w:rsidRDefault="002C1E8D" w:rsidP="002C1E8D">
      <w:pPr>
        <w:pStyle w:val="a5"/>
        <w:numPr>
          <w:ilvl w:val="0"/>
          <w:numId w:val="7"/>
        </w:numPr>
      </w:pPr>
      <w:r>
        <w:t>Таблицей</w:t>
      </w:r>
    </w:p>
    <w:p w:rsidR="002C1E8D" w:rsidRDefault="002C1E8D" w:rsidP="002E7EBF">
      <w:pPr>
        <w:pStyle w:val="a5"/>
        <w:numPr>
          <w:ilvl w:val="0"/>
          <w:numId w:val="7"/>
        </w:numPr>
      </w:pPr>
      <w:r>
        <w:t>Графиком</w:t>
      </w:r>
    </w:p>
    <w:p w:rsidR="002E7EBF" w:rsidRDefault="00D87008" w:rsidP="002C1E8D">
      <w:pPr>
        <w:pStyle w:val="a5"/>
      </w:pPr>
      <w:r w:rsidRPr="002C1E8D">
        <w:rPr>
          <w:b/>
        </w:rPr>
        <w:t>Цель урока</w:t>
      </w:r>
      <w:r w:rsidRPr="002C1E8D">
        <w:t xml:space="preserve"> заключаться в том, чтобы увидеть, как известная нам линейная функция находит свое применение в различных областях деятельности человека.</w:t>
      </w:r>
    </w:p>
    <w:p w:rsidR="009E2A56" w:rsidRDefault="00117D00" w:rsidP="009E2A56">
      <w:pPr>
        <w:pStyle w:val="3"/>
      </w:pPr>
      <w:r w:rsidRPr="001D331A">
        <w:t>III. Актуализация знаний.</w:t>
      </w:r>
      <w:r w:rsidR="009E2A56" w:rsidRPr="009E2A56">
        <w:t xml:space="preserve"> </w:t>
      </w:r>
    </w:p>
    <w:p w:rsidR="009E2A56" w:rsidRPr="009E2A56" w:rsidRDefault="009E2A56" w:rsidP="009E2A56">
      <w:pPr>
        <w:pStyle w:val="3"/>
        <w:rPr>
          <w:b w:val="0"/>
          <w:sz w:val="24"/>
          <w:szCs w:val="24"/>
        </w:rPr>
      </w:pPr>
      <w:r w:rsidRPr="009E2A56">
        <w:rPr>
          <w:b w:val="0"/>
          <w:sz w:val="24"/>
          <w:szCs w:val="24"/>
        </w:rPr>
        <w:t xml:space="preserve">Две переменные  </w:t>
      </w:r>
      <w:proofErr w:type="spellStart"/>
      <w:r w:rsidRPr="009E2A56">
        <w:rPr>
          <w:b w:val="0"/>
          <w:i/>
          <w:iCs/>
          <w:sz w:val="24"/>
          <w:szCs w:val="24"/>
        </w:rPr>
        <w:t>x</w:t>
      </w:r>
      <w:proofErr w:type="spellEnd"/>
      <w:r w:rsidRPr="009E2A56">
        <w:rPr>
          <w:b w:val="0"/>
          <w:i/>
          <w:iCs/>
          <w:sz w:val="24"/>
          <w:szCs w:val="24"/>
        </w:rPr>
        <w:t xml:space="preserve">  </w:t>
      </w:r>
      <w:r w:rsidRPr="009E2A56">
        <w:rPr>
          <w:b w:val="0"/>
          <w:sz w:val="24"/>
          <w:szCs w:val="24"/>
        </w:rPr>
        <w:t xml:space="preserve">и </w:t>
      </w:r>
      <w:r w:rsidRPr="009E2A56">
        <w:rPr>
          <w:b w:val="0"/>
          <w:i/>
          <w:iCs/>
          <w:sz w:val="24"/>
          <w:szCs w:val="24"/>
        </w:rPr>
        <w:t> </w:t>
      </w:r>
      <w:proofErr w:type="spellStart"/>
      <w:r w:rsidRPr="009E2A56">
        <w:rPr>
          <w:b w:val="0"/>
          <w:i/>
          <w:iCs/>
          <w:sz w:val="24"/>
          <w:szCs w:val="24"/>
        </w:rPr>
        <w:t>y</w:t>
      </w:r>
      <w:proofErr w:type="spellEnd"/>
      <w:r w:rsidRPr="009E2A56">
        <w:rPr>
          <w:b w:val="0"/>
          <w:sz w:val="24"/>
          <w:szCs w:val="24"/>
        </w:rPr>
        <w:t xml:space="preserve">  связаны </w:t>
      </w:r>
      <w:r w:rsidRPr="009E2A56">
        <w:rPr>
          <w:b w:val="0"/>
          <w:i/>
          <w:iCs/>
          <w:sz w:val="24"/>
          <w:szCs w:val="24"/>
        </w:rPr>
        <w:t>функциональной зависимостью</w:t>
      </w:r>
      <w:r w:rsidRPr="009E2A56">
        <w:rPr>
          <w:b w:val="0"/>
          <w:sz w:val="24"/>
          <w:szCs w:val="24"/>
        </w:rPr>
        <w:t xml:space="preserve">, если для каждого значения одной из них можно получить по </w:t>
      </w:r>
      <w:r w:rsidR="003A2AE2" w:rsidRPr="009E2A56">
        <w:rPr>
          <w:b w:val="0"/>
          <w:sz w:val="24"/>
          <w:szCs w:val="24"/>
        </w:rPr>
        <w:t>определенному</w:t>
      </w:r>
      <w:r w:rsidRPr="009E2A56">
        <w:rPr>
          <w:b w:val="0"/>
          <w:sz w:val="24"/>
          <w:szCs w:val="24"/>
        </w:rPr>
        <w:t xml:space="preserve"> правилу одно или несколько значений другой.  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8050"/>
      </w:tblGrid>
      <w:tr w:rsidR="009E2A56" w:rsidRPr="009E2A56" w:rsidTr="009E2A56">
        <w:trPr>
          <w:tblCellSpacing w:w="15" w:type="dxa"/>
        </w:trPr>
        <w:tc>
          <w:tcPr>
            <w:tcW w:w="1350" w:type="dxa"/>
            <w:hideMark/>
          </w:tcPr>
          <w:p w:rsidR="009E2A56" w:rsidRPr="009E2A56" w:rsidRDefault="009E2A56" w:rsidP="009E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2A56" w:rsidRPr="009E2A56" w:rsidRDefault="009E2A56" w:rsidP="009E2A5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9E2A56" w:rsidRPr="009E2A56" w:rsidRDefault="009E2A56" w:rsidP="009E2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Переменная, значения которой заданы, называется </w:t>
      </w:r>
      <w:r w:rsidRPr="009E2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аргументом</w:t>
      </w:r>
      <w:r w:rsidRPr="009E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9E2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независимой </w:t>
      </w:r>
      <w:r w:rsidRPr="009E2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переменной;</w:t>
      </w:r>
      <w:r w:rsidRPr="009E2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переменная, значения которой находятся по определённому правилу – называется </w:t>
      </w:r>
      <w:r w:rsidRPr="009E2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функцией. </w:t>
      </w:r>
      <w:r w:rsidRPr="009E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 обычно обозначается через  </w:t>
      </w:r>
      <w:proofErr w:type="spellStart"/>
      <w:r w:rsidRPr="009E2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9E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функция – через  </w:t>
      </w:r>
      <w:proofErr w:type="spellStart"/>
      <w:r w:rsidRPr="009E2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9E2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2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каждому значению аргумента соответствует только одно значение функции, то эта функция называется </w:t>
      </w:r>
      <w:r w:rsidRPr="009E2A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однозначной</w:t>
      </w:r>
    </w:p>
    <w:p w:rsidR="00D30B6F" w:rsidRDefault="00D30B6F" w:rsidP="00D30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Линейная функция</w:t>
      </w:r>
      <w:r w:rsidRPr="00D3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D30B6F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функция </w:t>
      </w:r>
      <w:r w:rsidRPr="00D3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0B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D3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30B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kx</w:t>
      </w:r>
      <w:proofErr w:type="spellEnd"/>
      <w:r w:rsidRPr="00D3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D30B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proofErr w:type="spellEnd"/>
      <w:r w:rsidRPr="00D30B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функций одной переменной).</w:t>
      </w:r>
    </w:p>
    <w:p w:rsidR="00D30B6F" w:rsidRPr="00D30B6F" w:rsidRDefault="00D30B6F" w:rsidP="00D30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свойство линейных функций: </w:t>
      </w:r>
      <w:r w:rsidRPr="00D30B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приращение</w:t>
      </w:r>
      <w:r w:rsidRPr="00D3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пропорционально приращению аргумента. То есть функция является обобщением </w:t>
      </w:r>
      <w:hyperlink r:id="rId7" w:tooltip="Прямая пропорциональность" w:history="1">
        <w:r w:rsidRPr="00D30B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прямой пропорциональности</w:t>
        </w:r>
      </w:hyperlink>
      <w:r w:rsidRPr="00D30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B6F" w:rsidRDefault="00D30B6F" w:rsidP="00D30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Функция (математика)" w:history="1">
        <w:r w:rsidRPr="00D30B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График</w:t>
        </w:r>
      </w:hyperlink>
      <w:r w:rsidRPr="00D3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линейной функции является </w:t>
      </w:r>
      <w:hyperlink r:id="rId9" w:tooltip="Прямая" w:history="1">
        <w:r w:rsidRPr="00D30B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прямой линией</w:t>
        </w:r>
      </w:hyperlink>
      <w:r w:rsidRPr="00D30B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чем и связано ее название.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8050"/>
      </w:tblGrid>
      <w:tr w:rsidR="009E2A56" w:rsidRPr="009E2A56" w:rsidTr="003F0359">
        <w:trPr>
          <w:tblCellSpacing w:w="15" w:type="dxa"/>
        </w:trPr>
        <w:tc>
          <w:tcPr>
            <w:tcW w:w="1350" w:type="dxa"/>
            <w:hideMark/>
          </w:tcPr>
          <w:p w:rsidR="009E2A56" w:rsidRPr="009E2A56" w:rsidRDefault="009E2A56" w:rsidP="003F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9E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 е </w:t>
            </w:r>
            <w:proofErr w:type="spellStart"/>
            <w:r w:rsidRPr="009E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9E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 </w:t>
            </w:r>
          </w:p>
        </w:tc>
        <w:tc>
          <w:tcPr>
            <w:tcW w:w="0" w:type="auto"/>
            <w:vAlign w:val="center"/>
            <w:hideMark/>
          </w:tcPr>
          <w:p w:rsidR="00FA7DC8" w:rsidRPr="00FA7DC8" w:rsidRDefault="00FA7DC8" w:rsidP="00FA7DC8">
            <w:pPr>
              <w:pStyle w:val="a7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9E2A56" w:rsidRPr="00FA7DC8" w:rsidRDefault="009E2A56" w:rsidP="00FA7DC8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задачах на движение</w:t>
            </w:r>
            <w:r w:rsidR="00FA7DC8" w:rsidRP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устанавливается правило вычисления  пути</w:t>
            </w:r>
            <w:r w:rsidRP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S</w:t>
            </w:r>
            <w:r w:rsidRP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FA7DC8" w:rsidRP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по заданному значению времени </w:t>
            </w:r>
            <w:r w:rsidR="00FA7DC8" w:rsidRP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t</w:t>
            </w:r>
            <w:r w:rsid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  <w:p w:rsidR="009E2A56" w:rsidRPr="00FA7DC8" w:rsidRDefault="009E2A56" w:rsidP="003F0359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Температура  </w:t>
            </w:r>
            <w:r w:rsidRPr="00FA7D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T</w:t>
            </w:r>
            <w:r w:rsidRP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  кипения воды и атмосферное давление  </w:t>
            </w:r>
            <w:proofErr w:type="spellStart"/>
            <w:r w:rsidRPr="00FA7D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p</w:t>
            </w:r>
            <w:proofErr w:type="spellEnd"/>
            <w:r w:rsidRP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связаны функциональной зависимостью, потому что каждому значению давления соответствует определённое значение температуры и наоборот. Так, если  </w:t>
            </w:r>
            <w:proofErr w:type="spellStart"/>
            <w:r w:rsidRPr="00FA7D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p</w:t>
            </w:r>
            <w:proofErr w:type="spellEnd"/>
            <w:r w:rsidRP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= 1 бар, то </w:t>
            </w:r>
            <w:r w:rsidRPr="00FA7D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T </w:t>
            </w:r>
            <w:r w:rsidRP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= 100</w:t>
            </w:r>
            <w:r w:rsidRPr="00FA7DC8">
              <w:rPr>
                <w:rFonts w:ascii="Symbol" w:eastAsia="Times New Roman" w:hAnsi="Symbol" w:cs="Times New Roman"/>
                <w:b/>
                <w:bCs/>
                <w:snapToGrid w:val="0"/>
                <w:sz w:val="27"/>
                <w:szCs w:val="27"/>
                <w:lang w:eastAsia="ru-RU"/>
              </w:rPr>
              <w:t></w:t>
            </w:r>
            <w:r w:rsidRP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C;  если  </w:t>
            </w:r>
            <w:proofErr w:type="spellStart"/>
            <w:r w:rsidRPr="00FA7D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p</w:t>
            </w:r>
            <w:proofErr w:type="spellEnd"/>
            <w:r w:rsidRP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= 0.5 бар, то </w:t>
            </w:r>
            <w:r w:rsidRPr="00FA7D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T</w:t>
            </w:r>
            <w:r w:rsidRP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= 81.6</w:t>
            </w:r>
            <w:r w:rsidRPr="00FA7DC8">
              <w:rPr>
                <w:rFonts w:ascii="Symbol" w:eastAsia="Times New Roman" w:hAnsi="Symbol" w:cs="Times New Roman"/>
                <w:b/>
                <w:bCs/>
                <w:snapToGrid w:val="0"/>
                <w:sz w:val="27"/>
                <w:szCs w:val="27"/>
                <w:lang w:eastAsia="ru-RU"/>
              </w:rPr>
              <w:t></w:t>
            </w:r>
            <w:r w:rsidRPr="00FA7D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C.</w:t>
            </w:r>
          </w:p>
        </w:tc>
      </w:tr>
    </w:tbl>
    <w:p w:rsidR="009E2A56" w:rsidRPr="00D30B6F" w:rsidRDefault="009E2A56" w:rsidP="00D30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D00" w:rsidRPr="001D331A" w:rsidRDefault="00117D00" w:rsidP="00117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D00" w:rsidRPr="001D331A" w:rsidRDefault="00117D00" w:rsidP="00117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3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Следующие задания более сложные.</w:t>
      </w:r>
    </w:p>
    <w:p w:rsidR="00FA7DC8" w:rsidRPr="001D331A" w:rsidRDefault="001D3987" w:rsidP="00FA7D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слайд, y=3x-9</w:t>
      </w:r>
      <w:r w:rsidR="00FA7DC8"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доски).</w:t>
      </w:r>
    </w:p>
    <w:p w:rsidR="00FA7DC8" w:rsidRPr="001D331A" w:rsidRDefault="00FA7DC8" w:rsidP="00FA7D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6 слайд (по группам).</w:t>
      </w:r>
    </w:p>
    <w:p w:rsidR="00FA7DC8" w:rsidRPr="001D331A" w:rsidRDefault="00FA7DC8" w:rsidP="00FA7D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Сравним полученные значения </w:t>
      </w:r>
      <w:proofErr w:type="spellStart"/>
      <w:proofErr w:type="gramStart"/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трех случаях. Но в 1 случае мы решили уравнение алгебраическим методом, а во 2-3 случаях – графическим методом.</w:t>
      </w:r>
    </w:p>
    <w:p w:rsidR="00FA7DC8" w:rsidRPr="001D331A" w:rsidRDefault="00FA7DC8" w:rsidP="00FA7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называем еще одну область применения линейной функции. (</w:t>
      </w:r>
      <w:r w:rsidRPr="001D33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Геометрия</w:t>
      </w: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0756" w:rsidRDefault="00FA7DC8" w:rsidP="00FA7D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данном случае мы познакомились с новым разделом математики</w:t>
      </w:r>
    </w:p>
    <w:p w:rsidR="001D3987" w:rsidRPr="001D331A" w:rsidRDefault="001D3987" w:rsidP="001D39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Применения линейной функции</w:t>
      </w:r>
      <w:r w:rsidRPr="001D33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1D3987" w:rsidRPr="001D3987" w:rsidRDefault="001D3987" w:rsidP="001D3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D3987" w:rsidRPr="001D331A" w:rsidRDefault="001D3987" w:rsidP="001D398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группам </w:t>
      </w:r>
      <w:r w:rsidR="000F3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на карточках</w:t>
      </w: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987" w:rsidRPr="001D331A" w:rsidRDefault="001D3987" w:rsidP="001D398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Защищают у доски.</w:t>
      </w:r>
    </w:p>
    <w:p w:rsidR="001D3987" w:rsidRPr="001D331A" w:rsidRDefault="001D3987" w:rsidP="001D398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группы узнают и называют сферу применения линейной функции.</w:t>
      </w:r>
    </w:p>
    <w:p w:rsidR="001D3987" w:rsidRPr="00A34584" w:rsidRDefault="001D3987" w:rsidP="001D3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группа. </w:t>
      </w:r>
      <w:r w:rsidRPr="001D33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(Физика</w:t>
      </w:r>
      <w:r w:rsidR="00A345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).</w:t>
      </w:r>
    </w:p>
    <w:p w:rsidR="001D3987" w:rsidRPr="001D3987" w:rsidRDefault="001D3987" w:rsidP="001D3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Велосипедист движется со скоростью 10км/ч. Записать формулу его пути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время движения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D3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график движения на первых тридцати километрах пути.</w:t>
      </w:r>
    </w:p>
    <w:p w:rsidR="001D3987" w:rsidRPr="001D331A" w:rsidRDefault="001D3987" w:rsidP="001D3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группа. </w:t>
      </w:r>
      <w:r w:rsidRPr="001D33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(Метеорология).</w:t>
      </w:r>
    </w:p>
    <w:p w:rsidR="001D3987" w:rsidRPr="002F1BBD" w:rsidRDefault="001D3987" w:rsidP="001D3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начале нагревания вода в кипятильнике имела температуру</w:t>
      </w:r>
      <w:r w:rsidRPr="001D3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D3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нагревании температура воды повышалась каждую минуту на 2</w:t>
      </w:r>
      <w:r w:rsidR="002F1B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="002F1B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2F1BBD" w:rsidRPr="002F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формулу, выражающую изменение температуры </w:t>
      </w:r>
      <w:r w:rsidR="002F1B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2F1BBD" w:rsidRPr="002F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 в зависимости от времени </w:t>
      </w:r>
      <w:r w:rsidR="002F1B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2F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нагревания. Будет ли функция </w:t>
      </w:r>
      <w:r w:rsidR="002F1B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T(t) </w:t>
      </w:r>
      <w:r w:rsidR="002F1B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линейной</w:t>
      </w:r>
      <w:r w:rsidR="002F1B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1D3987" w:rsidRDefault="001D3987" w:rsidP="001D3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группа. </w:t>
      </w:r>
      <w:r w:rsidR="00A345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(Геометрия</w:t>
      </w:r>
      <w:r w:rsidRPr="001D33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34584" w:rsidRPr="00A34584" w:rsidRDefault="00A34584" w:rsidP="001D3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Одна сторона прямоугольной детской площадки равна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другая – на 3 м больше. Выразите через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периметр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площадь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этого прямоугольника. Найдите значение каждой функции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A345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Pr="00A345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A345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Pr="00A345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Pr="00A345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=6.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каком значении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периметр будет равен 46 м.</w:t>
      </w:r>
    </w:p>
    <w:p w:rsidR="002F1BBD" w:rsidRPr="002F1BBD" w:rsidRDefault="001D3987" w:rsidP="002F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группа </w:t>
      </w:r>
      <w:r w:rsidRPr="001D33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(Экономика)</w:t>
      </w:r>
      <w:r w:rsidR="002F1BBD"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987" w:rsidRPr="002F1BBD" w:rsidRDefault="002F1BBD" w:rsidP="002F1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складе было 300 т угля</w:t>
      </w:r>
      <w:r w:rsidR="001D3987"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на склад привозили ещё по 40 т. Выразить формулой зависимость количества угля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2F1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тоннах</w:t>
      </w:r>
      <w:r w:rsidRPr="002F1B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находящегося на складе, от времени </w:t>
      </w:r>
      <w:r w:rsidRPr="002F1B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днях</w:t>
      </w:r>
      <w:r w:rsidRPr="002F1B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3885" w:rsidRDefault="001D3987" w:rsidP="001D3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proofErr w:type="gramStart"/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обобщая все выступления мы приходим</w:t>
      </w:r>
      <w:proofErr w:type="gramEnd"/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выводу …</w:t>
      </w:r>
    </w:p>
    <w:p w:rsidR="000F3885" w:rsidRDefault="000F3885" w:rsidP="001D3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сферах деятельности человека встречаются процессы, которые можно описать с</w:t>
      </w:r>
      <w:r w:rsidR="003A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линейной функции. Разобраться в этом поможет ваша проектная деятельность.</w:t>
      </w:r>
    </w:p>
    <w:p w:rsidR="003A2AE2" w:rsidRPr="003A2AE2" w:rsidRDefault="003A2AE2" w:rsidP="001D3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 качестве домашнего задания</w:t>
      </w:r>
      <w:r w:rsidRPr="003A2A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2AE2" w:rsidRDefault="003A2AE2" w:rsidP="001D3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Составить новую задачу о применении линейной функции в той отрасли знаний</w:t>
      </w:r>
    </w:p>
    <w:p w:rsidR="003A2AE2" w:rsidRPr="001D331A" w:rsidRDefault="003A2AE2" w:rsidP="003A2AE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представить через рассмотрение линейной функции.</w:t>
      </w:r>
    </w:p>
    <w:p w:rsidR="003A2AE2" w:rsidRPr="003A2AE2" w:rsidRDefault="003A2AE2" w:rsidP="001D3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87" w:rsidRDefault="001D3987" w:rsidP="00FA7DC8"/>
    <w:sectPr w:rsidR="001D3987" w:rsidSect="0061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07DE"/>
    <w:multiLevelType w:val="multilevel"/>
    <w:tmpl w:val="E26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B6812"/>
    <w:multiLevelType w:val="multilevel"/>
    <w:tmpl w:val="6BE8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56F38"/>
    <w:multiLevelType w:val="multilevel"/>
    <w:tmpl w:val="04B0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644EC"/>
    <w:multiLevelType w:val="multilevel"/>
    <w:tmpl w:val="B95A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A622E"/>
    <w:multiLevelType w:val="multilevel"/>
    <w:tmpl w:val="8A9E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771C7"/>
    <w:multiLevelType w:val="multilevel"/>
    <w:tmpl w:val="51A6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50833"/>
    <w:multiLevelType w:val="multilevel"/>
    <w:tmpl w:val="5732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64CFD"/>
    <w:multiLevelType w:val="multilevel"/>
    <w:tmpl w:val="AB7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21CD4"/>
    <w:multiLevelType w:val="multilevel"/>
    <w:tmpl w:val="3B1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B2F45"/>
    <w:multiLevelType w:val="multilevel"/>
    <w:tmpl w:val="312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8267A4"/>
    <w:multiLevelType w:val="hybridMultilevel"/>
    <w:tmpl w:val="A41AE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D002F"/>
    <w:multiLevelType w:val="multilevel"/>
    <w:tmpl w:val="8228C2B6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612109E6"/>
    <w:multiLevelType w:val="hybridMultilevel"/>
    <w:tmpl w:val="799E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30857"/>
    <w:multiLevelType w:val="hybridMultilevel"/>
    <w:tmpl w:val="EAEE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13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D00"/>
    <w:rsid w:val="000F3885"/>
    <w:rsid w:val="00117D00"/>
    <w:rsid w:val="001D3987"/>
    <w:rsid w:val="002C1E8D"/>
    <w:rsid w:val="002D2A71"/>
    <w:rsid w:val="002E7EBF"/>
    <w:rsid w:val="002F1BBD"/>
    <w:rsid w:val="003A2AE2"/>
    <w:rsid w:val="005A7D40"/>
    <w:rsid w:val="00610756"/>
    <w:rsid w:val="009E2A56"/>
    <w:rsid w:val="00A34584"/>
    <w:rsid w:val="00D30B6F"/>
    <w:rsid w:val="00D87008"/>
    <w:rsid w:val="00FA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00"/>
  </w:style>
  <w:style w:type="paragraph" w:styleId="3">
    <w:name w:val="heading 3"/>
    <w:basedOn w:val="a"/>
    <w:link w:val="30"/>
    <w:uiPriority w:val="9"/>
    <w:qFormat/>
    <w:rsid w:val="009E2A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D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7EBF"/>
    <w:rPr>
      <w:color w:val="0000FF"/>
      <w:u w:val="single"/>
    </w:rPr>
  </w:style>
  <w:style w:type="character" w:customStyle="1" w:styleId="texhtml">
    <w:name w:val="texhtml"/>
    <w:basedOn w:val="a0"/>
    <w:rsid w:val="005A7D40"/>
  </w:style>
  <w:style w:type="character" w:customStyle="1" w:styleId="30">
    <w:name w:val="Заголовок 3 Знак"/>
    <w:basedOn w:val="a0"/>
    <w:link w:val="3"/>
    <w:uiPriority w:val="9"/>
    <w:rsid w:val="009E2A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9E2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1%83%D0%BD%D0%BA%D1%86%D0%B8%D1%8F_%28%D0%BC%D0%B0%D1%82%D0%B5%D0%BC%D0%B0%D1%82%D0%B8%D0%BA%D0%B0%29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F%D1%80%D1%8F%D0%BC%D0%B0%D1%8F_%D0%BF%D1%80%D0%BE%D0%BF%D0%BE%D1%80%D1%86%D0%B8%D0%BE%D0%BD%D0%B0%D0%BB%D1%8C%D0%BD%D0%BE%D1%81%D1%82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0%D1%8F%D0%BC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EE97-69AD-4A64-8A60-33567D84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</dc:creator>
  <cp:keywords/>
  <dc:description/>
  <cp:lastModifiedBy>Князева Ольга</cp:lastModifiedBy>
  <cp:revision>1</cp:revision>
  <dcterms:created xsi:type="dcterms:W3CDTF">2011-06-30T05:41:00Z</dcterms:created>
  <dcterms:modified xsi:type="dcterms:W3CDTF">2011-06-30T09:21:00Z</dcterms:modified>
</cp:coreProperties>
</file>