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DA3" w:rsidRPr="00C80DA3" w:rsidRDefault="00C80DA3" w:rsidP="00C80DA3">
      <w:pP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color w:val="383A3C"/>
          <w:kern w:val="36"/>
          <w:sz w:val="32"/>
          <w:szCs w:val="32"/>
          <w:lang w:eastAsia="ru-RU"/>
        </w:rPr>
      </w:pPr>
      <w:r w:rsidRPr="00C80DA3">
        <w:rPr>
          <w:rFonts w:ascii="Arial" w:eastAsia="Times New Roman" w:hAnsi="Arial" w:cs="Arial"/>
          <w:color w:val="383A3C"/>
          <w:kern w:val="36"/>
          <w:sz w:val="32"/>
          <w:szCs w:val="32"/>
          <w:lang w:eastAsia="ru-RU"/>
        </w:rPr>
        <w:t>Развитие фонематического восприятия</w:t>
      </w:r>
    </w:p>
    <w:p w:rsidR="00C80DA3" w:rsidRPr="00C80DA3" w:rsidRDefault="00C80DA3" w:rsidP="00C80DA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Роль фонематического восприятия в подготовке к школьному обучению детей с речевыми нарушениями</w:t>
      </w:r>
    </w:p>
    <w:p w:rsidR="00C80DA3" w:rsidRPr="00C80DA3" w:rsidRDefault="00C80DA3" w:rsidP="00C80DA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 Формирование у детей грамматически правильной, лексически богатой и фонетически четкой речи - одна из важнейших задач в общей системе обучения ребенка родному языку в ДОУ, в семье. Хорошо подготовить ребенка к школе, создать основу для обучения грамоте можно только в процессе серьезной работы по развитию фонематического восприятия.</w:t>
      </w:r>
    </w:p>
    <w:p w:rsidR="00C80DA3" w:rsidRPr="00C80DA3" w:rsidRDefault="00C80DA3" w:rsidP="00C80DA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 Теория и практика логопедической работы, убедительно доказывают, что развитие фонематических процессов положительно влияет на становление всей речевой системы в целом. Эффективная и стойкая коррекция дефектов произношения </w:t>
      </w:r>
      <w:r w:rsidRPr="00C80DA3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 xml:space="preserve">(звукопроизношения, </w:t>
      </w:r>
      <w:proofErr w:type="spellStart"/>
      <w:r w:rsidRPr="00C80DA3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звуконаполняемости</w:t>
      </w:r>
      <w:proofErr w:type="spellEnd"/>
      <w:r w:rsidRPr="00C80DA3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 xml:space="preserve"> и слоговой структуры слов)</w:t>
      </w: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может быть возможна только при опережающем формировании фонематического восприятия.</w:t>
      </w:r>
    </w:p>
    <w:p w:rsidR="00C80DA3" w:rsidRPr="00C80DA3" w:rsidRDefault="00C80DA3" w:rsidP="00C80DA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Бесспорна взаимосвязь развития фонематического восприятия не только с фонетической, но и с лексико-</w:t>
      </w: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грамматической стороной речи. При планомерной работе по развитию фонематического слуха дошкольники намного лучше воспринимают и различают окончания слов, приставки, общие суффиксы, выделяют предлоги в предложении и т. д., что так важно при формировании навыков чтения и письма.</w:t>
      </w:r>
    </w:p>
    <w:p w:rsidR="00C80DA3" w:rsidRPr="00C80DA3" w:rsidRDefault="00C80DA3" w:rsidP="00C80DA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    Кроме того, без достаточной </w:t>
      </w:r>
      <w:proofErr w:type="spellStart"/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сформированности</w:t>
      </w:r>
      <w:proofErr w:type="spellEnd"/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основ фонематического восприятия невозможно становление его высшей ступени - звукового анализа, операции мысленного расчленения на составные элементы              </w:t>
      </w:r>
      <w:proofErr w:type="gramStart"/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</w:t>
      </w:r>
      <w:r w:rsidRPr="00C80DA3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(</w:t>
      </w:r>
      <w:proofErr w:type="gramEnd"/>
      <w:r w:rsidRPr="00C80DA3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 xml:space="preserve"> фонемы)</w:t>
      </w: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 различных </w:t>
      </w:r>
      <w:proofErr w:type="spellStart"/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звукокомплексов</w:t>
      </w:r>
      <w:proofErr w:type="spellEnd"/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: сочетания звуков, слогов, слов. В свою очередь, без длительных специальных упражнений по формированию навыков звукового анализа и синтеза </w:t>
      </w:r>
      <w:r w:rsidRPr="00C80DA3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(сочетания звуковых элементов в единое целое)</w:t>
      </w: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дети с недоразвитием речи не овладевают грамотным чтением и письмом.</w:t>
      </w:r>
    </w:p>
    <w:p w:rsidR="00C80DA3" w:rsidRPr="00C80DA3" w:rsidRDefault="00C80DA3" w:rsidP="00C80DA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      Доктор наук, профессор Левина Р. </w:t>
      </w:r>
      <w:proofErr w:type="gramStart"/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Е. ,</w:t>
      </w:r>
      <w:proofErr w:type="gramEnd"/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стоявшая у истоков отечественной логопедии, писала: «При выборе путей и  средств  преодоления и предупреждения речевых нарушений у детей необходимо ориентироваться на узловые образования, от которых зависит нормальное протекание не одного, а целого ряда речевых процессов». Таким речевым образованием, ключевым моментом в системе коррекции речевых нарушений являются фонематическое восприятие и звуковой анализ.</w:t>
      </w:r>
    </w:p>
    <w:p w:rsidR="00C80DA3" w:rsidRPr="00C80DA3" w:rsidRDefault="00C80DA3" w:rsidP="00C80DA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  </w:t>
      </w:r>
      <w:proofErr w:type="gramStart"/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Данной  проблемой</w:t>
      </w:r>
      <w:proofErr w:type="gramEnd"/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занимались такие исследователи, как:  </w:t>
      </w:r>
      <w:proofErr w:type="spellStart"/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Гриншпун</w:t>
      </w:r>
      <w:proofErr w:type="spellEnd"/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Б. М.,  Каше Г. А., Филичева Т. Б., </w:t>
      </w:r>
      <w:proofErr w:type="spellStart"/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Чевелёва</w:t>
      </w:r>
      <w:proofErr w:type="spellEnd"/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Н. А., Чиркина Г. В., Спирова Л. Ф., </w:t>
      </w:r>
      <w:proofErr w:type="spellStart"/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Ястребова</w:t>
      </w:r>
      <w:proofErr w:type="spellEnd"/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А. В., </w:t>
      </w:r>
      <w:proofErr w:type="spellStart"/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Пожиленко</w:t>
      </w:r>
      <w:proofErr w:type="spellEnd"/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Е. А., Ткаченко Т. А., </w:t>
      </w:r>
      <w:proofErr w:type="spellStart"/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Селивёрстов</w:t>
      </w:r>
      <w:proofErr w:type="spellEnd"/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В. И., Коноваленко В. В., Кирьянова Р. А. и  другие.</w:t>
      </w:r>
    </w:p>
    <w:p w:rsidR="00C80DA3" w:rsidRPr="00C80DA3" w:rsidRDefault="00C80DA3" w:rsidP="00C80DA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</w:t>
      </w:r>
    </w:p>
    <w:p w:rsidR="00C80DA3" w:rsidRPr="00C80DA3" w:rsidRDefault="00C80DA3" w:rsidP="00C80DA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</w:t>
      </w:r>
    </w:p>
    <w:p w:rsidR="00C80DA3" w:rsidRPr="00C80DA3" w:rsidRDefault="00C80DA3" w:rsidP="00C80DA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1. 1. Содержание коррекционно-развивающей работы по развитию фонематического восприятия и навыков звукового анализа</w:t>
      </w:r>
    </w:p>
    <w:p w:rsidR="00C80DA3" w:rsidRPr="00C80DA3" w:rsidRDefault="00C80DA3" w:rsidP="00C80DA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    При разработке и подборе упражнений для начального, пускового, а следовательно, самого важного этапа логопедической </w:t>
      </w:r>
      <w:proofErr w:type="gramStart"/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работы  по</w:t>
      </w:r>
      <w:proofErr w:type="gramEnd"/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формированию фонематического восприятия у детей, можно выделить как бы несколько ступеней.</w:t>
      </w:r>
    </w:p>
    <w:p w:rsidR="00C80DA3" w:rsidRPr="00C80DA3" w:rsidRDefault="00C80DA3" w:rsidP="00C80DA3">
      <w:pPr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Узнавание неречевых звуков</w:t>
      </w:r>
    </w:p>
    <w:p w:rsidR="00C80DA3" w:rsidRPr="00C80DA3" w:rsidRDefault="00C80DA3" w:rsidP="00C80DA3">
      <w:pPr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Различение </w:t>
      </w:r>
      <w:proofErr w:type="gramStart"/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одинаковых  </w:t>
      </w:r>
      <w:proofErr w:type="spellStart"/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звукокомплексов</w:t>
      </w:r>
      <w:proofErr w:type="spellEnd"/>
      <w:proofErr w:type="gramEnd"/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по высоте, силе и тембру</w:t>
      </w:r>
    </w:p>
    <w:p w:rsidR="00C80DA3" w:rsidRPr="00C80DA3" w:rsidRDefault="00C80DA3" w:rsidP="00C80DA3">
      <w:pPr>
        <w:numPr>
          <w:ilvl w:val="0"/>
          <w:numId w:val="3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Различение слов, близких по звуковому составу. Дифференциация слогов</w:t>
      </w:r>
    </w:p>
    <w:p w:rsidR="00C80DA3" w:rsidRPr="00C80DA3" w:rsidRDefault="00C80DA3" w:rsidP="00C80DA3">
      <w:pPr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Дифференциация фонем.</w:t>
      </w:r>
    </w:p>
    <w:p w:rsidR="00C80DA3" w:rsidRPr="00C80DA3" w:rsidRDefault="00C80DA3" w:rsidP="00C80DA3">
      <w:pPr>
        <w:numPr>
          <w:ilvl w:val="0"/>
          <w:numId w:val="5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Развитие навыков элементарного звукового анализа.</w:t>
      </w:r>
    </w:p>
    <w:p w:rsidR="00C80DA3" w:rsidRPr="00C80DA3" w:rsidRDefault="00C80DA3" w:rsidP="00C80DA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lastRenderedPageBreak/>
        <w:t>     Следует отметить, что при формировании у детей способности узнавать и дифференцировать неречевые звуки через специально подобранную систему игр и упражнений таких как</w:t>
      </w:r>
      <w:r w:rsidRPr="00C80DA3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 xml:space="preserve">, «Угадай, что звучало?», «Что </w:t>
      </w:r>
      <w:proofErr w:type="gramStart"/>
      <w:r w:rsidRPr="00C80DA3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делает  Маша</w:t>
      </w:r>
      <w:proofErr w:type="gramEnd"/>
      <w:r w:rsidRPr="00C80DA3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», «Где  звучит?», «Мир звуков», «Кто позвал?»</w:t>
      </w: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и т. д., формируются также и навыки слухового внимания и слуховой памяти, что в дальнейшем способствует развитию у детей умения дифференцировать звуки речи.</w:t>
      </w:r>
    </w:p>
    <w:p w:rsidR="00C80DA3" w:rsidRPr="00C80DA3" w:rsidRDefault="00C80DA3" w:rsidP="00C80DA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</w:t>
      </w:r>
      <w:r w:rsidRPr="00C80DA3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 xml:space="preserve">Очень важна работа с детьми по различению правильного и дефектно произнесенного </w:t>
      </w:r>
      <w:proofErr w:type="spellStart"/>
      <w:r w:rsidRPr="00C80DA3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звука.</w:t>
      </w: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Необходимость</w:t>
      </w:r>
      <w:proofErr w:type="spellEnd"/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развития у дошкольников с дефектами речи слухового контроля за качеством собственной речи определяется тем, что слуховое восприятие и различение правильного и дефектного произношения звуков способствует развитию фонематического слуха и во взаимодействии с двигательным анализатором определяет формирование качества звукопроизношения.</w:t>
      </w:r>
    </w:p>
    <w:p w:rsidR="00C80DA3" w:rsidRPr="00C80DA3" w:rsidRDefault="00C80DA3" w:rsidP="00C80DA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Для достижения этой цели используется ряд игр и упражнений, направленных на различение правильного и дефектно произносимого звука в чужой и собственной речи, проводимых в определенной последовательности: детям предлагается определить неправильное произношение</w:t>
      </w:r>
    </w:p>
    <w:p w:rsidR="00C80DA3" w:rsidRPr="00C80DA3" w:rsidRDefault="00C80DA3" w:rsidP="00C80DA3">
      <w:pPr>
        <w:shd w:val="clear" w:color="auto" w:fill="FFFFFF"/>
        <w:spacing w:after="0" w:line="240" w:lineRule="auto"/>
        <w:ind w:left="720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1. звуков в слогах различной структуры </w:t>
      </w:r>
      <w:r w:rsidRPr="00C80DA3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(открытых, закрытых, со стечением согласных)</w:t>
      </w: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;</w:t>
      </w:r>
    </w:p>
    <w:p w:rsidR="00C80DA3" w:rsidRPr="00C80DA3" w:rsidRDefault="00C80DA3" w:rsidP="00C80DA3">
      <w:pPr>
        <w:shd w:val="clear" w:color="auto" w:fill="FFFFFF"/>
        <w:spacing w:after="0" w:line="240" w:lineRule="auto"/>
        <w:ind w:left="720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2. звуков в словах различной позиции </w:t>
      </w:r>
      <w:r w:rsidRPr="00C80DA3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(в начале, в середине, в конце, без стечения и со стечением согласных)</w:t>
      </w: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;</w:t>
      </w:r>
    </w:p>
    <w:p w:rsidR="00C80DA3" w:rsidRPr="00C80DA3" w:rsidRDefault="00C80DA3" w:rsidP="00C80DA3">
      <w:pPr>
        <w:shd w:val="clear" w:color="auto" w:fill="FFFFFF"/>
        <w:spacing w:after="0" w:line="240" w:lineRule="auto"/>
        <w:ind w:left="720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3. звуков во фразах.</w:t>
      </w:r>
    </w:p>
    <w:p w:rsidR="00C80DA3" w:rsidRPr="00C80DA3" w:rsidRDefault="00C80DA3" w:rsidP="00C80DA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Наряду с имитацией неправильного произношения звуков необходимо произносить и правильно. Зрительное восприятие артикуляции логопеда исключается.</w:t>
      </w:r>
    </w:p>
    <w:p w:rsidR="00C80DA3" w:rsidRPr="00C80DA3" w:rsidRDefault="00C80DA3" w:rsidP="00C80DA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</w:t>
      </w:r>
    </w:p>
    <w:p w:rsidR="00C80DA3" w:rsidRPr="00C80DA3" w:rsidRDefault="00C80DA3" w:rsidP="00C80DA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b/>
          <w:bCs/>
          <w:i/>
          <w:iCs/>
          <w:color w:val="383A3C"/>
          <w:sz w:val="24"/>
          <w:szCs w:val="24"/>
          <w:u w:val="single"/>
          <w:lang w:eastAsia="ru-RU"/>
        </w:rPr>
        <w:t>Игры для примера:</w:t>
      </w:r>
    </w:p>
    <w:p w:rsidR="00C80DA3" w:rsidRPr="00C80DA3" w:rsidRDefault="00C80DA3" w:rsidP="00C80DA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 «Грустно-весело»</w:t>
      </w:r>
    </w:p>
    <w:p w:rsidR="00C80DA3" w:rsidRPr="00C80DA3" w:rsidRDefault="00C80DA3" w:rsidP="00C80DA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Детям предлагается прослушать ряд слов или фразу, если услышат </w:t>
      </w:r>
      <w:proofErr w:type="spellStart"/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неправuльное</w:t>
      </w:r>
      <w:proofErr w:type="spellEnd"/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произношение – дети делают недовольное или грустное лицо, а при правильном произношении они улыбаются.</w:t>
      </w:r>
    </w:p>
    <w:p w:rsidR="00C80DA3" w:rsidRPr="00C80DA3" w:rsidRDefault="00C80DA3" w:rsidP="00C80DA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«</w:t>
      </w:r>
      <w:r w:rsidRPr="00C80DA3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 xml:space="preserve">Подними </w:t>
      </w:r>
      <w:proofErr w:type="gramStart"/>
      <w:r w:rsidRPr="00C80DA3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флажок</w:t>
      </w: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»-</w:t>
      </w:r>
      <w:proofErr w:type="gramEnd"/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на правильный ответ красный флажок, на искаженное произношение желтый.</w:t>
      </w:r>
    </w:p>
    <w:p w:rsidR="00C80DA3" w:rsidRPr="00C80DA3" w:rsidRDefault="00C80DA3" w:rsidP="00C80DA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Аналогичные игры: </w:t>
      </w:r>
      <w:r w:rsidRPr="00C80DA3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«Помоги Незнайке», «Внимательные ушки»</w:t>
      </w: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и др.</w:t>
      </w:r>
    </w:p>
    <w:p w:rsidR="00C80DA3" w:rsidRPr="00C80DA3" w:rsidRDefault="00C80DA3" w:rsidP="00C80DA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     В работе по различению близких по звуковому составу слов</w:t>
      </w: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используются игры и упражнения с постепенным усложнением условий дифференциации звуков: от слов, отличающихся несколькими звуками, к словам, различающимся только одним звуком.</w:t>
      </w:r>
    </w:p>
    <w:p w:rsidR="00C80DA3" w:rsidRPr="00C80DA3" w:rsidRDefault="00C80DA3" w:rsidP="00C80DA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b/>
          <w:bCs/>
          <w:i/>
          <w:iCs/>
          <w:color w:val="383A3C"/>
          <w:sz w:val="24"/>
          <w:szCs w:val="24"/>
          <w:u w:val="single"/>
          <w:lang w:eastAsia="ru-RU"/>
        </w:rPr>
        <w:t>Игры для примера:</w:t>
      </w:r>
    </w:p>
    <w:p w:rsidR="00C80DA3" w:rsidRPr="00C80DA3" w:rsidRDefault="00C80DA3" w:rsidP="00C80DA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 «Подбери пару»</w:t>
      </w: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- разложить картинки с изображенными предметами, которые произносятся похоже.</w:t>
      </w:r>
    </w:p>
    <w:p w:rsidR="00C80DA3" w:rsidRPr="00C80DA3" w:rsidRDefault="00C80DA3" w:rsidP="00C80DA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«Скажи в рифму» -</w:t>
      </w: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придумать слова, которые звучат похоже.</w:t>
      </w:r>
    </w:p>
    <w:p w:rsidR="00C80DA3" w:rsidRPr="00C80DA3" w:rsidRDefault="00C80DA3" w:rsidP="00C80DA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«Назови непохожие звуки?» -</w:t>
      </w: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кит-кот, жук-сук, Маша-каша, шар-шарф.</w:t>
      </w:r>
    </w:p>
    <w:p w:rsidR="00C80DA3" w:rsidRPr="00C80DA3" w:rsidRDefault="00C80DA3" w:rsidP="00C80DA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«Лишнее слово»</w:t>
      </w: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- канава, канава, какао, канава. Мак, бак, так, банан.</w:t>
      </w:r>
    </w:p>
    <w:p w:rsidR="00C80DA3" w:rsidRPr="00C80DA3" w:rsidRDefault="00C80DA3" w:rsidP="00C80DA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«Подскажи словечко» -  </w:t>
      </w: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читается четверостишье, а последнее слово должен подсказать ребёнок так, чтобы оно подошло не только по звучанию, но и по смыслу.</w:t>
      </w:r>
    </w:p>
    <w:p w:rsidR="00C80DA3" w:rsidRPr="00C80DA3" w:rsidRDefault="00C80DA3" w:rsidP="00C80DA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«Найди картинку» -</w:t>
      </w: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читается стихотворение, ребенок подбирает картинки, соответствующие смыслу.</w:t>
      </w:r>
    </w:p>
    <w:p w:rsidR="00C80DA3" w:rsidRPr="00C80DA3" w:rsidRDefault="00C80DA3" w:rsidP="00C80DA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      При развитии у детей умения дифференцировать слоги, различающиеся несколькими и одним звуком</w:t>
      </w: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, широко используется прием повторений серий слогов с различающимися гласными и согласными звуками, с акустически </w:t>
      </w: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lastRenderedPageBreak/>
        <w:t>далекими и акустически близкими звуками. В упражнениях используются слоги различной структуры</w:t>
      </w: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 xml:space="preserve"> открытые, закрытые, без стечения согласных и со стечением.</w:t>
      </w:r>
    </w:p>
    <w:p w:rsidR="00C80DA3" w:rsidRPr="00C80DA3" w:rsidRDefault="00C80DA3" w:rsidP="00C80DA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color w:val="383A3C"/>
          <w:sz w:val="24"/>
          <w:szCs w:val="24"/>
          <w:u w:val="single"/>
          <w:lang w:eastAsia="ru-RU"/>
        </w:rPr>
        <w:t>Примеры:</w:t>
      </w: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</w:t>
      </w:r>
      <w:proofErr w:type="gramStart"/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та-па</w:t>
      </w:r>
      <w:proofErr w:type="gramEnd"/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-ка, па-ба, фа-</w:t>
      </w:r>
      <w:proofErr w:type="spellStart"/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ва</w:t>
      </w:r>
      <w:proofErr w:type="spellEnd"/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-фа, па-</w:t>
      </w:r>
      <w:proofErr w:type="spellStart"/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тпа</w:t>
      </w:r>
      <w:proofErr w:type="spellEnd"/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, </w:t>
      </w:r>
      <w:proofErr w:type="spellStart"/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пту-пта</w:t>
      </w: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-пто</w:t>
      </w:r>
      <w:proofErr w:type="spellEnd"/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, и т. д.</w:t>
      </w:r>
    </w:p>
    <w:p w:rsidR="00C80DA3" w:rsidRPr="00C80DA3" w:rsidRDefault="00C80DA3" w:rsidP="00C80DA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«Какие звуки меняются</w:t>
      </w:r>
      <w:proofErr w:type="gramStart"/>
      <w:r w:rsidRPr="00C80DA3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?»-</w:t>
      </w:r>
      <w:proofErr w:type="gramEnd"/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ну-ну-но--.</w:t>
      </w:r>
    </w:p>
    <w:p w:rsidR="00C80DA3" w:rsidRPr="00C80DA3" w:rsidRDefault="00C80DA3" w:rsidP="00C80DA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</w:t>
      </w:r>
      <w:r w:rsidRPr="00C80DA3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Логопедическая работа по дифференциации звуков</w:t>
      </w: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осуществляется с уточнением произносительного и слухового образа различаемых звуков. Для дифференциации предлагаются гласные и согласные звуки </w:t>
      </w:r>
      <w:r w:rsidRPr="00C80DA3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(с постепенным переходом от акустически далеких к акустически близким)</w:t>
      </w: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, звуки в слогах, словах. Каждому звуку подбирается картинка-образ. Содержание упражнений может предусматривать дифференциацию звуков и развитие слухового внимания.</w:t>
      </w:r>
    </w:p>
    <w:p w:rsidR="00C80DA3" w:rsidRPr="00C80DA3" w:rsidRDefault="00C80DA3" w:rsidP="00C80DA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b/>
          <w:bCs/>
          <w:i/>
          <w:iCs/>
          <w:color w:val="383A3C"/>
          <w:sz w:val="24"/>
          <w:szCs w:val="24"/>
          <w:u w:val="single"/>
          <w:lang w:eastAsia="ru-RU"/>
        </w:rPr>
        <w:t>Для примера:</w:t>
      </w:r>
    </w:p>
    <w:p w:rsidR="00C80DA3" w:rsidRPr="00C80DA3" w:rsidRDefault="00C80DA3" w:rsidP="00C80DA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 «Угадай, кто </w:t>
      </w:r>
      <w:r w:rsidRPr="00C80DA3">
        <w:rPr>
          <w:rFonts w:ascii="Arial" w:eastAsia="Times New Roman" w:hAnsi="Arial" w:cs="Arial"/>
          <w:b/>
          <w:bCs/>
          <w:i/>
          <w:iCs/>
          <w:color w:val="383A3C"/>
          <w:sz w:val="24"/>
          <w:szCs w:val="24"/>
          <w:lang w:eastAsia="ru-RU"/>
        </w:rPr>
        <w:t>(что)</w:t>
      </w:r>
      <w:r w:rsidRPr="00C80DA3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 это?» «Какой звук лишний</w:t>
      </w:r>
      <w:proofErr w:type="gramStart"/>
      <w:r w:rsidRPr="00C80DA3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?»-</w:t>
      </w:r>
      <w:proofErr w:type="gramEnd"/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а, у, и, о.</w:t>
      </w:r>
    </w:p>
    <w:p w:rsidR="00C80DA3" w:rsidRPr="00C80DA3" w:rsidRDefault="00C80DA3" w:rsidP="00C80DA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 xml:space="preserve">«Различай и </w:t>
      </w:r>
      <w:proofErr w:type="gramStart"/>
      <w:r w:rsidRPr="00C80DA3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повторяй»-</w:t>
      </w:r>
      <w:proofErr w:type="gramEnd"/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предложить повторить только звук «С», или слова с этим звуком.</w:t>
      </w:r>
    </w:p>
    <w:p w:rsidR="00C80DA3" w:rsidRPr="00C80DA3" w:rsidRDefault="00C80DA3" w:rsidP="00C80DA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«</w:t>
      </w:r>
      <w:r w:rsidRPr="00C80DA3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Поймай звук</w:t>
      </w: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» - ребёнок выделяет заданный звук </w:t>
      </w:r>
      <w:proofErr w:type="gramStart"/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а)из</w:t>
      </w:r>
      <w:proofErr w:type="gramEnd"/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ряда звуков  б)из ряда слогов  в)из слов г)из фразы, хлопая в ладоши.</w:t>
      </w:r>
    </w:p>
    <w:p w:rsidR="00C80DA3" w:rsidRPr="00C80DA3" w:rsidRDefault="00C80DA3" w:rsidP="00C80DA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«</w:t>
      </w:r>
      <w:r w:rsidRPr="00C80DA3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Нажми на кнопку</w:t>
      </w: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» -  ребёнок, услышав мягкий звук нажимает на зелёную кнопку, а услышав твёрдый звук – на синюю.</w:t>
      </w:r>
    </w:p>
    <w:p w:rsidR="00C80DA3" w:rsidRPr="00C80DA3" w:rsidRDefault="00C80DA3" w:rsidP="00C80DA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«</w:t>
      </w:r>
      <w:r w:rsidRPr="00C80DA3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Подскочи или нажми</w:t>
      </w: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» - ребёнок подскакивает на звук «Й», а на «ЛЬ» нажимает на кнопку.</w:t>
      </w:r>
    </w:p>
    <w:p w:rsidR="00C80DA3" w:rsidRPr="00C80DA3" w:rsidRDefault="00C80DA3" w:rsidP="00C80DA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«Письма для Томы и Тёмы»</w:t>
      </w: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- дети отбирают картинки со звуком «Т» - для Томы, а со звуком «</w:t>
      </w:r>
      <w:proofErr w:type="spellStart"/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Ть</w:t>
      </w:r>
      <w:proofErr w:type="spellEnd"/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» - для Тёмы.</w:t>
      </w:r>
    </w:p>
    <w:p w:rsidR="00C80DA3" w:rsidRPr="00C80DA3" w:rsidRDefault="00C80DA3" w:rsidP="00C80DA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«Две рейки»</w:t>
      </w: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- отбор картинок по твёрдости-мягкости или по глухости-звонкости.</w:t>
      </w:r>
    </w:p>
    <w:p w:rsidR="00C80DA3" w:rsidRPr="00C80DA3" w:rsidRDefault="00C80DA3" w:rsidP="00C80DA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«Бегите ко мне»</w:t>
      </w: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- дети подбегают к педагогу, услышав заданный звук;</w:t>
      </w:r>
    </w:p>
    <w:p w:rsidR="00C80DA3" w:rsidRPr="00C80DA3" w:rsidRDefault="00C80DA3" w:rsidP="00C80DA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                         - подбегают лишь те дети, у которых на картинках есть слова с заданным звуком.</w:t>
      </w:r>
    </w:p>
    <w:p w:rsidR="00C80DA3" w:rsidRPr="00C80DA3" w:rsidRDefault="00C80DA3" w:rsidP="00C80DA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«4 лишний»</w:t>
      </w: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- выделение лишнего слова по акустическому признаку.</w:t>
      </w:r>
    </w:p>
    <w:p w:rsidR="00C80DA3" w:rsidRPr="00C80DA3" w:rsidRDefault="00C80DA3" w:rsidP="00C80DA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 Система логопедической работы по формированию навыков фонематического анализа и синтеза учитывает онтогенетическую последовательность становления различных форм звукового анализа и синтеза, условия выделения звука </w:t>
      </w:r>
      <w:r w:rsidRPr="00C80DA3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(определенное положение звука в слове, особенности произнесения звуковой серии, характер звука, количество звуков в звуковом ряду и т. д.)</w:t>
      </w: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. В связи с указанным выше предусматривается определенная последовательность речевого материала при работе над звуковым составом слова:</w:t>
      </w:r>
    </w:p>
    <w:p w:rsidR="00C80DA3" w:rsidRPr="00C80DA3" w:rsidRDefault="00C80DA3" w:rsidP="00C80DA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а) ряд гласных звуков </w:t>
      </w:r>
      <w:r w:rsidRPr="00C80DA3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 xml:space="preserve">(ау, </w:t>
      </w:r>
      <w:proofErr w:type="spellStart"/>
      <w:r w:rsidRPr="00C80DA3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уа</w:t>
      </w:r>
      <w:proofErr w:type="spellEnd"/>
      <w:r w:rsidRPr="00C80DA3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 xml:space="preserve">, </w:t>
      </w:r>
      <w:proofErr w:type="spellStart"/>
      <w:r w:rsidRPr="00C80DA3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уаи</w:t>
      </w:r>
      <w:proofErr w:type="spellEnd"/>
      <w:r w:rsidRPr="00C80DA3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 xml:space="preserve">, </w:t>
      </w:r>
      <w:proofErr w:type="spellStart"/>
      <w:r w:rsidRPr="00C80DA3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ауио</w:t>
      </w:r>
      <w:proofErr w:type="spellEnd"/>
      <w:r w:rsidRPr="00C80DA3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 xml:space="preserve"> и т. д.)</w:t>
      </w: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;</w:t>
      </w:r>
    </w:p>
    <w:p w:rsidR="00C80DA3" w:rsidRPr="00C80DA3" w:rsidRDefault="00C80DA3" w:rsidP="00C80DA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б) слоги без стечения согласных </w:t>
      </w:r>
      <w:r w:rsidRPr="00C80DA3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(закрытые - он, ас, ух; открытые - ко, па, ну)</w:t>
      </w: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;</w:t>
      </w:r>
    </w:p>
    <w:p w:rsidR="00C80DA3" w:rsidRPr="00C80DA3" w:rsidRDefault="00C80DA3" w:rsidP="00C80DA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в) слоги со стечением согласных (</w:t>
      </w:r>
      <w:proofErr w:type="spellStart"/>
      <w:r w:rsidRPr="00C80DA3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акс</w:t>
      </w:r>
      <w:proofErr w:type="spellEnd"/>
      <w:r w:rsidRPr="00C80DA3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 xml:space="preserve">, </w:t>
      </w:r>
      <w:proofErr w:type="spellStart"/>
      <w:r w:rsidRPr="00C80DA3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кту</w:t>
      </w:r>
      <w:proofErr w:type="spellEnd"/>
      <w:r w:rsidRPr="00C80DA3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 xml:space="preserve">, </w:t>
      </w:r>
      <w:proofErr w:type="spellStart"/>
      <w:r w:rsidRPr="00C80DA3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сло</w:t>
      </w:r>
      <w:proofErr w:type="spellEnd"/>
      <w:r w:rsidRPr="00C80DA3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 xml:space="preserve"> и т. </w:t>
      </w:r>
      <w:proofErr w:type="gramStart"/>
      <w:r w:rsidRPr="00C80DA3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д. )</w:t>
      </w:r>
      <w:proofErr w:type="gramEnd"/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;</w:t>
      </w:r>
    </w:p>
    <w:p w:rsidR="00C80DA3" w:rsidRPr="00C80DA3" w:rsidRDefault="00C80DA3" w:rsidP="00C80DA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г) слоги без стечения согласных;</w:t>
      </w:r>
    </w:p>
    <w:p w:rsidR="00C80DA3" w:rsidRPr="00C80DA3" w:rsidRDefault="00C80DA3" w:rsidP="00C80DA3">
      <w:pPr>
        <w:shd w:val="clear" w:color="auto" w:fill="FFFFFF"/>
        <w:spacing w:after="0" w:line="240" w:lineRule="auto"/>
        <w:ind w:left="720" w:hanging="360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1.     односложные </w:t>
      </w:r>
      <w:r w:rsidRPr="00C80DA3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(том, кум, уж, вес)</w:t>
      </w: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;</w:t>
      </w:r>
    </w:p>
    <w:p w:rsidR="00C80DA3" w:rsidRPr="00C80DA3" w:rsidRDefault="00C80DA3" w:rsidP="00C80DA3">
      <w:pPr>
        <w:shd w:val="clear" w:color="auto" w:fill="FFFFFF"/>
        <w:spacing w:after="0" w:line="240" w:lineRule="auto"/>
        <w:ind w:left="720" w:hanging="360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2.     двусложные </w:t>
      </w:r>
      <w:r w:rsidRPr="00C80DA3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(мука, папа, пума, Паша)</w:t>
      </w: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;</w:t>
      </w:r>
    </w:p>
    <w:p w:rsidR="00C80DA3" w:rsidRPr="00C80DA3" w:rsidRDefault="00C80DA3" w:rsidP="00C80DA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д) слова со стечением согласных:</w:t>
      </w:r>
    </w:p>
    <w:p w:rsidR="00C80DA3" w:rsidRPr="00C80DA3" w:rsidRDefault="00C80DA3" w:rsidP="00C80DA3">
      <w:pPr>
        <w:shd w:val="clear" w:color="auto" w:fill="FFFFFF"/>
        <w:spacing w:after="0" w:line="240" w:lineRule="auto"/>
        <w:ind w:left="720" w:hanging="360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1.     двусложные слова со стечением согласных в середине слова </w:t>
      </w:r>
      <w:r w:rsidRPr="00C80DA3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(кашка, тучка, майка, весна)</w:t>
      </w: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;</w:t>
      </w:r>
    </w:p>
    <w:p w:rsidR="00C80DA3" w:rsidRPr="00C80DA3" w:rsidRDefault="00C80DA3" w:rsidP="00C80DA3">
      <w:pPr>
        <w:shd w:val="clear" w:color="auto" w:fill="FFFFFF"/>
        <w:spacing w:after="0" w:line="240" w:lineRule="auto"/>
        <w:ind w:left="720" w:hanging="360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2.     односложные слова со стечением согласных в начале слова </w:t>
      </w:r>
      <w:r w:rsidRPr="00C80DA3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(стол, стоп, план)</w:t>
      </w: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;</w:t>
      </w:r>
    </w:p>
    <w:p w:rsidR="00C80DA3" w:rsidRPr="00C80DA3" w:rsidRDefault="00C80DA3" w:rsidP="00C80DA3">
      <w:pPr>
        <w:shd w:val="clear" w:color="auto" w:fill="FFFFFF"/>
        <w:spacing w:after="0" w:line="240" w:lineRule="auto"/>
        <w:ind w:left="720" w:hanging="360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3.     односложные слова со стечением согласных в конце слова </w:t>
      </w:r>
      <w:r w:rsidRPr="00C80DA3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(фильм, пост, пуск, рост)</w:t>
      </w: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;</w:t>
      </w:r>
    </w:p>
    <w:p w:rsidR="00C80DA3" w:rsidRPr="00C80DA3" w:rsidRDefault="00C80DA3" w:rsidP="00C80DA3">
      <w:pPr>
        <w:shd w:val="clear" w:color="auto" w:fill="FFFFFF"/>
        <w:spacing w:after="0" w:line="240" w:lineRule="auto"/>
        <w:ind w:left="720" w:hanging="360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4.     двусложные слова со стечением согласных в начале слова </w:t>
      </w:r>
      <w:r w:rsidRPr="00C80DA3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(дрова, крупа, Гриша)</w:t>
      </w: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;</w:t>
      </w:r>
    </w:p>
    <w:p w:rsidR="00C80DA3" w:rsidRPr="00C80DA3" w:rsidRDefault="00C80DA3" w:rsidP="00C80DA3">
      <w:pPr>
        <w:shd w:val="clear" w:color="auto" w:fill="FFFFFF"/>
        <w:spacing w:after="0" w:line="240" w:lineRule="auto"/>
        <w:ind w:left="720" w:hanging="360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5.     двусложные слова со стечением согласных в начале и в середине слова </w:t>
      </w:r>
      <w:r w:rsidRPr="00C80DA3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(пломба, брошка, стирка)</w:t>
      </w: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;</w:t>
      </w:r>
    </w:p>
    <w:p w:rsidR="00C80DA3" w:rsidRPr="00C80DA3" w:rsidRDefault="00C80DA3" w:rsidP="00C80DA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lastRenderedPageBreak/>
        <w:t>е) трехсложные слова </w:t>
      </w:r>
      <w:r w:rsidRPr="00C80DA3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(качели, ромашка, пастила, простынка)</w:t>
      </w: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.</w:t>
      </w:r>
    </w:p>
    <w:p w:rsidR="00C80DA3" w:rsidRPr="00C80DA3" w:rsidRDefault="00C80DA3" w:rsidP="00C80DA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 Развитие навыков фонематического анализа и синтеза осуществляется постепенно: в начале работы с опорой на материализацию </w:t>
      </w:r>
      <w:r w:rsidRPr="00C80DA3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(использование различных вспомогательных средств - графических схем слова, звуковых линеек, фишек)</w:t>
      </w: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, на речевое проговаривание </w:t>
      </w:r>
      <w:r w:rsidRPr="00C80DA3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(при назывании слов)</w:t>
      </w: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, на заключительном этапе выполнение заданий происходит на основе представлений без опоры на вспомогательные средства и проговаривание. В процессе работы по данному направлению детям предлагается выполнить следующие задания:</w:t>
      </w:r>
    </w:p>
    <w:p w:rsidR="00C80DA3" w:rsidRPr="00C80DA3" w:rsidRDefault="00C80DA3" w:rsidP="00C80DA3">
      <w:pPr>
        <w:shd w:val="clear" w:color="auto" w:fill="FFFFFF"/>
        <w:spacing w:after="0" w:line="240" w:lineRule="auto"/>
        <w:ind w:left="720" w:hanging="360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1.     Выделить гласный, согласный звук из ряда других звуков </w:t>
      </w:r>
      <w:r w:rsidRPr="00C80DA3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(любым из приемов)</w:t>
      </w: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.</w:t>
      </w:r>
    </w:p>
    <w:p w:rsidR="00C80DA3" w:rsidRPr="00C80DA3" w:rsidRDefault="00C80DA3" w:rsidP="00C80DA3">
      <w:pPr>
        <w:shd w:val="clear" w:color="auto" w:fill="FFFFFF"/>
        <w:spacing w:after="0" w:line="240" w:lineRule="auto"/>
        <w:ind w:left="720" w:hanging="360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2.     Выделить слог с определенным звуком.</w:t>
      </w:r>
    </w:p>
    <w:p w:rsidR="00C80DA3" w:rsidRPr="00C80DA3" w:rsidRDefault="00C80DA3" w:rsidP="00C80DA3">
      <w:pPr>
        <w:shd w:val="clear" w:color="auto" w:fill="FFFFFF"/>
        <w:spacing w:after="0" w:line="240" w:lineRule="auto"/>
        <w:ind w:left="720" w:hanging="360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3.     Выделить из ряда слов слова с определенным звуком.</w:t>
      </w:r>
    </w:p>
    <w:p w:rsidR="00C80DA3" w:rsidRPr="00C80DA3" w:rsidRDefault="00C80DA3" w:rsidP="00C80DA3">
      <w:pPr>
        <w:shd w:val="clear" w:color="auto" w:fill="FFFFFF"/>
        <w:spacing w:after="0" w:line="240" w:lineRule="auto"/>
        <w:ind w:left="720" w:hanging="360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4.     Назвать первый или последний звук в слове, определить местоположение звука в </w:t>
      </w:r>
      <w:proofErr w:type="gramStart"/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слове</w:t>
      </w:r>
      <w:r w:rsidRPr="00C80DA3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(</w:t>
      </w:r>
      <w:proofErr w:type="gramEnd"/>
      <w:r w:rsidRPr="00C80DA3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начало, середина, конец)</w:t>
      </w: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на слух и с помощью картинок</w:t>
      </w:r>
    </w:p>
    <w:p w:rsidR="00C80DA3" w:rsidRPr="00C80DA3" w:rsidRDefault="00C80DA3" w:rsidP="00C80DA3">
      <w:pPr>
        <w:shd w:val="clear" w:color="auto" w:fill="FFFFFF"/>
        <w:spacing w:after="0" w:line="240" w:lineRule="auto"/>
        <w:ind w:left="720" w:hanging="360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5.     Определить последовательность и количество звуков в слове </w:t>
      </w:r>
      <w:r w:rsidRPr="00C80DA3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(придумать слова, отобрать картинки с определенным количеством звуков)</w:t>
      </w: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.</w:t>
      </w:r>
    </w:p>
    <w:p w:rsidR="00C80DA3" w:rsidRPr="00C80DA3" w:rsidRDefault="00C80DA3" w:rsidP="00C80DA3">
      <w:pPr>
        <w:shd w:val="clear" w:color="auto" w:fill="FFFFFF"/>
        <w:spacing w:after="0" w:line="240" w:lineRule="auto"/>
        <w:ind w:left="720" w:hanging="360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6.     Определить местоположение звука в слове по отношению к другим звукам.</w:t>
      </w:r>
    </w:p>
    <w:p w:rsidR="00C80DA3" w:rsidRPr="00C80DA3" w:rsidRDefault="00C80DA3" w:rsidP="00C80DA3">
      <w:pPr>
        <w:shd w:val="clear" w:color="auto" w:fill="FFFFFF"/>
        <w:spacing w:after="0" w:line="240" w:lineRule="auto"/>
        <w:ind w:left="720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b/>
          <w:bCs/>
          <w:i/>
          <w:iCs/>
          <w:color w:val="383A3C"/>
          <w:sz w:val="24"/>
          <w:szCs w:val="24"/>
          <w:u w:val="single"/>
          <w:lang w:eastAsia="ru-RU"/>
        </w:rPr>
        <w:t>Игры для примера:</w:t>
      </w:r>
    </w:p>
    <w:p w:rsidR="00C80DA3" w:rsidRPr="00C80DA3" w:rsidRDefault="00C80DA3" w:rsidP="00C80DA3">
      <w:pPr>
        <w:shd w:val="clear" w:color="auto" w:fill="FFFFFF"/>
        <w:spacing w:after="0" w:line="240" w:lineRule="auto"/>
        <w:ind w:left="720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b/>
          <w:bCs/>
          <w:i/>
          <w:iCs/>
          <w:color w:val="383A3C"/>
          <w:sz w:val="24"/>
          <w:szCs w:val="24"/>
          <w:lang w:eastAsia="ru-RU"/>
        </w:rPr>
        <w:t>«Ходит ёжик вдоль дорожек…» </w:t>
      </w:r>
      <w:r w:rsidRPr="00C80DA3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- определение местоположение звука в слове с помощью нарисованной дорожки и игрушки-ёжика. Передвигая ёжика и проговаривая слово наглядно видно, где расположен заданный звук (в начале, в конце или в середине).</w:t>
      </w:r>
    </w:p>
    <w:p w:rsidR="00C80DA3" w:rsidRPr="00C80DA3" w:rsidRDefault="00C80DA3" w:rsidP="00C80DA3">
      <w:pPr>
        <w:shd w:val="clear" w:color="auto" w:fill="FFFFFF"/>
        <w:spacing w:after="0" w:line="240" w:lineRule="auto"/>
        <w:ind w:left="720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b/>
          <w:bCs/>
          <w:i/>
          <w:iCs/>
          <w:color w:val="383A3C"/>
          <w:sz w:val="24"/>
          <w:szCs w:val="24"/>
          <w:lang w:eastAsia="ru-RU"/>
        </w:rPr>
        <w:t>«Эхо» </w:t>
      </w:r>
      <w:r w:rsidRPr="00C80DA3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- ребёнок повторяет за логопедом первый или последний звук.</w:t>
      </w:r>
    </w:p>
    <w:p w:rsidR="00C80DA3" w:rsidRPr="00C80DA3" w:rsidRDefault="00C80DA3" w:rsidP="00C80DA3">
      <w:pPr>
        <w:shd w:val="clear" w:color="auto" w:fill="FFFFFF"/>
        <w:spacing w:after="0" w:line="240" w:lineRule="auto"/>
        <w:ind w:left="720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b/>
          <w:bCs/>
          <w:i/>
          <w:iCs/>
          <w:color w:val="383A3C"/>
          <w:sz w:val="24"/>
          <w:szCs w:val="24"/>
          <w:lang w:eastAsia="ru-RU"/>
        </w:rPr>
        <w:t>«Что сначала-что потом?» - </w:t>
      </w: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ребёнок называет звуки в слове по порядку.</w:t>
      </w:r>
    </w:p>
    <w:p w:rsidR="00C80DA3" w:rsidRPr="00C80DA3" w:rsidRDefault="00C80DA3" w:rsidP="00C80DA3">
      <w:pPr>
        <w:shd w:val="clear" w:color="auto" w:fill="FFFFFF"/>
        <w:spacing w:after="0" w:line="240" w:lineRule="auto"/>
        <w:ind w:left="720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b/>
          <w:bCs/>
          <w:i/>
          <w:iCs/>
          <w:color w:val="383A3C"/>
          <w:sz w:val="24"/>
          <w:szCs w:val="24"/>
          <w:lang w:eastAsia="ru-RU"/>
        </w:rPr>
        <w:t>«Считалочка» -</w:t>
      </w: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«Мы с тобою так играем: слова на «К» мы выбираем.</w:t>
      </w:r>
    </w:p>
    <w:p w:rsidR="00C80DA3" w:rsidRPr="00C80DA3" w:rsidRDefault="00C80DA3" w:rsidP="00C80DA3">
      <w:pPr>
        <w:shd w:val="clear" w:color="auto" w:fill="FFFFFF"/>
        <w:spacing w:after="0" w:line="240" w:lineRule="auto"/>
        <w:ind w:left="720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b/>
          <w:bCs/>
          <w:i/>
          <w:iCs/>
          <w:color w:val="383A3C"/>
          <w:sz w:val="24"/>
          <w:szCs w:val="24"/>
          <w:lang w:eastAsia="ru-RU"/>
        </w:rPr>
        <w:t>                                 Корка, </w:t>
      </w: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горка,</w:t>
      </w:r>
      <w:r w:rsidRPr="00C80DA3">
        <w:rPr>
          <w:rFonts w:ascii="Arial" w:eastAsia="Times New Roman" w:hAnsi="Arial" w:cs="Arial"/>
          <w:b/>
          <w:bCs/>
          <w:i/>
          <w:iCs/>
          <w:color w:val="383A3C"/>
          <w:sz w:val="24"/>
          <w:szCs w:val="24"/>
          <w:lang w:eastAsia="ru-RU"/>
        </w:rPr>
        <w:t> кот, </w:t>
      </w: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жетон</w:t>
      </w:r>
      <w:r w:rsidRPr="00C80DA3">
        <w:rPr>
          <w:rFonts w:ascii="Arial" w:eastAsia="Times New Roman" w:hAnsi="Arial" w:cs="Arial"/>
          <w:b/>
          <w:bCs/>
          <w:i/>
          <w:iCs/>
          <w:color w:val="383A3C"/>
          <w:sz w:val="24"/>
          <w:szCs w:val="24"/>
          <w:lang w:eastAsia="ru-RU"/>
        </w:rPr>
        <w:t> – </w:t>
      </w: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выходи из круга вон!»</w:t>
      </w:r>
    </w:p>
    <w:p w:rsidR="00C80DA3" w:rsidRPr="00C80DA3" w:rsidRDefault="00C80DA3" w:rsidP="00C80DA3">
      <w:pPr>
        <w:shd w:val="clear" w:color="auto" w:fill="FFFFFF"/>
        <w:spacing w:after="0" w:line="240" w:lineRule="auto"/>
        <w:ind w:left="720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b/>
          <w:bCs/>
          <w:i/>
          <w:iCs/>
          <w:color w:val="383A3C"/>
          <w:sz w:val="24"/>
          <w:szCs w:val="24"/>
          <w:lang w:eastAsia="ru-RU"/>
        </w:rPr>
        <w:t>«Лови-не лови» - </w:t>
      </w: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педагог кидает ребёнку мяч, произнося слово.</w:t>
      </w:r>
    </w:p>
    <w:p w:rsidR="00C80DA3" w:rsidRPr="00C80DA3" w:rsidRDefault="00C80DA3" w:rsidP="00C80DA3">
      <w:pPr>
        <w:shd w:val="clear" w:color="auto" w:fill="FFFFFF"/>
        <w:spacing w:after="0" w:line="240" w:lineRule="auto"/>
        <w:ind w:left="720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Если в слове есть заданный звук, то ребёнок ловит мяч, если нет – отбивает.</w:t>
      </w:r>
    </w:p>
    <w:p w:rsidR="00C80DA3" w:rsidRPr="00C80DA3" w:rsidRDefault="00C80DA3" w:rsidP="00C80DA3">
      <w:pPr>
        <w:shd w:val="clear" w:color="auto" w:fill="FFFFFF"/>
        <w:spacing w:after="0" w:line="240" w:lineRule="auto"/>
        <w:ind w:left="720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b/>
          <w:bCs/>
          <w:i/>
          <w:iCs/>
          <w:color w:val="383A3C"/>
          <w:sz w:val="24"/>
          <w:szCs w:val="24"/>
          <w:lang w:eastAsia="ru-RU"/>
        </w:rPr>
        <w:t>«Называй и кидай»</w:t>
      </w: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- дети придумывают слова на заданный звук и кидают мяч педагогу, одновременно произнося своё слово.</w:t>
      </w:r>
    </w:p>
    <w:p w:rsidR="00C80DA3" w:rsidRPr="00C80DA3" w:rsidRDefault="00C80DA3" w:rsidP="00C80DA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C80DA3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  </w:t>
      </w:r>
      <w:r w:rsidRPr="00C80DA3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Надо учитывать и то, что чем большее количество анализаторов использует ребенок при работе с учебным материалом, тем лучше его усвоение, ведь в нашем случае у детей участвует и слуховой, и зрительный, и двигательный анализаторы. Поэтому задания следует предлагать в игровой форме, с использованием таких приемов, как придумывание слов, работа с предметными картинками, сигнальными флажками, символами, звуковыми линейками, спец. книгами, опусканием звуков, слогов и восстановление их детьми с опорой и без на предметные картинки, работа с фишками, карточками и т. д. В результате такой коррекционной последовательно спланированной работы, дети не только научаются видеть буквы, слышать звуки родного языка, но и смогут в дальнейшем применить полученные знания и умения, осуществлять самоконтроль и самооценку своей работы в школе.</w:t>
      </w:r>
    </w:p>
    <w:p w:rsidR="00D367EE" w:rsidRDefault="00C80DA3">
      <w:bookmarkStart w:id="0" w:name="_GoBack"/>
      <w:bookmarkEnd w:id="0"/>
    </w:p>
    <w:sectPr w:rsidR="00D3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6338D"/>
    <w:multiLevelType w:val="multilevel"/>
    <w:tmpl w:val="E0CA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C764D9"/>
    <w:multiLevelType w:val="multilevel"/>
    <w:tmpl w:val="6824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3B0E62"/>
    <w:multiLevelType w:val="multilevel"/>
    <w:tmpl w:val="DAF8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575545"/>
    <w:multiLevelType w:val="multilevel"/>
    <w:tmpl w:val="08FC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625BAF"/>
    <w:multiLevelType w:val="multilevel"/>
    <w:tmpl w:val="0F6C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92"/>
    <w:rsid w:val="004533A6"/>
    <w:rsid w:val="00953892"/>
    <w:rsid w:val="00C80DA3"/>
    <w:rsid w:val="00EE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E9413-E912-4A44-8366-7236FF16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1715</Words>
  <Characters>9782</Characters>
  <Application>Microsoft Office Word</Application>
  <DocSecurity>0</DocSecurity>
  <Lines>81</Lines>
  <Paragraphs>22</Paragraphs>
  <ScaleCrop>false</ScaleCrop>
  <Company/>
  <LinksUpToDate>false</LinksUpToDate>
  <CharactersWithSpaces>11475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Дядька не хороший</dc:creator>
  <cp:keywords/>
  <dc:description/>
  <cp:lastModifiedBy>Дядька не хороший</cp:lastModifiedBy>
  <cp:revision>3</cp:revision>
  <dcterms:created xsi:type="dcterms:W3CDTF">2015-03-29T11:34:00Z</dcterms:created>
  <dcterms:modified xsi:type="dcterms:W3CDTF">2015-03-29T11:34:00Z</dcterms:modified>
</cp:coreProperties>
</file>