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3" w:rsidRDefault="00771213" w:rsidP="00771213">
      <w:pPr>
        <w:numPr>
          <w:ilvl w:val="1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Безотметочное</w:t>
      </w:r>
      <w:proofErr w:type="spellEnd"/>
      <w:r>
        <w:rPr>
          <w:b/>
          <w:sz w:val="28"/>
          <w:szCs w:val="28"/>
        </w:rPr>
        <w:t xml:space="preserve"> о</w:t>
      </w:r>
      <w:bookmarkStart w:id="0" w:name="_GoBack"/>
      <w:bookmarkEnd w:id="0"/>
      <w:r>
        <w:rPr>
          <w:b/>
          <w:sz w:val="28"/>
          <w:szCs w:val="28"/>
        </w:rPr>
        <w:t xml:space="preserve">ценивание учебных достижений </w:t>
      </w:r>
    </w:p>
    <w:p w:rsidR="00771213" w:rsidRDefault="00771213" w:rsidP="00771213">
      <w:pPr>
        <w:spacing w:line="360" w:lineRule="auto"/>
        <w:ind w:left="360"/>
        <w:rPr>
          <w:b/>
          <w:sz w:val="28"/>
          <w:szCs w:val="28"/>
        </w:rPr>
      </w:pP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Современной начальной школой с её пристальным вниманием к становлению личности взят курс на </w:t>
      </w:r>
      <w:proofErr w:type="spellStart"/>
      <w:r>
        <w:rPr>
          <w:sz w:val="28"/>
          <w:szCs w:val="28"/>
        </w:rPr>
        <w:t>безотметочное</w:t>
      </w:r>
      <w:proofErr w:type="spellEnd"/>
      <w:r>
        <w:rPr>
          <w:sz w:val="28"/>
          <w:szCs w:val="28"/>
        </w:rPr>
        <w:t xml:space="preserve"> обучение. В первом классе </w:t>
      </w:r>
      <w:proofErr w:type="spellStart"/>
      <w:r>
        <w:rPr>
          <w:sz w:val="28"/>
          <w:szCs w:val="28"/>
        </w:rPr>
        <w:t>безотметочное</w:t>
      </w:r>
      <w:proofErr w:type="spellEnd"/>
      <w:r>
        <w:rPr>
          <w:sz w:val="28"/>
          <w:szCs w:val="28"/>
        </w:rPr>
        <w:t xml:space="preserve"> обучение является обязательным. Однако имеется целый ряд затруднений в выборе способа и средств процессуального оценивания, выделения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базы для оценки достижений детей, выстраивания схемы анализа результатов.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Оцениваться должны ведь не только знания, умения и навыки учащихся, но и творчество, инициатива во всех сферах школьной жизни. Оцениванию между тем не подлежат личные качества ученика (темп работы, особенности памяти внимания, восприятия). Оценивается работа, а не её исполнитель.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первого класса учитель должен создать определённое общественное мнение в классе: каким требованиям отвечает работа на «отлично», правильно ли она оценена, каково общее впечатление от неё. Таким образом, система контроля и оценки становится регулятором отношений школьников и учебной среды. Ученик превращается в равноправного участника процесса обучения. Он не только готов, но и стремится к проверке своих знаний, к установлению того, чего достиг, а что ему ещё предстоит преодолеть.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от выставления отметок учащимся 1-х классов </w:t>
      </w:r>
      <w:proofErr w:type="gramStart"/>
      <w:r>
        <w:rPr>
          <w:sz w:val="28"/>
          <w:szCs w:val="28"/>
        </w:rPr>
        <w:t>нужно  перестроить</w:t>
      </w:r>
      <w:proofErr w:type="gramEnd"/>
      <w:r>
        <w:rPr>
          <w:sz w:val="28"/>
          <w:szCs w:val="28"/>
        </w:rPr>
        <w:t xml:space="preserve"> всю оценочную деятельность. Отметка как цифровое оформление оценки вводится учителем не сразу. До их введения не рекомендуется применять никакие другие знаки оценивания – звёздочки, цветочки, разноцветные полоски и пр., поскольку они принимают на себя функции отметки и отношение ребёнка к ним адекватно цифровой оценке. Кроме того, отметкой оценивается результат какого-либо этапа обучения. Пока дети только начинают познавать азы чтения, письма, счёта, пока не достигнуты сколько-нибудь определённые результаты обучения, отметкой больше оценивается процесс обучения, отношение ученика к выполнению конкретной учебной задачи. Поэтому оценивать отметкой этот этап обучения </w:t>
      </w:r>
      <w:r>
        <w:rPr>
          <w:sz w:val="28"/>
          <w:szCs w:val="28"/>
        </w:rPr>
        <w:lastRenderedPageBreak/>
        <w:t>нецелесообразно. Оценочную деятельность учителю здесь необходимо сосредоточить вокруг развёрнутого словесно-описательного анализа процесса учения школьника и формирования его самооценки.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Словесная оценка (оценочное суждение) позволяет показать ученику динамику результатов учебной деятельности, проанализировать его возможности и прилежание. Словесная оценка должна быть содержательной, с анализом работы, чёткой </w:t>
      </w:r>
      <w:proofErr w:type="spellStart"/>
      <w:r>
        <w:rPr>
          <w:sz w:val="28"/>
          <w:szCs w:val="28"/>
        </w:rPr>
        <w:t>фиксациией</w:t>
      </w:r>
      <w:proofErr w:type="spellEnd"/>
      <w:r>
        <w:rPr>
          <w:sz w:val="28"/>
          <w:szCs w:val="28"/>
        </w:rPr>
        <w:t xml:space="preserve"> успешных результатов и раскрытием причин неудач. Оценочное суждение на первых этапах обучения заменяет, а далее сопровождает любую отметку в качестве заключения по существу работы, раскрывающего как положительные, так и отрицательные её стороны, а также способы устранения недочётов и ошибок. 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Особая роль в оценивании учебной деятельности начинающих учеников отводится самооценке. Это не простое выставление себе отметок: при самооценке ученик даёт содержательную и развёрнутую характеристику своих результатов по заданным критериям, анализирует свои достоинства и недостатки, а также ищет пути устранения последних, выстраивает собственную программу дальнейшей деятельности.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самооценки включает: 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разработку учителем чётких эталонов оценивания и ознакомление с ними обучающихся; 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создание необходимого психологического настроя учеников на анализ собственных результатов; 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обеспечение ситуации, когда эталоны оценивания учащимися </w:t>
      </w:r>
      <w:proofErr w:type="gramStart"/>
      <w:r>
        <w:rPr>
          <w:sz w:val="28"/>
          <w:szCs w:val="28"/>
        </w:rPr>
        <w:t>известны</w:t>
      </w:r>
      <w:proofErr w:type="gramEnd"/>
      <w:r>
        <w:rPr>
          <w:sz w:val="28"/>
          <w:szCs w:val="28"/>
        </w:rPr>
        <w:t xml:space="preserve"> и они самостоятельно сопоставляют с ними свои результаты;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составление учениками собственной программы деятельности на следующий этап обучения с учетом полученных результатов.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Представлю свой опыт организации оценивания учебных достижений в условиях </w:t>
      </w:r>
      <w:proofErr w:type="spellStart"/>
      <w:r>
        <w:rPr>
          <w:sz w:val="28"/>
          <w:szCs w:val="28"/>
        </w:rPr>
        <w:t>безотметочного</w:t>
      </w:r>
      <w:proofErr w:type="spellEnd"/>
      <w:r>
        <w:rPr>
          <w:sz w:val="28"/>
          <w:szCs w:val="28"/>
        </w:rPr>
        <w:t xml:space="preserve"> обучения.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деятельности ребёнка веду с начала обучения. Главным требованием его организации на первых порах является опора на успех. </w:t>
      </w:r>
      <w:r>
        <w:rPr>
          <w:sz w:val="28"/>
          <w:szCs w:val="28"/>
        </w:rPr>
        <w:lastRenderedPageBreak/>
        <w:t>Начинаю с оценивания готовности детей к уроку, соблюдения ими правил школьной жизни, проявления навыков культурного общения и поведения. Обязательно подчёркиваю, что надо хорошо готовиться к уроку, объясняя, что это значит.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выделять именно успехи каждого ребёнка в течение каждого дня, так как они помогают эмоциональному благополучию детей и позволяют лучше понять требования школьной жизни.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Уже на второй неделе обучения сферу оценочной деятельности стараюсь расширять. Кроме успехов маленьких учеников в учебном труде, оцениванию уже подлежат правильность, аккуратность, старательность при выполнении работы, соответствие результатов труда образцу. При этом каждый раз ввожу чёткие критерии оценивания: что значит «аккуратно», «правильно».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только на третьем этапе оценочной деятельности, после усвоения детьми вышеназванных критериев, учитель может вводить параметры фиксации трудностей ребёнка («А вот здесь тебе ещё нужно поработать»).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приоритетными остаются опора на успехи ребёнка и акцент на положительных сторонах его учебной деятельности.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этапе важно обозначить перспективу: что именно и как нужно сделать. Фиксируя трудности, вселяю в ребёнка веру в то, что у него всё обязательно получится, и максимально помогаю ему в этом. 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оценивания определяется систематичностью. Важно, чтобы оценён был каждый вид деятельности ребёнка, на каждом этапе, чем обеспечивается понимание критериев и создается база для 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 xml:space="preserve"> детьми своего труда. 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организация оценивания в условиях </w:t>
      </w:r>
      <w:proofErr w:type="spellStart"/>
      <w:r>
        <w:rPr>
          <w:sz w:val="28"/>
          <w:szCs w:val="28"/>
        </w:rPr>
        <w:t>безотметочного</w:t>
      </w:r>
      <w:proofErr w:type="spellEnd"/>
      <w:r>
        <w:rPr>
          <w:sz w:val="28"/>
          <w:szCs w:val="28"/>
        </w:rPr>
        <w:t xml:space="preserve"> обучения базируется на следующих требованиях:</w:t>
      </w:r>
    </w:p>
    <w:p w:rsidR="00771213" w:rsidRDefault="00771213" w:rsidP="00771213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должно начинаться с первого дня обучения;</w:t>
      </w:r>
    </w:p>
    <w:p w:rsidR="00771213" w:rsidRDefault="00771213" w:rsidP="00771213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 оценивании необходимо опираться на успехи ребёнка;</w:t>
      </w:r>
    </w:p>
    <w:p w:rsidR="00771213" w:rsidRDefault="00771213" w:rsidP="00771213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оценивание нужно осуществлять последовательно от </w:t>
      </w:r>
      <w:proofErr w:type="gramStart"/>
      <w:r>
        <w:rPr>
          <w:sz w:val="28"/>
          <w:szCs w:val="28"/>
        </w:rPr>
        <w:t>оценки  организационной</w:t>
      </w:r>
      <w:proofErr w:type="gramEnd"/>
      <w:r>
        <w:rPr>
          <w:sz w:val="28"/>
          <w:szCs w:val="28"/>
        </w:rPr>
        <w:t xml:space="preserve"> стороны деятельности к оценке её содержания;</w:t>
      </w:r>
    </w:p>
    <w:p w:rsidR="00771213" w:rsidRDefault="00771213" w:rsidP="00771213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оценка обязательно должна показывать ребёнку перспективы;</w:t>
      </w:r>
    </w:p>
    <w:p w:rsidR="00771213" w:rsidRDefault="00771213" w:rsidP="00771213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оценка должна осуществляться на основе чётких, понятных ребёнку критериев;  </w:t>
      </w:r>
    </w:p>
    <w:p w:rsidR="00771213" w:rsidRDefault="00771213" w:rsidP="00771213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оценочная деятельность должна распространяться не только на предметные знания, умения, навыки, но и учебную деятельность,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навыки, познавательную активность ребёнка, его прилежание и старание;</w:t>
      </w:r>
    </w:p>
    <w:p w:rsidR="00771213" w:rsidRDefault="00771213" w:rsidP="00771213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оценивание должно проводиться в системе.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существует целый набор хорошо зарекомендовавших себя форм и способов оценки, позволяющий реализовать все требования к оцениванию. Я остановлюсь на тех, которые непосредственно применяю в своей работе.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Оценочные суждения должны быть построены на поощрении тех шагов, которые удались ребёнку, и обозначении ближайших шагов, которые необходимо сделать. Строя такие суждения, опираюсь на памятку: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выдели то, что должен делать ребёнок;</w:t>
      </w:r>
    </w:p>
    <w:p w:rsidR="00771213" w:rsidRDefault="00771213" w:rsidP="0077121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найди и подчеркни то, что у него получилось;</w:t>
      </w:r>
    </w:p>
    <w:p w:rsidR="00771213" w:rsidRDefault="00771213" w:rsidP="0077121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похвали его за это;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выяви то, не получилось, определи то, на что можно опереться, чтобы получилось;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сформулируй то, что ещё нужно сделать, чтобы получилось, что из этого ребёнок уже умеет (найди этому подтверждение), чему надо научиться, что (кто) ему поможет. 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Подобные оценочные суждения позволяют показать ученику динамику результатов его учебной деятельности, проанализировать его возможности и прилежание.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Оценочными суждениями чётко фиксируются прежде всего успехи («Твоя работа может служить образцом», «Какие красивые цифры ты </w:t>
      </w:r>
      <w:r>
        <w:rPr>
          <w:sz w:val="28"/>
          <w:szCs w:val="28"/>
        </w:rPr>
        <w:lastRenderedPageBreak/>
        <w:t>написал», «Как быстро ты решил задачу», «Ты очень постарался сегодня» и т.д.). При этом результат, полученный учеником, сравнивается с его же прошлыми показателями для подтверждения прогресса («Какой сложный пример ты сегодня решил сам»; «Как хорошо ты понял правило, вчера оно вызывало у тебя затруднения. Я вижу, что ты очень хорошо поработал»).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отмечать и поощрять малейшее продвижение школьника вперёд, постоянно анализируя причины, которые этому способствуют или мешают. Поэтому, указывая на недостатки в работе, оценочным суждением нужно обязательно определить, на что можно опереться, чтобы в дальнейшем всё удалось. («Ты старался сосчитать быстро, но не всё учел. Вспомни правила сложения с единицей и вычитания единицы. Попробуй сосчитать еще раз, у тебя обязательно получится»).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указании на недостатки на определённых этапах работы одновременно обязательно отмечаются даже незначительные положительные моменты («Ты порадовал меня тем, что не допустил ни одной ошибки, осталось только приложить усилия и записать примеры красиво»).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Поощрения применяю от более простых видов к сложным: 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мимические и пантомимические (аплодисменты, улыбка, ласковый одобряющий </w:t>
      </w:r>
      <w:proofErr w:type="gramStart"/>
      <w:r>
        <w:rPr>
          <w:sz w:val="28"/>
          <w:szCs w:val="28"/>
        </w:rPr>
        <w:t>взгляд  и</w:t>
      </w:r>
      <w:proofErr w:type="gramEnd"/>
      <w:r>
        <w:rPr>
          <w:sz w:val="28"/>
          <w:szCs w:val="28"/>
        </w:rPr>
        <w:t xml:space="preserve"> др.);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словесные («Умница», «Ты сегодня лучше всех работал», «Мне приятно было читать твою работу», «Я радовалась, когда проверяла тетрадь» и т.п.);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материализованные (поощрительный приз, значок «Лучший математик», «Спасибо за работу», «Друг трудных примеров» и др.);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деятельностные</w:t>
      </w:r>
      <w:proofErr w:type="spellEnd"/>
      <w:r>
        <w:rPr>
          <w:sz w:val="28"/>
          <w:szCs w:val="28"/>
        </w:rPr>
        <w:t xml:space="preserve"> («Ты сегодня выступаешь в роли учителя», «Тебе даётся право выполнить самое трудное задание», «Ты получаешь право писать в волшебной тетради», «Сегодня работу ты будешь выполнять волшебной ручкой», выставка лучших тетрадей).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Поощряются не только успехи в учебной деятельности, но и старание ребёнка (присваивается звание «Самый старательный», вручается приз за </w:t>
      </w:r>
      <w:r>
        <w:rPr>
          <w:sz w:val="28"/>
          <w:szCs w:val="28"/>
        </w:rPr>
        <w:lastRenderedPageBreak/>
        <w:t>участие в конкурсе «Самая аккуратная тетрадь» и др.), взаимоотношения детей в классе (приз «Самой дружной группе», звание «Самый лучший друг»).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успешного применения поощрений возрастает познавательная активность, повышается работоспособность, усиливается стремление к творческой активности, улучшается общий психологический климат в классе, ребята не боятся ошибок, помогают друг другу.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«Линеечки» как инструмент </w:t>
      </w:r>
      <w:proofErr w:type="spellStart"/>
      <w:r>
        <w:rPr>
          <w:sz w:val="28"/>
          <w:szCs w:val="28"/>
        </w:rPr>
        <w:t>небаллированной</w:t>
      </w:r>
      <w:proofErr w:type="spellEnd"/>
      <w:r>
        <w:rPr>
          <w:sz w:val="28"/>
          <w:szCs w:val="28"/>
        </w:rPr>
        <w:t xml:space="preserve"> оценки (Г.А. </w:t>
      </w:r>
      <w:proofErr w:type="spellStart"/>
      <w:r>
        <w:rPr>
          <w:sz w:val="28"/>
          <w:szCs w:val="28"/>
        </w:rPr>
        <w:t>Цукерман</w:t>
      </w:r>
      <w:proofErr w:type="spellEnd"/>
      <w:r>
        <w:rPr>
          <w:sz w:val="28"/>
          <w:szCs w:val="28"/>
        </w:rPr>
        <w:t>) тоже в моём арсенале. Линеечки – это педагогический инструмент оценки и самооценки. Они представляют собой вертикальные отрезки высотой 4 или 6 клеточек.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любых заданий ученик рисует 3-4 вертикальные линеечки, вместе с классом выбирает, за что будет оцениваться та или иная работа и отдельными буквами озаглавливает линеечки: К – красота, П – правильность, С – старание,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– аккуратность и т.д.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Озаглавив работу, ученик ставит крестик: вверху, если работа выполнена правильно и красиво; в середине, если работа сделана не совсем правильно; внизу, если неправильно. Обводя крестики, учитель соглашается с учеником, если не соглашается – ставит крестики на другом уровне.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Самооценка с помощью линеечки может быть двух типов: ретроспективная (обращенная в прошлое) и прогностическая (предсказывающая). Ретроспективная самооценка – это оценка уже выполненной работы. Она проще, поэтому начинать формировать самооценку следует с неё. И только тогда, когда использование линеечек становится привычной нормой работы (не раньше, чем с середины 1-го класса), можно переходить к формированию прогностической самооценки. Поясню, как это происходит.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1-й класс. Ретроспективная оценка.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шаг: ребёнок оценивает свою работу после того, как учитель её проверил, т.е. исправил ошибки. Получив свою тетрадь с исправлениями, но </w:t>
      </w:r>
      <w:r>
        <w:rPr>
          <w:sz w:val="28"/>
          <w:szCs w:val="28"/>
        </w:rPr>
        <w:lastRenderedPageBreak/>
        <w:t xml:space="preserve">без учительской оценки, ребёнок сам себя оценивает по тем шкалам, которые выбирает учитель. 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2-й шаг: ребёнок оценивает себя сразу после выполнения задания, до учительской проверки. Такая самооценка стимулирует ученика к самоконтролю.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Прогностическая самооценка труднее ретроспективной, так как является «точкой роста» самой </w:t>
      </w:r>
      <w:proofErr w:type="gramStart"/>
      <w:r>
        <w:rPr>
          <w:sz w:val="28"/>
          <w:szCs w:val="28"/>
        </w:rPr>
        <w:t>способности  младших</w:t>
      </w:r>
      <w:proofErr w:type="gramEnd"/>
      <w:r>
        <w:rPr>
          <w:sz w:val="28"/>
          <w:szCs w:val="28"/>
        </w:rPr>
        <w:t xml:space="preserve"> школьников к оцениванию себя. Предлагается лишь тогда, когда ретроспективная самооценка осознана, адекватна, дифференцирована.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математического диктанта детям предлагается оценить умение проверять полученный ответ. Те, кто уверен, ставит крестик вверху, кто не уверен – внизу.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на прогностическую самооценку даётся впервые, не стоит просить детей оценивать себя после диктанта до учительской проверки. Нужно раздать проверенные математические диктанты и попросить поставить второй крестик по результатам учительской проверки. Наиболее выразительные расхождения следует прокомментировать индивидуально или разъяснить смысл прогностической оценки (без термина): «Надо учиться рассчитывать свои силы. Оценивая свои возможности перед диктантом, ставьте себе такую планку, которой можно достичь, напрягая все силы. Только так ваши знания будут расти».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Диагностические </w:t>
      </w:r>
      <w:proofErr w:type="gramStart"/>
      <w:r>
        <w:rPr>
          <w:sz w:val="28"/>
          <w:szCs w:val="28"/>
        </w:rPr>
        <w:t>карты  завожу</w:t>
      </w:r>
      <w:proofErr w:type="gramEnd"/>
      <w:r>
        <w:rPr>
          <w:sz w:val="28"/>
          <w:szCs w:val="28"/>
        </w:rPr>
        <w:t xml:space="preserve"> для объективного и систематического оценивания учебных достижений ученика, диагностирования качества образовательного процесса, сопоставления реально полученных на отдельных этапах результатов в усвоении умений, необходимых для формируемых навыков.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карту заносятся основные программные требования по математике, которые должен освоить ребёнок в ходе обучения (достижения). Требования к результатам обучения и показатели развития выступают в качестве критериев оценки достижений детей. 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Регулярно отслеживаются успехи в обучении и поступательное развитие всех учеников с начала и до конца учебного года. Первая диагностическая работа (входная) проводится в начале учебного года. Итоги входной диагностики определяют стартовый уровень развития ребёнка до обучения, сигнализируют, какой учебный материал необходимо повторить, какие вопросы требуют специальной проработки с отдельной группой учащихся.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диагностика позволяет учителю оценить надежность усвоения учебного материала. Диагностические карты заполняются учителем и учениками.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Лист индивидуальных достижений заводится на каждого ученика по четвертям, в нем фиксируется продвижение младших школьников в освоении всех умений, необходимых для формирования навыков. Лист заполняется сначала ребёнком, а потом учителем.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Родителю важно знать о проблемах и успехах своего ребёнка, и он вправе получить от учителя нужную ему информацию. А вот как эту информацию донести до родителя, как сделать её доступной его пониманию, зависит от учителя. Родители моего класса получают «Листы индивидуальных достижений», в которых фиксируются все маленькие победы и трудности детей при обучении.</w:t>
      </w:r>
    </w:p>
    <w:p w:rsidR="00771213" w:rsidRDefault="00771213" w:rsidP="007712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такой организации </w:t>
      </w:r>
      <w:proofErr w:type="spellStart"/>
      <w:r>
        <w:rPr>
          <w:sz w:val="28"/>
          <w:szCs w:val="28"/>
        </w:rPr>
        <w:t>безотметочного</w:t>
      </w:r>
      <w:proofErr w:type="spellEnd"/>
      <w:r>
        <w:rPr>
          <w:sz w:val="28"/>
          <w:szCs w:val="28"/>
        </w:rPr>
        <w:t xml:space="preserve"> обучения в первом классе переход к выставлению отметок во 2-м и последующем классах становится естественным и объективным. Отметка как цифровое оформление оценки вводится учителем только тогда, когда школьники знают основные характеристики разных отметок.</w:t>
      </w:r>
    </w:p>
    <w:p w:rsidR="008D25B6" w:rsidRDefault="008D25B6"/>
    <w:sectPr w:rsidR="008D25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14" w:rsidRDefault="00D55014" w:rsidP="00771213">
      <w:r>
        <w:separator/>
      </w:r>
    </w:p>
  </w:endnote>
  <w:endnote w:type="continuationSeparator" w:id="0">
    <w:p w:rsidR="00D55014" w:rsidRDefault="00D55014" w:rsidP="0077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396721"/>
      <w:docPartObj>
        <w:docPartGallery w:val="Page Numbers (Bottom of Page)"/>
        <w:docPartUnique/>
      </w:docPartObj>
    </w:sdtPr>
    <w:sdtContent>
      <w:p w:rsidR="00771213" w:rsidRDefault="00771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1213" w:rsidRDefault="007712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14" w:rsidRDefault="00D55014" w:rsidP="00771213">
      <w:r>
        <w:separator/>
      </w:r>
    </w:p>
  </w:footnote>
  <w:footnote w:type="continuationSeparator" w:id="0">
    <w:p w:rsidR="00D55014" w:rsidRDefault="00D55014" w:rsidP="0077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91C18"/>
    <w:multiLevelType w:val="hybridMultilevel"/>
    <w:tmpl w:val="490E2274"/>
    <w:lvl w:ilvl="0" w:tplc="1164A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6E8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C6F9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22FE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D0DC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C8A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2E9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AB658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4450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20225FB"/>
    <w:multiLevelType w:val="hybridMultilevel"/>
    <w:tmpl w:val="6DB05174"/>
    <w:lvl w:ilvl="0" w:tplc="F01E6B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13"/>
    <w:rsid w:val="00771213"/>
    <w:rsid w:val="008D25B6"/>
    <w:rsid w:val="00D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3435-F4F0-4B48-A304-45F5E19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1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2062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2014-06-13T12:43:00Z</dcterms:created>
  <dcterms:modified xsi:type="dcterms:W3CDTF">2014-06-13T12:47:00Z</dcterms:modified>
</cp:coreProperties>
</file>