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BF" w:rsidRDefault="00FA5DBF" w:rsidP="00FA5DBF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1.</w:t>
      </w:r>
    </w:p>
    <w:p w:rsidR="009E2392" w:rsidRPr="009E2392" w:rsidRDefault="009E2392" w:rsidP="009E239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9E2392">
        <w:rPr>
          <w:b/>
          <w:bCs/>
          <w:sz w:val="28"/>
        </w:rPr>
        <w:t>Мониторинг сформированности УУД</w:t>
      </w:r>
    </w:p>
    <w:p w:rsidR="009E2392" w:rsidRPr="009E2392" w:rsidRDefault="009E2392" w:rsidP="009E239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9E2392">
        <w:rPr>
          <w:b/>
          <w:bCs/>
          <w:sz w:val="28"/>
        </w:rPr>
        <w:t>как основа качественного развития</w:t>
      </w:r>
    </w:p>
    <w:p w:rsidR="009E2392" w:rsidRDefault="009E2392" w:rsidP="009E239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r w:rsidRPr="009E2392">
        <w:rPr>
          <w:b/>
          <w:bCs/>
          <w:sz w:val="28"/>
        </w:rPr>
        <w:t>функциональной грамотности педагога</w:t>
      </w:r>
    </w:p>
    <w:p w:rsidR="009E2392" w:rsidRPr="009E2392" w:rsidRDefault="009E2392" w:rsidP="009E239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9E2392" w:rsidRPr="009E2392" w:rsidRDefault="009E2392" w:rsidP="009E239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9E2392">
        <w:rPr>
          <w:b/>
          <w:bCs/>
          <w:sz w:val="28"/>
          <w:szCs w:val="28"/>
        </w:rPr>
        <w:t>(</w:t>
      </w:r>
      <w:r w:rsidRPr="009E2392">
        <w:rPr>
          <w:b/>
          <w:bCs/>
          <w:iCs/>
          <w:sz w:val="28"/>
          <w:szCs w:val="28"/>
        </w:rPr>
        <w:t>из опыта работы школьного методического объединения учителей начальных классов  МБОУ СОШ  № 2 МО город Горячий Ключ)</w:t>
      </w:r>
    </w:p>
    <w:p w:rsidR="009E2392" w:rsidRPr="009E2392" w:rsidRDefault="009E2392" w:rsidP="009E239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C64E83" w:rsidRPr="00650EAB" w:rsidRDefault="00C64E83" w:rsidP="00C64E83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D0A24" w:rsidRPr="00650EAB" w:rsidRDefault="005D0A24" w:rsidP="00F262F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0EAB">
        <w:rPr>
          <w:sz w:val="28"/>
          <w:szCs w:val="28"/>
        </w:rPr>
        <w:t> </w:t>
      </w:r>
      <w:r w:rsidR="00F262FA">
        <w:rPr>
          <w:sz w:val="28"/>
          <w:szCs w:val="28"/>
        </w:rPr>
        <w:tab/>
      </w:r>
      <w:r w:rsidR="00776DB2" w:rsidRPr="00650EAB">
        <w:rPr>
          <w:sz w:val="28"/>
          <w:szCs w:val="28"/>
        </w:rPr>
        <w:t>Развитие основ умения учиться (формирование универсальных учебных действий)</w:t>
      </w:r>
      <w:r w:rsidR="00C64E83" w:rsidRPr="00650EAB">
        <w:rPr>
          <w:sz w:val="28"/>
          <w:szCs w:val="28"/>
        </w:rPr>
        <w:t xml:space="preserve">, как известно,  определяется </w:t>
      </w:r>
      <w:r w:rsidR="00776DB2" w:rsidRPr="00650EAB">
        <w:rPr>
          <w:sz w:val="28"/>
          <w:szCs w:val="28"/>
        </w:rPr>
        <w:t xml:space="preserve"> Федеральным государственным образовател</w:t>
      </w:r>
      <w:r w:rsidR="00193AAF">
        <w:rPr>
          <w:sz w:val="28"/>
          <w:szCs w:val="28"/>
        </w:rPr>
        <w:t>ь</w:t>
      </w:r>
      <w:r w:rsidR="00776DB2" w:rsidRPr="00650EAB">
        <w:rPr>
          <w:sz w:val="28"/>
          <w:szCs w:val="28"/>
        </w:rPr>
        <w:t xml:space="preserve">ным стандартом </w:t>
      </w:r>
      <w:r w:rsidR="00C64E83" w:rsidRPr="00650EAB">
        <w:rPr>
          <w:sz w:val="28"/>
          <w:szCs w:val="28"/>
        </w:rPr>
        <w:t xml:space="preserve">как одна из </w:t>
      </w:r>
      <w:r w:rsidR="00776DB2" w:rsidRPr="00650EAB">
        <w:rPr>
          <w:sz w:val="28"/>
          <w:szCs w:val="28"/>
        </w:rPr>
        <w:t xml:space="preserve"> важнейших задач образования</w:t>
      </w:r>
      <w:r w:rsidR="00C64E83" w:rsidRPr="00650EAB">
        <w:rPr>
          <w:sz w:val="28"/>
          <w:szCs w:val="28"/>
        </w:rPr>
        <w:t>.</w:t>
      </w:r>
    </w:p>
    <w:p w:rsidR="00124200" w:rsidRPr="00650EAB" w:rsidRDefault="005D0A24" w:rsidP="00F262FA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 w:rsidRPr="00650EAB">
        <w:rPr>
          <w:sz w:val="28"/>
          <w:szCs w:val="28"/>
        </w:rPr>
        <w:t>Выбор нашей школы для работы в пилотном режиме по введению ФГОС в 2009 году не стал для нас неожиданностью. На школьном МО мы уже в 2009-</w:t>
      </w:r>
      <w:r w:rsidR="00124200" w:rsidRPr="00650EAB">
        <w:rPr>
          <w:sz w:val="28"/>
          <w:szCs w:val="28"/>
        </w:rPr>
        <w:t xml:space="preserve"> </w:t>
      </w:r>
      <w:r w:rsidRPr="00650EAB">
        <w:rPr>
          <w:sz w:val="28"/>
          <w:szCs w:val="28"/>
        </w:rPr>
        <w:t>2010 учебном году изучали </w:t>
      </w:r>
      <w:r w:rsidRPr="00650EAB">
        <w:rPr>
          <w:rStyle w:val="apple-converted-space"/>
          <w:rFonts w:eastAsiaTheme="majorEastAsia"/>
          <w:sz w:val="28"/>
          <w:szCs w:val="28"/>
        </w:rPr>
        <w:t> </w:t>
      </w:r>
      <w:r w:rsidRPr="00650EAB">
        <w:rPr>
          <w:sz w:val="28"/>
          <w:szCs w:val="28"/>
        </w:rPr>
        <w:t xml:space="preserve">основы нового стандарта. </w:t>
      </w:r>
    </w:p>
    <w:p w:rsidR="00C64E83" w:rsidRPr="00650EAB" w:rsidRDefault="00C64E83" w:rsidP="00F262FA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 w:rsidRPr="00650EAB">
        <w:rPr>
          <w:sz w:val="28"/>
          <w:szCs w:val="28"/>
        </w:rPr>
        <w:t xml:space="preserve">Мы отчётливо понимали, что ребёнок младшего школьного возраста за период обучения в начальной школе не просто получит знания по всем предметам программы, но будет продвигаться в развитии по сравнению с самим собой за счёт освоения УУД. </w:t>
      </w:r>
    </w:p>
    <w:p w:rsidR="008848B0" w:rsidRPr="00880B20" w:rsidRDefault="005D0A24" w:rsidP="00F262FA">
      <w:pPr>
        <w:pStyle w:val="a8"/>
        <w:shd w:val="clear" w:color="auto" w:fill="FFFFFF"/>
        <w:ind w:firstLine="708"/>
        <w:jc w:val="both"/>
        <w:rPr>
          <w:rStyle w:val="apple-converted-space"/>
          <w:rFonts w:eastAsiaTheme="majorEastAsia"/>
          <w:sz w:val="28"/>
          <w:szCs w:val="28"/>
        </w:rPr>
      </w:pPr>
      <w:r w:rsidRPr="00650EAB">
        <w:rPr>
          <w:sz w:val="28"/>
          <w:szCs w:val="28"/>
        </w:rPr>
        <w:t>Но когда мы окунулись </w:t>
      </w:r>
      <w:r w:rsidRPr="00650EAB">
        <w:rPr>
          <w:rStyle w:val="apple-converted-space"/>
          <w:rFonts w:eastAsiaTheme="majorEastAsia"/>
          <w:sz w:val="28"/>
          <w:szCs w:val="28"/>
        </w:rPr>
        <w:t> </w:t>
      </w:r>
      <w:r w:rsidRPr="00650EAB">
        <w:rPr>
          <w:sz w:val="28"/>
          <w:szCs w:val="28"/>
        </w:rPr>
        <w:t>в реализацию </w:t>
      </w:r>
      <w:r w:rsidRPr="00650EAB">
        <w:rPr>
          <w:rStyle w:val="apple-converted-space"/>
          <w:rFonts w:eastAsiaTheme="majorEastAsia"/>
          <w:sz w:val="28"/>
          <w:szCs w:val="28"/>
        </w:rPr>
        <w:t> </w:t>
      </w:r>
      <w:r w:rsidRPr="00650EAB">
        <w:rPr>
          <w:sz w:val="28"/>
          <w:szCs w:val="28"/>
        </w:rPr>
        <w:t>стандарта, сразу ощутили определенные затруднения</w:t>
      </w:r>
      <w:r w:rsidRPr="00880B20">
        <w:rPr>
          <w:sz w:val="28"/>
          <w:szCs w:val="28"/>
        </w:rPr>
        <w:t>. </w:t>
      </w:r>
      <w:r w:rsidRPr="00880B20">
        <w:rPr>
          <w:rStyle w:val="apple-converted-space"/>
          <w:rFonts w:eastAsiaTheme="majorEastAsia"/>
          <w:sz w:val="28"/>
          <w:szCs w:val="28"/>
        </w:rPr>
        <w:t> </w:t>
      </w:r>
      <w:r w:rsidR="00880B20" w:rsidRPr="00880B20">
        <w:rPr>
          <w:color w:val="333333"/>
          <w:sz w:val="28"/>
          <w:szCs w:val="28"/>
          <w:shd w:val="clear" w:color="auto" w:fill="FFFFFF"/>
        </w:rPr>
        <w:t xml:space="preserve">Если понимание личностных и предметных результатов у нас было, то </w:t>
      </w:r>
      <w:proofErr w:type="spellStart"/>
      <w:r w:rsidR="00880B20" w:rsidRPr="00880B20">
        <w:rPr>
          <w:color w:val="333333"/>
          <w:sz w:val="28"/>
          <w:szCs w:val="28"/>
          <w:shd w:val="clear" w:color="auto" w:fill="FFFFFF"/>
        </w:rPr>
        <w:t>метапредметмые</w:t>
      </w:r>
      <w:proofErr w:type="spellEnd"/>
      <w:r w:rsidR="00880B20" w:rsidRPr="00880B20">
        <w:rPr>
          <w:color w:val="333333"/>
          <w:sz w:val="28"/>
          <w:szCs w:val="28"/>
          <w:shd w:val="clear" w:color="auto" w:fill="FFFFFF"/>
        </w:rPr>
        <w:t xml:space="preserve"> результаты, их формирование и диагностирование у учащихся ещё предстояло  осваивать.</w:t>
      </w:r>
    </w:p>
    <w:p w:rsidR="00573673" w:rsidRPr="00650EAB" w:rsidRDefault="005D0A24" w:rsidP="00F262FA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 w:rsidRPr="00650EAB">
        <w:rPr>
          <w:sz w:val="28"/>
          <w:szCs w:val="28"/>
        </w:rPr>
        <w:t xml:space="preserve">Для нас </w:t>
      </w:r>
      <w:r w:rsidRPr="006B0273">
        <w:rPr>
          <w:b/>
          <w:sz w:val="28"/>
          <w:szCs w:val="28"/>
        </w:rPr>
        <w:t>важно</w:t>
      </w:r>
      <w:r w:rsidRPr="00650EAB">
        <w:rPr>
          <w:sz w:val="28"/>
          <w:szCs w:val="28"/>
        </w:rPr>
        <w:t xml:space="preserve"> было </w:t>
      </w:r>
      <w:r w:rsidRPr="006B0273">
        <w:rPr>
          <w:b/>
          <w:sz w:val="28"/>
          <w:szCs w:val="28"/>
        </w:rPr>
        <w:t>понять</w:t>
      </w:r>
      <w:r w:rsidRPr="00650EAB">
        <w:rPr>
          <w:sz w:val="28"/>
          <w:szCs w:val="28"/>
        </w:rPr>
        <w:t xml:space="preserve"> и </w:t>
      </w:r>
      <w:r w:rsidRPr="006B0273">
        <w:rPr>
          <w:b/>
          <w:sz w:val="28"/>
          <w:szCs w:val="28"/>
        </w:rPr>
        <w:t>научиться</w:t>
      </w:r>
      <w:r w:rsidRPr="00650EAB">
        <w:rPr>
          <w:sz w:val="28"/>
          <w:szCs w:val="28"/>
        </w:rPr>
        <w:t xml:space="preserve"> выполнять требование Ф</w:t>
      </w:r>
      <w:r w:rsidR="00C64E83" w:rsidRPr="00650EAB">
        <w:rPr>
          <w:sz w:val="28"/>
          <w:szCs w:val="28"/>
        </w:rPr>
        <w:t xml:space="preserve">ГОС о </w:t>
      </w:r>
      <w:r w:rsidR="00C64E83" w:rsidRPr="006B0273">
        <w:rPr>
          <w:b/>
          <w:sz w:val="28"/>
          <w:szCs w:val="28"/>
        </w:rPr>
        <w:t>формировании</w:t>
      </w:r>
      <w:r w:rsidR="00C64E83" w:rsidRPr="00650EAB">
        <w:rPr>
          <w:sz w:val="28"/>
          <w:szCs w:val="28"/>
        </w:rPr>
        <w:t xml:space="preserve"> 4 групп УУД и </w:t>
      </w:r>
      <w:r w:rsidR="00C64E83" w:rsidRPr="006B0273">
        <w:rPr>
          <w:b/>
          <w:sz w:val="28"/>
          <w:szCs w:val="28"/>
        </w:rPr>
        <w:t>умении отследить</w:t>
      </w:r>
      <w:r w:rsidR="00C64E83" w:rsidRPr="00650EAB">
        <w:rPr>
          <w:sz w:val="28"/>
          <w:szCs w:val="28"/>
        </w:rPr>
        <w:t xml:space="preserve"> уровень их развития </w:t>
      </w:r>
      <w:proofErr w:type="gramStart"/>
      <w:r w:rsidR="00C64E83" w:rsidRPr="00650EAB">
        <w:rPr>
          <w:sz w:val="28"/>
          <w:szCs w:val="28"/>
        </w:rPr>
        <w:t>у</w:t>
      </w:r>
      <w:proofErr w:type="gramEnd"/>
      <w:r w:rsidR="00C64E83" w:rsidRPr="00650EAB">
        <w:rPr>
          <w:sz w:val="28"/>
          <w:szCs w:val="28"/>
        </w:rPr>
        <w:t xml:space="preserve"> обучаемых. </w:t>
      </w:r>
      <w:r w:rsidRPr="00650EAB">
        <w:rPr>
          <w:sz w:val="28"/>
          <w:szCs w:val="28"/>
        </w:rPr>
        <w:t>Авторы некоторых УМК предлага</w:t>
      </w:r>
      <w:r w:rsidR="006B0273">
        <w:rPr>
          <w:sz w:val="28"/>
          <w:szCs w:val="28"/>
        </w:rPr>
        <w:t xml:space="preserve">ли </w:t>
      </w:r>
      <w:r w:rsidRPr="00650EAB">
        <w:rPr>
          <w:sz w:val="28"/>
          <w:szCs w:val="28"/>
        </w:rPr>
        <w:t xml:space="preserve"> решать это посредством следования указаниям учебников. Попытки проанализировать все учебники на предмет формирования УУД для нас оказались </w:t>
      </w:r>
      <w:r w:rsidR="00C64E83" w:rsidRPr="00650EAB">
        <w:rPr>
          <w:sz w:val="28"/>
          <w:szCs w:val="28"/>
        </w:rPr>
        <w:t xml:space="preserve">не совсем </w:t>
      </w:r>
      <w:r w:rsidRPr="00650EAB">
        <w:rPr>
          <w:sz w:val="28"/>
          <w:szCs w:val="28"/>
        </w:rPr>
        <w:t>удачными (Например, методисты</w:t>
      </w:r>
      <w:r w:rsidRPr="00650EAB">
        <w:rPr>
          <w:rStyle w:val="apple-converted-space"/>
          <w:rFonts w:eastAsiaTheme="majorEastAsia"/>
          <w:sz w:val="28"/>
          <w:szCs w:val="28"/>
        </w:rPr>
        <w:t> </w:t>
      </w:r>
      <w:r w:rsidRPr="00650EAB">
        <w:rPr>
          <w:sz w:val="28"/>
          <w:szCs w:val="28"/>
        </w:rPr>
        <w:t xml:space="preserve"> УМК «Перспективная начальная школа» говорят о том, что у них самих на подобную работу ушел год). </w:t>
      </w:r>
      <w:r w:rsidR="00C64E83" w:rsidRPr="00650EAB">
        <w:rPr>
          <w:sz w:val="28"/>
          <w:szCs w:val="28"/>
        </w:rPr>
        <w:t xml:space="preserve">Для нас стало очевидным, что </w:t>
      </w:r>
      <w:r w:rsidR="00573673" w:rsidRPr="00650EAB">
        <w:rPr>
          <w:sz w:val="28"/>
          <w:szCs w:val="28"/>
        </w:rPr>
        <w:t>формирование универсальных учебных действий младших школьников не может быть обеспечено только содержа</w:t>
      </w:r>
      <w:r w:rsidR="00C64E83" w:rsidRPr="00650EAB">
        <w:rPr>
          <w:sz w:val="28"/>
          <w:szCs w:val="28"/>
        </w:rPr>
        <w:t>нием образования (например, вы</w:t>
      </w:r>
      <w:r w:rsidR="00573673" w:rsidRPr="00650EAB">
        <w:rPr>
          <w:sz w:val="28"/>
          <w:szCs w:val="28"/>
        </w:rPr>
        <w:t>бором «удачного» УМК, учебника, программы).</w:t>
      </w:r>
    </w:p>
    <w:p w:rsidR="005D0A24" w:rsidRPr="00650EAB" w:rsidRDefault="006B0273" w:rsidP="00F262FA">
      <w:pPr>
        <w:pStyle w:val="a8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Следуя этой логике, методическим объединением </w:t>
      </w:r>
      <w:r w:rsidR="00C64E83" w:rsidRPr="00650EAB">
        <w:rPr>
          <w:sz w:val="28"/>
          <w:szCs w:val="28"/>
        </w:rPr>
        <w:t xml:space="preserve"> школы был утверждён </w:t>
      </w:r>
      <w:r w:rsidR="005D0A24" w:rsidRPr="00650EAB">
        <w:rPr>
          <w:sz w:val="28"/>
          <w:szCs w:val="28"/>
        </w:rPr>
        <w:t>следующий план:</w:t>
      </w:r>
    </w:p>
    <w:p w:rsidR="0000011C" w:rsidRPr="00650EAB" w:rsidRDefault="005D0A24" w:rsidP="0000011C">
      <w:pPr>
        <w:pStyle w:val="a8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50EAB">
        <w:rPr>
          <w:sz w:val="28"/>
          <w:szCs w:val="28"/>
        </w:rPr>
        <w:t xml:space="preserve">найти инструментарий </w:t>
      </w:r>
      <w:r w:rsidRPr="00650EAB">
        <w:rPr>
          <w:b/>
          <w:sz w:val="28"/>
          <w:szCs w:val="28"/>
        </w:rPr>
        <w:t>формирования</w:t>
      </w:r>
      <w:r w:rsidRPr="00650EAB">
        <w:rPr>
          <w:sz w:val="28"/>
          <w:szCs w:val="28"/>
        </w:rPr>
        <w:t xml:space="preserve"> УУД на основе определ</w:t>
      </w:r>
      <w:r w:rsidR="0000011C" w:rsidRPr="00650EAB">
        <w:rPr>
          <w:sz w:val="28"/>
          <w:szCs w:val="28"/>
        </w:rPr>
        <w:t>ё</w:t>
      </w:r>
      <w:r w:rsidRPr="00650EAB">
        <w:rPr>
          <w:sz w:val="28"/>
          <w:szCs w:val="28"/>
        </w:rPr>
        <w:t>нной технологии</w:t>
      </w:r>
      <w:r w:rsidR="0000011C" w:rsidRPr="00650EAB">
        <w:rPr>
          <w:sz w:val="28"/>
          <w:szCs w:val="28"/>
        </w:rPr>
        <w:t>;</w:t>
      </w:r>
    </w:p>
    <w:p w:rsidR="005D0A24" w:rsidRPr="00650EAB" w:rsidRDefault="005D0A24" w:rsidP="0000011C">
      <w:pPr>
        <w:pStyle w:val="a8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650EAB">
        <w:rPr>
          <w:sz w:val="28"/>
          <w:szCs w:val="28"/>
        </w:rPr>
        <w:t xml:space="preserve">найти инструментарий </w:t>
      </w:r>
      <w:r w:rsidRPr="00650EAB">
        <w:rPr>
          <w:b/>
          <w:sz w:val="28"/>
          <w:szCs w:val="28"/>
        </w:rPr>
        <w:t>мониторинга</w:t>
      </w:r>
      <w:r w:rsidRPr="00650EAB">
        <w:rPr>
          <w:sz w:val="28"/>
          <w:szCs w:val="28"/>
        </w:rPr>
        <w:t xml:space="preserve"> сформированности УУД.</w:t>
      </w:r>
    </w:p>
    <w:p w:rsidR="005D0A24" w:rsidRPr="00650EAB" w:rsidRDefault="005D0A24" w:rsidP="00124200">
      <w:pPr>
        <w:pStyle w:val="a8"/>
        <w:shd w:val="clear" w:color="auto" w:fill="FFFFFF"/>
        <w:ind w:firstLine="708"/>
        <w:rPr>
          <w:sz w:val="28"/>
          <w:szCs w:val="28"/>
        </w:rPr>
      </w:pPr>
      <w:r w:rsidRPr="00650EAB">
        <w:rPr>
          <w:sz w:val="28"/>
          <w:szCs w:val="28"/>
        </w:rPr>
        <w:lastRenderedPageBreak/>
        <w:t>Чтобы реализовать наш план, мы не стали ничего выдумывать сами, мы проанализировали:</w:t>
      </w:r>
    </w:p>
    <w:p w:rsidR="005D0A24" w:rsidRPr="00650EAB" w:rsidRDefault="005D0A24" w:rsidP="0000011C">
      <w:pPr>
        <w:pStyle w:val="a8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650EAB">
        <w:rPr>
          <w:sz w:val="28"/>
          <w:szCs w:val="28"/>
        </w:rPr>
        <w:t>то, </w:t>
      </w:r>
      <w:r w:rsidRPr="00650EAB">
        <w:rPr>
          <w:rStyle w:val="apple-converted-space"/>
          <w:rFonts w:eastAsiaTheme="majorEastAsia"/>
          <w:sz w:val="28"/>
          <w:szCs w:val="28"/>
        </w:rPr>
        <w:t> </w:t>
      </w:r>
      <w:r w:rsidRPr="00650EAB">
        <w:rPr>
          <w:sz w:val="28"/>
          <w:szCs w:val="28"/>
        </w:rPr>
        <w:t>над чем работают </w:t>
      </w:r>
      <w:r w:rsidRPr="00650EAB">
        <w:rPr>
          <w:rStyle w:val="apple-converted-space"/>
          <w:rFonts w:eastAsiaTheme="majorEastAsia"/>
          <w:sz w:val="28"/>
          <w:szCs w:val="28"/>
        </w:rPr>
        <w:t> </w:t>
      </w:r>
      <w:r w:rsidRPr="00650EAB">
        <w:rPr>
          <w:sz w:val="28"/>
          <w:szCs w:val="28"/>
        </w:rPr>
        <w:t xml:space="preserve">авторы </w:t>
      </w:r>
      <w:proofErr w:type="gramStart"/>
      <w:r w:rsidRPr="00650EAB">
        <w:rPr>
          <w:sz w:val="28"/>
          <w:szCs w:val="28"/>
        </w:rPr>
        <w:t>наших</w:t>
      </w:r>
      <w:proofErr w:type="gramEnd"/>
      <w:r w:rsidRPr="00650EAB">
        <w:rPr>
          <w:sz w:val="28"/>
          <w:szCs w:val="28"/>
        </w:rPr>
        <w:t xml:space="preserve"> УМК: Л.Г. Петерсон, авторы </w:t>
      </w:r>
      <w:r w:rsidR="00124200" w:rsidRPr="00650EAB">
        <w:rPr>
          <w:sz w:val="28"/>
          <w:szCs w:val="28"/>
        </w:rPr>
        <w:t xml:space="preserve">ОС </w:t>
      </w:r>
      <w:r w:rsidRPr="00650EAB">
        <w:rPr>
          <w:sz w:val="28"/>
          <w:szCs w:val="28"/>
        </w:rPr>
        <w:t xml:space="preserve">«Школы 2100», методисты </w:t>
      </w:r>
      <w:proofErr w:type="spellStart"/>
      <w:r w:rsidRPr="00650EAB">
        <w:rPr>
          <w:sz w:val="28"/>
          <w:szCs w:val="28"/>
        </w:rPr>
        <w:t>Занковского</w:t>
      </w:r>
      <w:proofErr w:type="spellEnd"/>
      <w:r w:rsidRPr="00650EAB">
        <w:rPr>
          <w:sz w:val="28"/>
          <w:szCs w:val="28"/>
        </w:rPr>
        <w:t xml:space="preserve"> центра</w:t>
      </w:r>
      <w:r w:rsidR="0000011C" w:rsidRPr="00650EAB">
        <w:rPr>
          <w:sz w:val="28"/>
          <w:szCs w:val="28"/>
        </w:rPr>
        <w:t>.</w:t>
      </w:r>
    </w:p>
    <w:p w:rsidR="005D0A24" w:rsidRPr="00650EAB" w:rsidRDefault="005D0A24" w:rsidP="0000011C">
      <w:pPr>
        <w:pStyle w:val="a8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50EAB">
        <w:rPr>
          <w:sz w:val="28"/>
          <w:szCs w:val="28"/>
        </w:rPr>
        <w:t>предложения </w:t>
      </w:r>
      <w:r w:rsidRPr="00650EAB">
        <w:rPr>
          <w:rStyle w:val="apple-converted-space"/>
          <w:rFonts w:eastAsiaTheme="majorEastAsia"/>
          <w:sz w:val="28"/>
          <w:szCs w:val="28"/>
        </w:rPr>
        <w:t> </w:t>
      </w:r>
      <w:r w:rsidRPr="00650EAB">
        <w:rPr>
          <w:sz w:val="28"/>
          <w:szCs w:val="28"/>
        </w:rPr>
        <w:t>о профессиональном развитии известных методических центров.</w:t>
      </w:r>
    </w:p>
    <w:p w:rsidR="005D0A24" w:rsidRPr="00650EAB" w:rsidRDefault="005D0A24" w:rsidP="00F262FA">
      <w:pPr>
        <w:pStyle w:val="a8"/>
        <w:shd w:val="clear" w:color="auto" w:fill="FFFFFF"/>
        <w:ind w:firstLine="360"/>
        <w:rPr>
          <w:sz w:val="28"/>
          <w:szCs w:val="28"/>
        </w:rPr>
      </w:pPr>
      <w:r w:rsidRPr="00650EAB">
        <w:rPr>
          <w:sz w:val="28"/>
          <w:szCs w:val="28"/>
        </w:rPr>
        <w:t>Анализ </w:t>
      </w:r>
      <w:r w:rsidRPr="00650EAB">
        <w:rPr>
          <w:rStyle w:val="apple-converted-space"/>
          <w:rFonts w:eastAsiaTheme="majorEastAsia"/>
          <w:sz w:val="28"/>
          <w:szCs w:val="28"/>
        </w:rPr>
        <w:t> </w:t>
      </w:r>
      <w:r w:rsidRPr="00650EAB">
        <w:rPr>
          <w:sz w:val="28"/>
          <w:szCs w:val="28"/>
        </w:rPr>
        <w:t xml:space="preserve">привел нас </w:t>
      </w:r>
      <w:r w:rsidRPr="00650EAB">
        <w:rPr>
          <w:b/>
          <w:sz w:val="28"/>
          <w:szCs w:val="28"/>
        </w:rPr>
        <w:t>к конкретным шагам</w:t>
      </w:r>
      <w:r w:rsidRPr="00650EAB">
        <w:rPr>
          <w:sz w:val="28"/>
          <w:szCs w:val="28"/>
        </w:rPr>
        <w:t>:</w:t>
      </w:r>
    </w:p>
    <w:p w:rsidR="005D0A24" w:rsidRPr="00650EAB" w:rsidRDefault="0000011C" w:rsidP="0000011C">
      <w:pPr>
        <w:pStyle w:val="a8"/>
        <w:shd w:val="clear" w:color="auto" w:fill="FFFFFF"/>
        <w:ind w:hanging="360"/>
        <w:jc w:val="both"/>
        <w:rPr>
          <w:sz w:val="28"/>
          <w:szCs w:val="28"/>
        </w:rPr>
      </w:pPr>
      <w:r w:rsidRPr="00F262FA">
        <w:rPr>
          <w:b/>
          <w:sz w:val="28"/>
          <w:szCs w:val="28"/>
          <w:highlight w:val="yellow"/>
        </w:rPr>
        <w:t>1.</w:t>
      </w:r>
      <w:r w:rsidRPr="00650EAB">
        <w:rPr>
          <w:sz w:val="28"/>
          <w:szCs w:val="28"/>
        </w:rPr>
        <w:t xml:space="preserve">   П</w:t>
      </w:r>
      <w:r w:rsidR="005D0A24" w:rsidRPr="00650EAB">
        <w:rPr>
          <w:sz w:val="28"/>
          <w:szCs w:val="28"/>
        </w:rPr>
        <w:t xml:space="preserve">родолжение освоения технологии деятельностного метода Л.Г. Петерсон (так как при проведении уроков по данной технологии на каждом этапе урока систематически формируется весь комплекс УУД) </w:t>
      </w:r>
    </w:p>
    <w:p w:rsidR="0000011C" w:rsidRPr="00650EAB" w:rsidRDefault="0000011C" w:rsidP="0000011C">
      <w:pPr>
        <w:jc w:val="both"/>
        <w:rPr>
          <w:sz w:val="28"/>
        </w:rPr>
      </w:pPr>
      <w:r w:rsidRPr="00650EAB">
        <w:rPr>
          <w:sz w:val="28"/>
        </w:rPr>
        <w:t xml:space="preserve">Автор смогла </w:t>
      </w:r>
      <w:r w:rsidR="000F7293">
        <w:rPr>
          <w:sz w:val="28"/>
        </w:rPr>
        <w:t xml:space="preserve">убедительно </w:t>
      </w:r>
      <w:r w:rsidRPr="00650EAB">
        <w:rPr>
          <w:sz w:val="28"/>
        </w:rPr>
        <w:t>научно доказать, что совокупность представленных этапов урока при регулярном использовании технологии позволяет сформировать весь комплекс УУД</w:t>
      </w:r>
      <w:r w:rsidR="00483377" w:rsidRPr="00650EAB">
        <w:rPr>
          <w:sz w:val="28"/>
        </w:rPr>
        <w:t xml:space="preserve">. </w:t>
      </w:r>
    </w:p>
    <w:p w:rsidR="00FA5DBF" w:rsidRDefault="00FA5DBF" w:rsidP="00FA5DBF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 2, 3, 4</w:t>
      </w:r>
    </w:p>
    <w:p w:rsidR="00483377" w:rsidRPr="00650EAB" w:rsidRDefault="00483377" w:rsidP="0000011C">
      <w:pPr>
        <w:jc w:val="both"/>
        <w:rPr>
          <w:sz w:val="28"/>
        </w:rPr>
      </w:pPr>
    </w:p>
    <w:p w:rsidR="000F7293" w:rsidRDefault="00483377" w:rsidP="000F7293">
      <w:pPr>
        <w:ind w:firstLine="708"/>
        <w:jc w:val="both"/>
        <w:rPr>
          <w:sz w:val="28"/>
        </w:rPr>
      </w:pPr>
      <w:r w:rsidRPr="00650EAB">
        <w:rPr>
          <w:sz w:val="28"/>
        </w:rPr>
        <w:t xml:space="preserve">Имея более чем 10-летний опыт работы по учебникам Петерсон, освоив данную программу на базовом уровне, мы поставили себе цель освоить ТДМ  как методологическую основу </w:t>
      </w:r>
      <w:r w:rsidR="00D07CFE" w:rsidRPr="00650EAB">
        <w:rPr>
          <w:sz w:val="28"/>
        </w:rPr>
        <w:t xml:space="preserve">ФГОС </w:t>
      </w:r>
      <w:r w:rsidRPr="00650EAB">
        <w:rPr>
          <w:sz w:val="28"/>
        </w:rPr>
        <w:t xml:space="preserve">на технологическом уровне. </w:t>
      </w:r>
      <w:r w:rsidR="00D07CFE" w:rsidRPr="00650EAB">
        <w:rPr>
          <w:sz w:val="28"/>
        </w:rPr>
        <w:t xml:space="preserve">Неоднократно проводились семинары, на </w:t>
      </w:r>
      <w:r w:rsidR="000F7293">
        <w:rPr>
          <w:sz w:val="28"/>
        </w:rPr>
        <w:t xml:space="preserve">каждом из  </w:t>
      </w:r>
      <w:r w:rsidR="00D07CFE" w:rsidRPr="00650EAB">
        <w:rPr>
          <w:sz w:val="28"/>
        </w:rPr>
        <w:t xml:space="preserve">которых мы рассматривали отдельно каждый этап урока, с его целями, формируемыми УУД, системой вопросов. Чем больше и глубже вникали в данную технологию, тем отчётливее понимали, что вовремя заданный вопрос учителем на отдельном  этапе урока способствует формированию определённого УУД и, напротив, </w:t>
      </w:r>
      <w:r w:rsidR="00702F52" w:rsidRPr="00650EAB">
        <w:rPr>
          <w:sz w:val="28"/>
        </w:rPr>
        <w:t xml:space="preserve">стоит учителю в суете  пропустить данный вопрос, и УУД </w:t>
      </w:r>
      <w:r w:rsidR="00D07CFE" w:rsidRPr="00650EAB">
        <w:rPr>
          <w:sz w:val="28"/>
        </w:rPr>
        <w:t xml:space="preserve"> уже «недоб</w:t>
      </w:r>
      <w:r w:rsidR="00702F52" w:rsidRPr="00650EAB">
        <w:rPr>
          <w:sz w:val="28"/>
        </w:rPr>
        <w:t xml:space="preserve">ирает». </w:t>
      </w:r>
    </w:p>
    <w:p w:rsidR="0000011C" w:rsidRPr="00650EAB" w:rsidRDefault="00702F52" w:rsidP="000F7293">
      <w:pPr>
        <w:ind w:firstLine="708"/>
        <w:jc w:val="both"/>
        <w:rPr>
          <w:sz w:val="28"/>
        </w:rPr>
      </w:pPr>
      <w:r w:rsidRPr="00650EAB">
        <w:rPr>
          <w:sz w:val="28"/>
        </w:rPr>
        <w:t>Для нас стало привычной практикой на этапе подготовки к уроку, в  технологической карте, прописывать все УУД и отслеживать, как «проходит» освоение т</w:t>
      </w:r>
      <w:r w:rsidR="001C0E29" w:rsidRPr="00650EAB">
        <w:rPr>
          <w:sz w:val="28"/>
        </w:rPr>
        <w:t xml:space="preserve">ого или иного УУД </w:t>
      </w:r>
      <w:proofErr w:type="gramStart"/>
      <w:r w:rsidR="001C0E29" w:rsidRPr="00650EAB">
        <w:rPr>
          <w:sz w:val="28"/>
        </w:rPr>
        <w:t>у</w:t>
      </w:r>
      <w:proofErr w:type="gramEnd"/>
      <w:r w:rsidR="001C0E29" w:rsidRPr="00650EAB">
        <w:rPr>
          <w:sz w:val="28"/>
        </w:rPr>
        <w:t xml:space="preserve"> обучающихся.</w:t>
      </w:r>
    </w:p>
    <w:p w:rsidR="004750AC" w:rsidRPr="00650EAB" w:rsidRDefault="00650EAB" w:rsidP="000F7293">
      <w:pPr>
        <w:ind w:firstLine="708"/>
        <w:jc w:val="both"/>
        <w:rPr>
          <w:sz w:val="28"/>
        </w:rPr>
      </w:pPr>
      <w:r w:rsidRPr="00650EAB">
        <w:rPr>
          <w:sz w:val="28"/>
        </w:rPr>
        <w:t>Ещё одна</w:t>
      </w:r>
      <w:r w:rsidR="006B0273">
        <w:rPr>
          <w:sz w:val="28"/>
        </w:rPr>
        <w:t xml:space="preserve"> из</w:t>
      </w:r>
      <w:r w:rsidRPr="00650EAB">
        <w:rPr>
          <w:sz w:val="28"/>
        </w:rPr>
        <w:t xml:space="preserve"> форм</w:t>
      </w:r>
      <w:r w:rsidR="006B0273">
        <w:rPr>
          <w:sz w:val="28"/>
        </w:rPr>
        <w:t xml:space="preserve"> </w:t>
      </w:r>
      <w:r w:rsidRPr="00650EAB">
        <w:rPr>
          <w:sz w:val="28"/>
        </w:rPr>
        <w:t xml:space="preserve"> работы по изучению ТДМ – </w:t>
      </w:r>
      <w:r w:rsidR="000F7293">
        <w:rPr>
          <w:sz w:val="28"/>
        </w:rPr>
        <w:t xml:space="preserve">наше </w:t>
      </w:r>
      <w:r w:rsidRPr="00650EAB">
        <w:rPr>
          <w:sz w:val="28"/>
        </w:rPr>
        <w:t>у</w:t>
      </w:r>
      <w:r w:rsidR="004750AC" w:rsidRPr="00650EAB">
        <w:rPr>
          <w:sz w:val="28"/>
        </w:rPr>
        <w:t xml:space="preserve">частие в </w:t>
      </w:r>
      <w:proofErr w:type="spellStart"/>
      <w:r w:rsidR="004750AC" w:rsidRPr="00650EAB">
        <w:rPr>
          <w:sz w:val="28"/>
        </w:rPr>
        <w:t>он-лайн</w:t>
      </w:r>
      <w:proofErr w:type="spellEnd"/>
      <w:r w:rsidR="004750AC" w:rsidRPr="00650EAB">
        <w:rPr>
          <w:sz w:val="28"/>
        </w:rPr>
        <w:t xml:space="preserve"> </w:t>
      </w:r>
      <w:proofErr w:type="spellStart"/>
      <w:r w:rsidR="006B0273" w:rsidRPr="00650EAB">
        <w:rPr>
          <w:sz w:val="28"/>
        </w:rPr>
        <w:t>вебинарах</w:t>
      </w:r>
      <w:proofErr w:type="spellEnd"/>
      <w:r w:rsidR="000F7293">
        <w:rPr>
          <w:sz w:val="28"/>
        </w:rPr>
        <w:t xml:space="preserve">, проводимых </w:t>
      </w:r>
      <w:r w:rsidR="000F7293" w:rsidRPr="000F7293">
        <w:rPr>
          <w:sz w:val="28"/>
        </w:rPr>
        <w:t>центр</w:t>
      </w:r>
      <w:r w:rsidR="000F7293">
        <w:rPr>
          <w:sz w:val="28"/>
        </w:rPr>
        <w:t>ом</w:t>
      </w:r>
      <w:r w:rsidR="000F7293" w:rsidRPr="000F7293">
        <w:rPr>
          <w:sz w:val="28"/>
        </w:rPr>
        <w:t xml:space="preserve"> системно-деятельностного подхода Петерсон</w:t>
      </w:r>
      <w:r w:rsidR="000F7293">
        <w:rPr>
          <w:sz w:val="28"/>
        </w:rPr>
        <w:t xml:space="preserve">.  </w:t>
      </w:r>
      <w:r w:rsidR="000F7293" w:rsidRPr="00650EAB">
        <w:rPr>
          <w:sz w:val="28"/>
        </w:rPr>
        <w:t xml:space="preserve"> </w:t>
      </w:r>
      <w:r w:rsidR="004750AC" w:rsidRPr="00650EAB">
        <w:rPr>
          <w:sz w:val="28"/>
        </w:rPr>
        <w:t>Решение заданий в нестандартной обстановке, командой, все</w:t>
      </w:r>
      <w:r w:rsidR="000C0ACE" w:rsidRPr="00650EAB">
        <w:rPr>
          <w:sz w:val="28"/>
        </w:rPr>
        <w:t>м</w:t>
      </w:r>
      <w:r w:rsidR="004750AC" w:rsidRPr="00650EAB">
        <w:rPr>
          <w:sz w:val="28"/>
        </w:rPr>
        <w:t xml:space="preserve"> вместе – это мотивирует каждого учителя знать больше, делать лучше, погружаться </w:t>
      </w:r>
      <w:r w:rsidR="000C0ACE" w:rsidRPr="00650EAB">
        <w:rPr>
          <w:sz w:val="28"/>
        </w:rPr>
        <w:t xml:space="preserve">в суть вопроса глубже. </w:t>
      </w:r>
    </w:p>
    <w:p w:rsidR="001C0E29" w:rsidRPr="00650EAB" w:rsidRDefault="001C0E29" w:rsidP="001C0E29">
      <w:pPr>
        <w:jc w:val="both"/>
        <w:rPr>
          <w:sz w:val="28"/>
        </w:rPr>
      </w:pPr>
    </w:p>
    <w:p w:rsidR="001C0E29" w:rsidRPr="00650EAB" w:rsidRDefault="001C0E29" w:rsidP="001C0E29">
      <w:pPr>
        <w:jc w:val="both"/>
        <w:rPr>
          <w:sz w:val="28"/>
        </w:rPr>
      </w:pPr>
      <w:r w:rsidRPr="00F262FA">
        <w:rPr>
          <w:b/>
          <w:sz w:val="28"/>
          <w:highlight w:val="yellow"/>
        </w:rPr>
        <w:t>2.</w:t>
      </w:r>
      <w:r w:rsidRPr="00650EAB">
        <w:rPr>
          <w:sz w:val="28"/>
        </w:rPr>
        <w:t xml:space="preserve">  Очень вовремя появился в нашей  жизни </w:t>
      </w:r>
      <w:proofErr w:type="spellStart"/>
      <w:r w:rsidRPr="00650EAB">
        <w:rPr>
          <w:sz w:val="28"/>
        </w:rPr>
        <w:t>надпредметный</w:t>
      </w:r>
      <w:proofErr w:type="spellEnd"/>
      <w:r w:rsidRPr="00650EAB">
        <w:rPr>
          <w:sz w:val="28"/>
        </w:rPr>
        <w:t xml:space="preserve"> курс «Мир деятельности» Л.Г.Петерсон. С сентября 2011 года наша школа стала экспериментальной площадкой по апробации   данного курса. </w:t>
      </w:r>
    </w:p>
    <w:p w:rsidR="00FA5DBF" w:rsidRDefault="001C0E29" w:rsidP="00FA5DBF">
      <w:pPr>
        <w:jc w:val="both"/>
        <w:rPr>
          <w:sz w:val="28"/>
        </w:rPr>
      </w:pPr>
      <w:r w:rsidRPr="00650EAB">
        <w:rPr>
          <w:sz w:val="28"/>
        </w:rPr>
        <w:t xml:space="preserve">     В чём же его уникальность и ценность? На данном уроке мы формируем у обучающихся знания о выполнении всего комплекса УУД, тренинг которых потом происходит на уроках в технологии ДМ. </w:t>
      </w:r>
    </w:p>
    <w:p w:rsidR="00FA5DBF" w:rsidRDefault="00FA5DBF" w:rsidP="00FA5DBF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5.</w:t>
      </w:r>
    </w:p>
    <w:p w:rsidR="001C0E29" w:rsidRDefault="001C0E29" w:rsidP="00FA5DBF">
      <w:pPr>
        <w:ind w:firstLine="708"/>
        <w:jc w:val="both"/>
        <w:rPr>
          <w:sz w:val="28"/>
        </w:rPr>
      </w:pPr>
      <w:r w:rsidRPr="00650EAB">
        <w:rPr>
          <w:sz w:val="28"/>
        </w:rPr>
        <w:t>Сопоставл</w:t>
      </w:r>
      <w:r w:rsidR="00602DCD" w:rsidRPr="00650EAB">
        <w:rPr>
          <w:sz w:val="28"/>
        </w:rPr>
        <w:t xml:space="preserve">яя </w:t>
      </w:r>
      <w:r w:rsidRPr="00650EAB">
        <w:rPr>
          <w:sz w:val="28"/>
        </w:rPr>
        <w:t>названи</w:t>
      </w:r>
      <w:r w:rsidR="00602DCD" w:rsidRPr="00650EAB">
        <w:rPr>
          <w:sz w:val="28"/>
        </w:rPr>
        <w:t>я</w:t>
      </w:r>
      <w:r w:rsidRPr="00650EAB">
        <w:rPr>
          <w:sz w:val="28"/>
        </w:rPr>
        <w:t xml:space="preserve"> </w:t>
      </w:r>
      <w:r w:rsidR="0084164A" w:rsidRPr="00650EAB">
        <w:rPr>
          <w:sz w:val="28"/>
        </w:rPr>
        <w:t xml:space="preserve">основных видов УУД </w:t>
      </w:r>
      <w:r w:rsidR="000F7293">
        <w:rPr>
          <w:sz w:val="28"/>
        </w:rPr>
        <w:t>Стандарта</w:t>
      </w:r>
      <w:r w:rsidR="0084164A" w:rsidRPr="00650EAB">
        <w:rPr>
          <w:sz w:val="28"/>
        </w:rPr>
        <w:t xml:space="preserve"> и основных </w:t>
      </w:r>
      <w:r w:rsidR="001D37E0" w:rsidRPr="00650EAB">
        <w:rPr>
          <w:sz w:val="28"/>
        </w:rPr>
        <w:t>линий курса «Мир деятельности»</w:t>
      </w:r>
      <w:r w:rsidR="00602DCD" w:rsidRPr="00650EAB">
        <w:rPr>
          <w:sz w:val="28"/>
        </w:rPr>
        <w:t xml:space="preserve">, можно сделать вывод о  том, что на уроках </w:t>
      </w:r>
      <w:proofErr w:type="spellStart"/>
      <w:r w:rsidR="00602DCD" w:rsidRPr="00650EAB">
        <w:rPr>
          <w:sz w:val="28"/>
        </w:rPr>
        <w:lastRenderedPageBreak/>
        <w:t>МИДа</w:t>
      </w:r>
      <w:proofErr w:type="spellEnd"/>
      <w:r w:rsidR="00602DCD" w:rsidRPr="00650EAB">
        <w:rPr>
          <w:sz w:val="28"/>
        </w:rPr>
        <w:t xml:space="preserve"> дети получают знания обо всех УУД, определённых государственным стандартом. </w:t>
      </w:r>
      <w:r w:rsidR="006B0273">
        <w:rPr>
          <w:sz w:val="28"/>
        </w:rPr>
        <w:t xml:space="preserve"> </w:t>
      </w:r>
    </w:p>
    <w:p w:rsidR="00FA5DBF" w:rsidRPr="00FA5DBF" w:rsidRDefault="00FA5DBF" w:rsidP="00FA5DBF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6,7,8,9</w:t>
      </w:r>
    </w:p>
    <w:p w:rsidR="001C0E29" w:rsidRPr="00650EAB" w:rsidRDefault="00E1786D" w:rsidP="000F7293">
      <w:pPr>
        <w:ind w:firstLine="708"/>
        <w:jc w:val="both"/>
        <w:rPr>
          <w:sz w:val="28"/>
        </w:rPr>
      </w:pPr>
      <w:r w:rsidRPr="00650EAB">
        <w:rPr>
          <w:sz w:val="28"/>
        </w:rPr>
        <w:t xml:space="preserve">В соответствии с целями </w:t>
      </w:r>
      <w:proofErr w:type="spellStart"/>
      <w:r w:rsidRPr="00650EAB">
        <w:rPr>
          <w:sz w:val="28"/>
        </w:rPr>
        <w:t>надпредметного</w:t>
      </w:r>
      <w:proofErr w:type="spellEnd"/>
      <w:r w:rsidRPr="00650EAB">
        <w:rPr>
          <w:sz w:val="28"/>
        </w:rPr>
        <w:t xml:space="preserve"> курса «МИД» </w:t>
      </w:r>
      <w:r w:rsidRPr="000F7293">
        <w:rPr>
          <w:b/>
          <w:sz w:val="28"/>
        </w:rPr>
        <w:t xml:space="preserve">система диагностики результатов </w:t>
      </w:r>
      <w:r w:rsidRPr="00650EAB">
        <w:rPr>
          <w:sz w:val="28"/>
        </w:rPr>
        <w:t>его изучения направлена на выявление уровня освоения каждым ребёнком  и класса в целом формируемых УУД.</w:t>
      </w:r>
    </w:p>
    <w:p w:rsidR="00E1786D" w:rsidRPr="00650EAB" w:rsidRDefault="00E1786D" w:rsidP="000F7293">
      <w:pPr>
        <w:ind w:firstLine="708"/>
        <w:jc w:val="both"/>
        <w:rPr>
          <w:sz w:val="28"/>
        </w:rPr>
      </w:pPr>
      <w:r w:rsidRPr="00650EAB">
        <w:rPr>
          <w:sz w:val="28"/>
        </w:rPr>
        <w:t>В процессе преподавания курса «Мир деятельности» нами используется разработанный комплексный мониторинг результатов обучения, основными целями которого являются:</w:t>
      </w:r>
    </w:p>
    <w:p w:rsidR="00E1786D" w:rsidRPr="00650EAB" w:rsidRDefault="00E1786D" w:rsidP="001C0E29">
      <w:pPr>
        <w:jc w:val="both"/>
        <w:rPr>
          <w:sz w:val="28"/>
        </w:rPr>
      </w:pPr>
      <w:r w:rsidRPr="00650EAB">
        <w:rPr>
          <w:sz w:val="28"/>
        </w:rPr>
        <w:t>1) определение уровня сформированн</w:t>
      </w:r>
      <w:r w:rsidR="000F7293">
        <w:rPr>
          <w:sz w:val="28"/>
        </w:rPr>
        <w:t>ости  метапредметных знаний на о</w:t>
      </w:r>
      <w:r w:rsidRPr="00650EAB">
        <w:rPr>
          <w:sz w:val="28"/>
        </w:rPr>
        <w:t>снове курса «МИД» и связанных с ними метапредметных умений каждого ученика;</w:t>
      </w:r>
    </w:p>
    <w:p w:rsidR="00E1786D" w:rsidRPr="00650EAB" w:rsidRDefault="00E1786D" w:rsidP="001C0E29">
      <w:pPr>
        <w:jc w:val="both"/>
        <w:rPr>
          <w:sz w:val="28"/>
        </w:rPr>
      </w:pPr>
      <w:r w:rsidRPr="00650EAB">
        <w:rPr>
          <w:sz w:val="28"/>
        </w:rPr>
        <w:t>2) составление плана коррекционной работы, как для каждого ученика индивидуально, так и для класса в целом.</w:t>
      </w:r>
    </w:p>
    <w:p w:rsidR="001C0E29" w:rsidRPr="00650EAB" w:rsidRDefault="00E1786D" w:rsidP="001C0E29">
      <w:pPr>
        <w:jc w:val="both"/>
        <w:rPr>
          <w:sz w:val="28"/>
        </w:rPr>
      </w:pPr>
      <w:r w:rsidRPr="00650EAB">
        <w:rPr>
          <w:sz w:val="28"/>
        </w:rPr>
        <w:t xml:space="preserve"> </w:t>
      </w:r>
      <w:r w:rsidR="000F7293">
        <w:rPr>
          <w:sz w:val="28"/>
        </w:rPr>
        <w:tab/>
      </w:r>
      <w:r w:rsidRPr="00650EAB">
        <w:rPr>
          <w:sz w:val="28"/>
        </w:rPr>
        <w:t>Используемый нами мониторинг включает в себя разные аспекты проявлений универсальных умений ребёнка.</w:t>
      </w:r>
    </w:p>
    <w:p w:rsidR="00E1786D" w:rsidRPr="00650EAB" w:rsidRDefault="00E1786D" w:rsidP="001C0E29">
      <w:pPr>
        <w:jc w:val="both"/>
        <w:rPr>
          <w:sz w:val="28"/>
        </w:rPr>
      </w:pPr>
      <w:r w:rsidRPr="00650EAB">
        <w:rPr>
          <w:sz w:val="28"/>
        </w:rPr>
        <w:t>Прежде всего, это знания о способах  выполнения у</w:t>
      </w:r>
      <w:r w:rsidR="004D6AAC" w:rsidRPr="00650EAB">
        <w:rPr>
          <w:sz w:val="28"/>
        </w:rPr>
        <w:t>ниверсальных действий.  Однако знание само по себе не гарантирует того, что ребёнок сможет его применить. Поэтому детям предлагаются специально созданные практические работы, где они должны проявить умение выполнять изученные УУД.</w:t>
      </w:r>
    </w:p>
    <w:p w:rsidR="004D6AAC" w:rsidRPr="00650EAB" w:rsidRDefault="004D6AAC" w:rsidP="001C0E29">
      <w:pPr>
        <w:jc w:val="both"/>
        <w:rPr>
          <w:sz w:val="28"/>
        </w:rPr>
      </w:pPr>
      <w:r w:rsidRPr="00650EAB">
        <w:rPr>
          <w:sz w:val="28"/>
        </w:rPr>
        <w:t xml:space="preserve">Вместе с тем правильное выполнение одного практического задания может иметь случайный характер. Оценка будет более точной, если она взаимосвязана с систематическими наблюдениями учителя и родителей  за соответствующими универсальными умениями детей. </w:t>
      </w:r>
    </w:p>
    <w:p w:rsidR="004D6AAC" w:rsidRPr="00650EAB" w:rsidRDefault="004D6AAC" w:rsidP="001C0E29">
      <w:pPr>
        <w:jc w:val="both"/>
        <w:rPr>
          <w:sz w:val="28"/>
        </w:rPr>
      </w:pPr>
      <w:r w:rsidRPr="00650EAB">
        <w:rPr>
          <w:sz w:val="28"/>
        </w:rPr>
        <w:t xml:space="preserve">В соответствии с этим </w:t>
      </w:r>
      <w:r w:rsidRPr="000F7293">
        <w:rPr>
          <w:b/>
          <w:sz w:val="28"/>
        </w:rPr>
        <w:t>комплексная диагностика сформированности УУД</w:t>
      </w:r>
      <w:r w:rsidRPr="00650EAB">
        <w:rPr>
          <w:sz w:val="28"/>
        </w:rPr>
        <w:t xml:space="preserve"> учащихся  </w:t>
      </w:r>
      <w:r w:rsidR="0083071A" w:rsidRPr="00650EAB">
        <w:rPr>
          <w:sz w:val="28"/>
        </w:rPr>
        <w:t>включает в себя:</w:t>
      </w:r>
    </w:p>
    <w:p w:rsidR="0083071A" w:rsidRPr="00650EAB" w:rsidRDefault="000A7CA5" w:rsidP="0083071A">
      <w:pPr>
        <w:pStyle w:val="a9"/>
        <w:numPr>
          <w:ilvl w:val="0"/>
          <w:numId w:val="3"/>
        </w:numPr>
        <w:jc w:val="both"/>
        <w:rPr>
          <w:sz w:val="28"/>
        </w:rPr>
      </w:pPr>
      <w:r w:rsidRPr="00650EAB">
        <w:rPr>
          <w:sz w:val="28"/>
        </w:rPr>
        <w:t xml:space="preserve">Тестирование </w:t>
      </w:r>
      <w:r w:rsidR="0083071A" w:rsidRPr="00650EAB">
        <w:rPr>
          <w:sz w:val="28"/>
        </w:rPr>
        <w:t xml:space="preserve">учащихся – диагностика сформированности </w:t>
      </w:r>
      <w:proofErr w:type="spellStart"/>
      <w:r w:rsidR="0083071A" w:rsidRPr="00650EAB">
        <w:rPr>
          <w:sz w:val="28"/>
        </w:rPr>
        <w:t>надпредметных</w:t>
      </w:r>
      <w:proofErr w:type="spellEnd"/>
      <w:r w:rsidR="0083071A" w:rsidRPr="00650EAB">
        <w:rPr>
          <w:sz w:val="28"/>
        </w:rPr>
        <w:t xml:space="preserve"> знаний.</w:t>
      </w:r>
    </w:p>
    <w:p w:rsidR="0083071A" w:rsidRPr="00650EAB" w:rsidRDefault="0083071A" w:rsidP="0083071A">
      <w:pPr>
        <w:pStyle w:val="a9"/>
        <w:numPr>
          <w:ilvl w:val="0"/>
          <w:numId w:val="3"/>
        </w:numPr>
        <w:jc w:val="both"/>
        <w:rPr>
          <w:sz w:val="28"/>
        </w:rPr>
      </w:pPr>
      <w:r w:rsidRPr="00650EAB">
        <w:rPr>
          <w:sz w:val="28"/>
        </w:rPr>
        <w:t>Выполнение учащимися практической работы.</w:t>
      </w:r>
    </w:p>
    <w:p w:rsidR="0083071A" w:rsidRPr="00650EAB" w:rsidRDefault="0083071A" w:rsidP="0083071A">
      <w:pPr>
        <w:pStyle w:val="a9"/>
        <w:numPr>
          <w:ilvl w:val="0"/>
          <w:numId w:val="3"/>
        </w:numPr>
        <w:jc w:val="both"/>
        <w:rPr>
          <w:sz w:val="28"/>
        </w:rPr>
      </w:pPr>
      <w:r w:rsidRPr="00650EAB">
        <w:rPr>
          <w:sz w:val="28"/>
        </w:rPr>
        <w:t>Наблюдение педагога.</w:t>
      </w:r>
    </w:p>
    <w:p w:rsidR="0083071A" w:rsidRPr="00650EAB" w:rsidRDefault="0083071A" w:rsidP="0083071A">
      <w:pPr>
        <w:pStyle w:val="a9"/>
        <w:numPr>
          <w:ilvl w:val="0"/>
          <w:numId w:val="3"/>
        </w:numPr>
        <w:jc w:val="both"/>
        <w:rPr>
          <w:sz w:val="28"/>
        </w:rPr>
      </w:pPr>
      <w:r w:rsidRPr="00650EAB">
        <w:rPr>
          <w:sz w:val="28"/>
        </w:rPr>
        <w:t>Анкетирование педагога.</w:t>
      </w:r>
    </w:p>
    <w:p w:rsidR="0083071A" w:rsidRPr="00650EAB" w:rsidRDefault="0083071A" w:rsidP="0083071A">
      <w:pPr>
        <w:pStyle w:val="a9"/>
        <w:numPr>
          <w:ilvl w:val="0"/>
          <w:numId w:val="3"/>
        </w:numPr>
        <w:jc w:val="both"/>
        <w:rPr>
          <w:sz w:val="28"/>
        </w:rPr>
      </w:pPr>
      <w:r w:rsidRPr="00650EAB">
        <w:rPr>
          <w:sz w:val="28"/>
        </w:rPr>
        <w:t xml:space="preserve">Анкетирование родителей. </w:t>
      </w:r>
    </w:p>
    <w:p w:rsidR="0083071A" w:rsidRPr="00650EAB" w:rsidRDefault="0083071A" w:rsidP="0083071A">
      <w:pPr>
        <w:jc w:val="both"/>
        <w:rPr>
          <w:sz w:val="28"/>
        </w:rPr>
      </w:pPr>
      <w:r w:rsidRPr="00650EAB">
        <w:rPr>
          <w:sz w:val="28"/>
        </w:rPr>
        <w:t>При проведении данной диагностики сопоставляются около 35 показателей. В результате удаётся получить максимально объективную картину уровня сформированности  у учащихся УУД, выявить наиболее благоприятные или, наоборот, проблемные факторы</w:t>
      </w:r>
      <w:r w:rsidR="000A7CA5" w:rsidRPr="00650EAB">
        <w:rPr>
          <w:sz w:val="28"/>
        </w:rPr>
        <w:t>, в</w:t>
      </w:r>
      <w:r w:rsidRPr="00650EAB">
        <w:rPr>
          <w:sz w:val="28"/>
        </w:rPr>
        <w:t xml:space="preserve">лияющие на их формирование, установить способы преодоления выявленных затруднений или дальнейшего развития успешных результатов. </w:t>
      </w:r>
    </w:p>
    <w:p w:rsidR="000A7CA5" w:rsidRPr="00650EAB" w:rsidRDefault="000A7CA5" w:rsidP="0083071A">
      <w:pPr>
        <w:jc w:val="both"/>
        <w:rPr>
          <w:sz w:val="28"/>
        </w:rPr>
      </w:pPr>
      <w:r w:rsidRPr="00650EAB">
        <w:rPr>
          <w:sz w:val="28"/>
        </w:rPr>
        <w:t xml:space="preserve">В течение учебного года в ОС Петерсон используются 3 вида диагностики УУД: </w:t>
      </w:r>
    </w:p>
    <w:p w:rsidR="000A7CA5" w:rsidRPr="00650EAB" w:rsidRDefault="000A7CA5" w:rsidP="0083071A">
      <w:pPr>
        <w:jc w:val="both"/>
        <w:rPr>
          <w:sz w:val="28"/>
        </w:rPr>
      </w:pPr>
      <w:r w:rsidRPr="00650EAB">
        <w:rPr>
          <w:sz w:val="28"/>
        </w:rPr>
        <w:t>1) входная диагностика, в ходе которой проводится предварительное выявление уровня знаний и умений учащихся.</w:t>
      </w:r>
    </w:p>
    <w:p w:rsidR="000A7CA5" w:rsidRPr="00650EAB" w:rsidRDefault="000A7CA5" w:rsidP="0083071A">
      <w:pPr>
        <w:jc w:val="both"/>
        <w:rPr>
          <w:sz w:val="28"/>
        </w:rPr>
      </w:pPr>
      <w:r w:rsidRPr="00650EAB">
        <w:rPr>
          <w:sz w:val="28"/>
        </w:rPr>
        <w:t xml:space="preserve">2) текущая диагностика (систематически проводится в процессе усвоения  каждой изучаемой темы </w:t>
      </w:r>
      <w:proofErr w:type="spellStart"/>
      <w:r w:rsidRPr="00650EAB">
        <w:rPr>
          <w:sz w:val="28"/>
        </w:rPr>
        <w:t>надпредметного</w:t>
      </w:r>
      <w:proofErr w:type="spellEnd"/>
      <w:r w:rsidRPr="00650EAB">
        <w:rPr>
          <w:sz w:val="28"/>
        </w:rPr>
        <w:t xml:space="preserve"> курса.</w:t>
      </w:r>
      <w:r w:rsidR="009C06AD" w:rsidRPr="00650EAB">
        <w:rPr>
          <w:sz w:val="28"/>
        </w:rPr>
        <w:t xml:space="preserve"> У</w:t>
      </w:r>
      <w:r w:rsidRPr="00650EAB">
        <w:rPr>
          <w:sz w:val="28"/>
        </w:rPr>
        <w:t>читель регулярно наблюдает за деятельностью учащихся  в ходе учебного процесса и в течение года заполняет «Карту наблюдений» в соответствии с критериями по результатам каждого ученика.</w:t>
      </w:r>
    </w:p>
    <w:p w:rsidR="00576B43" w:rsidRPr="00650EAB" w:rsidRDefault="00576B43" w:rsidP="009C06AD">
      <w:pPr>
        <w:ind w:firstLine="708"/>
        <w:jc w:val="both"/>
        <w:rPr>
          <w:sz w:val="28"/>
        </w:rPr>
      </w:pPr>
      <w:r w:rsidRPr="00650EAB">
        <w:rPr>
          <w:sz w:val="28"/>
        </w:rPr>
        <w:lastRenderedPageBreak/>
        <w:t xml:space="preserve">«Карта наблюдений» заполняется учителем регулярно во время уроков. Все метапредметные умения, которые оценивает учитель, вписаны в названия столбцов. Используется трёхбалльная система оценивания (0,1 или 2 балла).  По результатам каждой четверти  учитель имеет возможность отследить динамику развития соответствующего УУД  у каждого учащегося. </w:t>
      </w:r>
    </w:p>
    <w:p w:rsidR="00576B43" w:rsidRPr="00FA5DBF" w:rsidRDefault="00FA5DBF" w:rsidP="00FA5DBF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10</w:t>
      </w:r>
      <w:r w:rsidR="00576B43" w:rsidRPr="00650EAB">
        <w:rPr>
          <w:sz w:val="28"/>
        </w:rPr>
        <w:t xml:space="preserve"> </w:t>
      </w:r>
    </w:p>
    <w:p w:rsidR="000A7CA5" w:rsidRPr="00650EAB" w:rsidRDefault="000A7CA5" w:rsidP="009C06AD">
      <w:pPr>
        <w:ind w:firstLine="708"/>
        <w:jc w:val="both"/>
        <w:rPr>
          <w:sz w:val="28"/>
        </w:rPr>
      </w:pPr>
      <w:r w:rsidRPr="00650EAB">
        <w:rPr>
          <w:sz w:val="28"/>
        </w:rPr>
        <w:t xml:space="preserve">Самооценка проводится учащимися ежедневно  по изучаемой  теме с помощью «Копилки достижений» и на основании полученных результатов  один раз в неделю на «Лесенке успеха». </w:t>
      </w:r>
      <w:r w:rsidR="00576B43" w:rsidRPr="00650EAB">
        <w:rPr>
          <w:sz w:val="28"/>
        </w:rPr>
        <w:t xml:space="preserve">В течение недели ученики системно тренируются в освоении  соответствующего УУД, рефлектируют свои результаты и фиксируют динамику их развития. </w:t>
      </w:r>
    </w:p>
    <w:p w:rsidR="000E5534" w:rsidRPr="00650EAB" w:rsidRDefault="000E5534" w:rsidP="009C06AD">
      <w:pPr>
        <w:ind w:firstLine="708"/>
        <w:jc w:val="both"/>
        <w:rPr>
          <w:sz w:val="28"/>
        </w:rPr>
      </w:pPr>
      <w:r w:rsidRPr="00650EAB">
        <w:rPr>
          <w:sz w:val="28"/>
        </w:rPr>
        <w:t>Индивидуальная карта «Копилка моих достижений» может ежедневно выборочно просматриваться учителем ( мы вклеиваем её в дневник на текущую неделю)</w:t>
      </w:r>
      <w:proofErr w:type="gramStart"/>
      <w:r w:rsidRPr="00650EAB">
        <w:rPr>
          <w:sz w:val="28"/>
        </w:rPr>
        <w:t xml:space="preserve"> ,</w:t>
      </w:r>
      <w:proofErr w:type="gramEnd"/>
      <w:r w:rsidRPr="00650EAB">
        <w:rPr>
          <w:sz w:val="28"/>
        </w:rPr>
        <w:t xml:space="preserve"> но собирается один раз  для получения общей картины по ученику. Результат самодиагностики  можно также фиксировать в таблице, обозначая соответствующие уровни цветом. </w:t>
      </w:r>
    </w:p>
    <w:p w:rsidR="000E5534" w:rsidRPr="00650EAB" w:rsidRDefault="000E5534" w:rsidP="009C06AD">
      <w:pPr>
        <w:ind w:firstLine="708"/>
        <w:jc w:val="both"/>
        <w:rPr>
          <w:sz w:val="28"/>
        </w:rPr>
      </w:pPr>
      <w:r w:rsidRPr="00650EAB">
        <w:rPr>
          <w:sz w:val="28"/>
        </w:rPr>
        <w:t>Данный анализ самодиагностики учащихся позволяет учителю сопоставить свои наблюдения с самооценкой ученика, продумать план индивидуальной работы с учащимися, скорректировать свою деятельность по формированию УУД при изучении курса «</w:t>
      </w:r>
      <w:r w:rsidR="000C5459" w:rsidRPr="00650EAB">
        <w:rPr>
          <w:sz w:val="28"/>
        </w:rPr>
        <w:t xml:space="preserve">Мир </w:t>
      </w:r>
      <w:r w:rsidRPr="00650EAB">
        <w:rPr>
          <w:sz w:val="28"/>
        </w:rPr>
        <w:t>деятельности».</w:t>
      </w:r>
    </w:p>
    <w:p w:rsidR="000A7CA5" w:rsidRDefault="000A7CA5" w:rsidP="0083071A">
      <w:pPr>
        <w:jc w:val="both"/>
        <w:rPr>
          <w:sz w:val="28"/>
        </w:rPr>
      </w:pPr>
      <w:r w:rsidRPr="00650EAB">
        <w:rPr>
          <w:sz w:val="28"/>
        </w:rPr>
        <w:t>3</w:t>
      </w:r>
      <w:r w:rsidRPr="000C5459">
        <w:rPr>
          <w:b/>
          <w:sz w:val="28"/>
        </w:rPr>
        <w:t>) итоговая диагностика</w:t>
      </w:r>
      <w:r w:rsidR="009C06AD" w:rsidRPr="000C5459">
        <w:rPr>
          <w:b/>
          <w:sz w:val="28"/>
        </w:rPr>
        <w:t xml:space="preserve"> </w:t>
      </w:r>
      <w:r w:rsidR="009C06AD" w:rsidRPr="000C5459">
        <w:rPr>
          <w:sz w:val="28"/>
        </w:rPr>
        <w:t>выявляет</w:t>
      </w:r>
      <w:r w:rsidR="009C06AD" w:rsidRPr="00650EAB">
        <w:rPr>
          <w:sz w:val="28"/>
        </w:rPr>
        <w:t xml:space="preserve"> уровень качества сформированности УУД.</w:t>
      </w:r>
    </w:p>
    <w:p w:rsidR="00FA5DBF" w:rsidRPr="00FA5DBF" w:rsidRDefault="00FA5DBF" w:rsidP="00FA5DBF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11.</w:t>
      </w:r>
    </w:p>
    <w:p w:rsidR="000E5534" w:rsidRPr="00650EAB" w:rsidRDefault="000E5534" w:rsidP="0083071A">
      <w:pPr>
        <w:jc w:val="both"/>
        <w:rPr>
          <w:sz w:val="28"/>
        </w:rPr>
      </w:pPr>
      <w:r w:rsidRPr="00650EAB">
        <w:rPr>
          <w:sz w:val="28"/>
        </w:rPr>
        <w:t xml:space="preserve">Отмечу, что результаты тестирования обрабатываются автоматически в программе </w:t>
      </w:r>
      <w:r w:rsidRPr="00650EAB">
        <w:rPr>
          <w:sz w:val="28"/>
          <w:lang w:val="en-US"/>
        </w:rPr>
        <w:t>Microsoft</w:t>
      </w:r>
      <w:r w:rsidRPr="00650EAB">
        <w:rPr>
          <w:sz w:val="28"/>
        </w:rPr>
        <w:t xml:space="preserve"> </w:t>
      </w:r>
      <w:r w:rsidR="00C95F58" w:rsidRPr="00650EAB">
        <w:rPr>
          <w:sz w:val="28"/>
          <w:lang w:val="en-US"/>
        </w:rPr>
        <w:t>Excel</w:t>
      </w:r>
      <w:r w:rsidR="00C95F58" w:rsidRPr="00650EAB">
        <w:rPr>
          <w:sz w:val="28"/>
        </w:rPr>
        <w:t>. По результатам итоговой  диагностики программа выдаёт динамику уровней сформированности знаний по программе «</w:t>
      </w:r>
      <w:proofErr w:type="spellStart"/>
      <w:r w:rsidR="00C95F58" w:rsidRPr="00650EAB">
        <w:rPr>
          <w:sz w:val="28"/>
        </w:rPr>
        <w:t>МИДа</w:t>
      </w:r>
      <w:proofErr w:type="spellEnd"/>
      <w:r w:rsidR="00C95F58" w:rsidRPr="00650EAB">
        <w:rPr>
          <w:sz w:val="28"/>
        </w:rPr>
        <w:t xml:space="preserve">»  и рекомендации по дальнейшему планированию работы с учащимися класса. </w:t>
      </w:r>
    </w:p>
    <w:p w:rsidR="00C95F58" w:rsidRPr="00650EAB" w:rsidRDefault="00C95F58" w:rsidP="0083071A">
      <w:pPr>
        <w:jc w:val="both"/>
        <w:rPr>
          <w:sz w:val="28"/>
        </w:rPr>
      </w:pPr>
    </w:p>
    <w:p w:rsidR="00DB4BF7" w:rsidRPr="00650EAB" w:rsidRDefault="00C95F58" w:rsidP="00DB4BF7">
      <w:pPr>
        <w:pStyle w:val="a8"/>
        <w:shd w:val="clear" w:color="auto" w:fill="FFFFFF"/>
        <w:jc w:val="both"/>
        <w:rPr>
          <w:sz w:val="28"/>
          <w:szCs w:val="28"/>
        </w:rPr>
      </w:pPr>
      <w:r w:rsidRPr="00F262FA">
        <w:rPr>
          <w:b/>
          <w:sz w:val="28"/>
          <w:szCs w:val="28"/>
        </w:rPr>
        <w:t xml:space="preserve">     </w:t>
      </w:r>
      <w:r w:rsidRPr="00F262FA">
        <w:rPr>
          <w:b/>
          <w:sz w:val="28"/>
          <w:szCs w:val="28"/>
          <w:highlight w:val="yellow"/>
        </w:rPr>
        <w:t>3.</w:t>
      </w:r>
      <w:r w:rsidRPr="00650EAB">
        <w:rPr>
          <w:sz w:val="28"/>
          <w:szCs w:val="28"/>
        </w:rPr>
        <w:t xml:space="preserve">  </w:t>
      </w:r>
      <w:r w:rsidR="000C5459">
        <w:rPr>
          <w:sz w:val="28"/>
          <w:szCs w:val="28"/>
        </w:rPr>
        <w:t>Приступая к реализации Стандарта, м</w:t>
      </w:r>
      <w:r w:rsidR="00DB4BF7" w:rsidRPr="00650EAB">
        <w:rPr>
          <w:sz w:val="28"/>
          <w:szCs w:val="28"/>
        </w:rPr>
        <w:t xml:space="preserve">ы отдавали себе отчёт в том, что организация образовательного процесса, согласно требованиям стандарта, предполагает переориентацию деятельности учителя. Основу этого составляет, на наш взгляд, учёба педагогов на курсах ПК, практическая работа в образовательном учреждении, самообразование и т.п.  </w:t>
      </w:r>
    </w:p>
    <w:p w:rsidR="009E0339" w:rsidRDefault="009E0339" w:rsidP="009E0339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 w:rsidRPr="00650EAB">
        <w:rPr>
          <w:sz w:val="28"/>
          <w:szCs w:val="28"/>
        </w:rPr>
        <w:t xml:space="preserve">Как  показала практика, наиболее продуктивными оказались командные участия  в подобных семинарах и </w:t>
      </w:r>
      <w:proofErr w:type="spellStart"/>
      <w:r w:rsidRPr="00650EAB">
        <w:rPr>
          <w:sz w:val="28"/>
          <w:szCs w:val="28"/>
        </w:rPr>
        <w:t>пед</w:t>
      </w:r>
      <w:proofErr w:type="gramStart"/>
      <w:r w:rsidRPr="00650EAB">
        <w:rPr>
          <w:sz w:val="28"/>
          <w:szCs w:val="28"/>
        </w:rPr>
        <w:t>.м</w:t>
      </w:r>
      <w:proofErr w:type="gramEnd"/>
      <w:r w:rsidRPr="00650EAB">
        <w:rPr>
          <w:sz w:val="28"/>
          <w:szCs w:val="28"/>
        </w:rPr>
        <w:t>астерских</w:t>
      </w:r>
      <w:proofErr w:type="spellEnd"/>
      <w:r w:rsidRPr="00650EAB">
        <w:rPr>
          <w:sz w:val="28"/>
          <w:szCs w:val="28"/>
        </w:rPr>
        <w:t>, когда школьная команда педагогов, совместно реализующих ООП НОО, совместно обучается.</w:t>
      </w:r>
    </w:p>
    <w:p w:rsidR="00FA5DBF" w:rsidRPr="00FA5DBF" w:rsidRDefault="00FA5DBF" w:rsidP="00FA5DBF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12.</w:t>
      </w:r>
    </w:p>
    <w:p w:rsidR="009E0339" w:rsidRDefault="00DB4BF7" w:rsidP="009E0339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Важным и значимым стало для нас у</w:t>
      </w:r>
      <w:r w:rsidR="005D0A24" w:rsidRPr="00650EAB">
        <w:rPr>
          <w:sz w:val="28"/>
          <w:szCs w:val="28"/>
        </w:rPr>
        <w:t xml:space="preserve">частие в методических мастерских по освоению новых технологий (мы участвуем в дистанционных мастерских Автономной некоммерческой организации </w:t>
      </w:r>
      <w:proofErr w:type="gramStart"/>
      <w:r w:rsidR="005D0A24" w:rsidRPr="00650EAB">
        <w:rPr>
          <w:sz w:val="28"/>
          <w:szCs w:val="28"/>
        </w:rPr>
        <w:t>г</w:t>
      </w:r>
      <w:proofErr w:type="gramEnd"/>
      <w:r w:rsidR="005D0A24" w:rsidRPr="00650EAB">
        <w:rPr>
          <w:sz w:val="28"/>
          <w:szCs w:val="28"/>
        </w:rPr>
        <w:t>. Екатеринбурга «Центр развития молодежи»</w:t>
      </w:r>
      <w:r w:rsidR="00CD48E0" w:rsidRPr="00650EAB">
        <w:rPr>
          <w:sz w:val="28"/>
          <w:szCs w:val="28"/>
        </w:rPr>
        <w:t>)</w:t>
      </w:r>
      <w:r w:rsidR="009E0339" w:rsidRPr="009E0339">
        <w:rPr>
          <w:sz w:val="28"/>
          <w:szCs w:val="28"/>
        </w:rPr>
        <w:t xml:space="preserve"> </w:t>
      </w:r>
    </w:p>
    <w:p w:rsidR="00FA5DBF" w:rsidRPr="00650EAB" w:rsidRDefault="00FA5DBF" w:rsidP="00FA5DB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</w:rPr>
        <w:lastRenderedPageBreak/>
        <w:t>СЛАЙД 13</w:t>
      </w:r>
    </w:p>
    <w:p w:rsidR="009E0339" w:rsidRDefault="009E0339" w:rsidP="009E0339">
      <w:pPr>
        <w:shd w:val="clear" w:color="auto" w:fill="FFFFFF"/>
        <w:ind w:firstLine="708"/>
        <w:jc w:val="both"/>
        <w:outlineLvl w:val="1"/>
        <w:rPr>
          <w:rFonts w:eastAsia="Times New Roman"/>
          <w:sz w:val="28"/>
          <w:lang w:eastAsia="ru-RU"/>
        </w:rPr>
      </w:pPr>
      <w:r w:rsidRPr="00650EAB">
        <w:rPr>
          <w:rFonts w:eastAsia="Times New Roman"/>
          <w:sz w:val="28"/>
          <w:lang w:eastAsia="ru-RU"/>
        </w:rPr>
        <w:t xml:space="preserve">Обычно мы принимаем участие в методических лабораториях командой. Вы не представляете, как это </w:t>
      </w:r>
      <w:r>
        <w:rPr>
          <w:rFonts w:eastAsia="Times New Roman"/>
          <w:sz w:val="28"/>
          <w:lang w:eastAsia="ru-RU"/>
        </w:rPr>
        <w:t xml:space="preserve">увлекает и сплачивает. Получая отметки в баллах, знакомясь с рецензией на выполненное тобой задание, ты сам попадаешь в ситуацию ученика, сталкиваешься с затруднением, сам ищешь выход, находишь способ решения проблемы, и применяешь на практике эти самые УУД.  Мы сошлись во мнении, что проходя обучение в таком деятельностном режиме, на собственном опыте прочувствовав необходимость не только применения на практике УУД, но и ясного знания о формируемых умениях,  учитель готов  к работе в новых условиях, он переосмысливает свою работу и структурирует свои знания. </w:t>
      </w:r>
    </w:p>
    <w:p w:rsidR="00C95F58" w:rsidRPr="00650EAB" w:rsidRDefault="00C95F58" w:rsidP="00DB4BF7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</w:p>
    <w:p w:rsidR="00D50257" w:rsidRDefault="00CD48E0" w:rsidP="00F262FA">
      <w:pPr>
        <w:shd w:val="clear" w:color="auto" w:fill="FFFFFF"/>
        <w:ind w:firstLine="708"/>
        <w:jc w:val="both"/>
        <w:outlineLvl w:val="1"/>
        <w:rPr>
          <w:rFonts w:eastAsia="Times New Roman"/>
          <w:sz w:val="28"/>
          <w:lang w:eastAsia="ru-RU"/>
        </w:rPr>
      </w:pPr>
      <w:r w:rsidRPr="00650EAB">
        <w:rPr>
          <w:rFonts w:eastAsia="Times New Roman"/>
          <w:bCs/>
          <w:sz w:val="28"/>
          <w:lang w:eastAsia="ru-RU"/>
        </w:rPr>
        <w:t>«</w:t>
      </w:r>
      <w:r w:rsidRPr="00685507">
        <w:rPr>
          <w:rFonts w:eastAsia="Times New Roman"/>
          <w:bCs/>
          <w:sz w:val="28"/>
          <w:lang w:eastAsia="ru-RU"/>
        </w:rPr>
        <w:t>Способствовать выходу образования на качественно новый уровень</w:t>
      </w:r>
      <w:r w:rsidRPr="00650EAB">
        <w:rPr>
          <w:rFonts w:eastAsia="Times New Roman"/>
          <w:bCs/>
          <w:sz w:val="28"/>
          <w:lang w:eastAsia="ru-RU"/>
        </w:rPr>
        <w:t>» - так данная организация определила  свою миссию</w:t>
      </w:r>
      <w:r w:rsidR="008A2DF7" w:rsidRPr="00650EAB">
        <w:rPr>
          <w:rFonts w:eastAsia="Times New Roman"/>
          <w:bCs/>
          <w:sz w:val="28"/>
          <w:lang w:eastAsia="ru-RU"/>
        </w:rPr>
        <w:t>.   ЦРМ реализует её сразу в  нескольких направлениях: конкурсы для детей, школа «ЛУЧ (лучших учителей России)»,  в рамках которых все наши педагоги участвовали  в методических лабораториях. Самая первая была ещё в 2009 году по теме  «ТРКМ</w:t>
      </w:r>
      <w:r w:rsidR="00AC0F7C">
        <w:rPr>
          <w:rFonts w:eastAsia="Times New Roman"/>
          <w:bCs/>
          <w:sz w:val="28"/>
          <w:lang w:eastAsia="ru-RU"/>
        </w:rPr>
        <w:t xml:space="preserve"> через чтение и письмо»</w:t>
      </w:r>
      <w:r w:rsidR="00D50257">
        <w:rPr>
          <w:rFonts w:eastAsia="Times New Roman"/>
          <w:bCs/>
          <w:sz w:val="28"/>
          <w:lang w:eastAsia="ru-RU"/>
        </w:rPr>
        <w:t xml:space="preserve">, </w:t>
      </w:r>
      <w:r w:rsidR="008A2DF7" w:rsidRPr="00650EAB">
        <w:rPr>
          <w:rFonts w:eastAsia="Times New Roman"/>
          <w:bCs/>
          <w:sz w:val="28"/>
          <w:lang w:eastAsia="ru-RU"/>
        </w:rPr>
        <w:t xml:space="preserve"> «КОЗ по учебным предметам», «Предметные компетентности в стандарте второго поколения»</w:t>
      </w:r>
      <w:r w:rsidR="004750AC" w:rsidRPr="00650EAB">
        <w:rPr>
          <w:rFonts w:eastAsia="Times New Roman"/>
          <w:bCs/>
          <w:sz w:val="28"/>
          <w:lang w:eastAsia="ru-RU"/>
        </w:rPr>
        <w:t>, «Стандарты второго поколения</w:t>
      </w:r>
      <w:r w:rsidR="000C0ACE" w:rsidRPr="00650EAB">
        <w:rPr>
          <w:rFonts w:eastAsia="Times New Roman"/>
          <w:bCs/>
          <w:sz w:val="28"/>
          <w:lang w:eastAsia="ru-RU"/>
        </w:rPr>
        <w:t>: что должен знать, уметь и понимать педагог</w:t>
      </w:r>
      <w:r w:rsidR="004750AC" w:rsidRPr="00650EAB">
        <w:rPr>
          <w:rFonts w:eastAsia="Times New Roman"/>
          <w:bCs/>
          <w:sz w:val="28"/>
          <w:lang w:eastAsia="ru-RU"/>
        </w:rPr>
        <w:t xml:space="preserve">». В чём   ценность данных лабораторий? </w:t>
      </w:r>
      <w:r w:rsidR="004750AC" w:rsidRPr="00650EAB">
        <w:rPr>
          <w:rFonts w:eastAsia="Times New Roman"/>
          <w:sz w:val="28"/>
          <w:lang w:eastAsia="ru-RU"/>
        </w:rPr>
        <w:t xml:space="preserve">Не менее 40% времени на данных  семинарах и курсах отводится для практических работ. Авторы не ставили перед собой задачу передать слушателям  «сумму знаний» или «прочитать лекцию». Их  цель – вооружить учителей  практическими приёмами, которые они сразу же смогут  использовать в своей работе. </w:t>
      </w:r>
    </w:p>
    <w:p w:rsidR="00685507" w:rsidRDefault="000C5459" w:rsidP="00F262FA">
      <w:pPr>
        <w:shd w:val="clear" w:color="auto" w:fill="FFFFFF"/>
        <w:ind w:firstLine="708"/>
        <w:jc w:val="both"/>
        <w:outlineLvl w:val="1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Требования ФГОС и знания, полученные в методических лабораториях,  удивительным образом дополнили друг друга и помогают нам в нашей работе. </w:t>
      </w:r>
    </w:p>
    <w:p w:rsidR="00FA5DBF" w:rsidRDefault="009B3D07" w:rsidP="00F73738">
      <w:pPr>
        <w:autoSpaceDE w:val="0"/>
        <w:autoSpaceDN w:val="0"/>
        <w:adjustRightInd w:val="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ab/>
        <w:t xml:space="preserve"> Приведу примеры</w:t>
      </w:r>
      <w:r w:rsidR="009E0339">
        <w:rPr>
          <w:rFonts w:eastAsia="Times New Roman"/>
          <w:sz w:val="28"/>
          <w:lang w:eastAsia="ru-RU"/>
        </w:rPr>
        <w:t>: 1)</w:t>
      </w:r>
      <w:r>
        <w:rPr>
          <w:rFonts w:eastAsia="Times New Roman"/>
          <w:sz w:val="28"/>
          <w:lang w:eastAsia="ru-RU"/>
        </w:rPr>
        <w:t xml:space="preserve"> использования  приёмов </w:t>
      </w:r>
      <w:r w:rsidR="00940DA1">
        <w:rPr>
          <w:rFonts w:eastAsia="Times New Roman"/>
          <w:sz w:val="28"/>
          <w:lang w:eastAsia="ru-RU"/>
        </w:rPr>
        <w:t xml:space="preserve">ТРКМ для формирования УУД. </w:t>
      </w:r>
    </w:p>
    <w:p w:rsidR="00FA5DBF" w:rsidRPr="00FA5DBF" w:rsidRDefault="00FA5DBF" w:rsidP="00FA5DBF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14.</w:t>
      </w:r>
    </w:p>
    <w:p w:rsidR="00F73738" w:rsidRPr="00F73738" w:rsidRDefault="00940DA1" w:rsidP="00F73738">
      <w:pPr>
        <w:autoSpaceDE w:val="0"/>
        <w:autoSpaceDN w:val="0"/>
        <w:adjustRightInd w:val="0"/>
        <w:jc w:val="both"/>
        <w:rPr>
          <w:rFonts w:eastAsia="TimesNewRomanPS-ItalicMT"/>
          <w:iCs/>
          <w:sz w:val="28"/>
        </w:rPr>
      </w:pPr>
      <w:r>
        <w:rPr>
          <w:rFonts w:eastAsia="Times New Roman"/>
          <w:sz w:val="28"/>
          <w:lang w:eastAsia="ru-RU"/>
        </w:rPr>
        <w:t>Кластер – излюбленный многими приём систематизации</w:t>
      </w:r>
      <w:r w:rsidR="009B3D07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 xml:space="preserve">изученных </w:t>
      </w:r>
      <w:r w:rsidR="00F73738">
        <w:rPr>
          <w:rFonts w:eastAsia="Times New Roman"/>
          <w:sz w:val="28"/>
          <w:lang w:eastAsia="ru-RU"/>
        </w:rPr>
        <w:t>понятий</w:t>
      </w:r>
      <w:r>
        <w:rPr>
          <w:rFonts w:eastAsia="Times New Roman"/>
          <w:sz w:val="28"/>
          <w:lang w:eastAsia="ru-RU"/>
        </w:rPr>
        <w:t xml:space="preserve"> в виде особой схемы. </w:t>
      </w:r>
      <w:proofErr w:type="gramStart"/>
      <w:r w:rsidR="00F73738">
        <w:rPr>
          <w:rFonts w:eastAsia="Times New Roman"/>
          <w:sz w:val="28"/>
          <w:lang w:eastAsia="ru-RU"/>
        </w:rPr>
        <w:t xml:space="preserve">Систематическое применение кластера в учебной деятельности формирует  у обучающихся следующие познавательные УУД: </w:t>
      </w:r>
      <w:r w:rsidR="00F73738" w:rsidRPr="00F73738">
        <w:rPr>
          <w:rFonts w:eastAsia="TimesNewRomanPS-ItalicMT"/>
          <w:iCs/>
          <w:sz w:val="28"/>
        </w:rPr>
        <w:t xml:space="preserve">использование знаково-символических средств; моделирование и преобразование моделей разных типов (предметы, схемы, знаки и т.д.); установление причинно-следственных связей. </w:t>
      </w:r>
      <w:proofErr w:type="gramEnd"/>
    </w:p>
    <w:p w:rsidR="009B3D07" w:rsidRPr="00F73738" w:rsidRDefault="009B3D07" w:rsidP="008A2DF7">
      <w:pPr>
        <w:shd w:val="clear" w:color="auto" w:fill="FFFFFF"/>
        <w:jc w:val="both"/>
        <w:outlineLvl w:val="1"/>
        <w:rPr>
          <w:rFonts w:eastAsia="Times New Roman"/>
          <w:sz w:val="28"/>
          <w:lang w:eastAsia="ru-RU"/>
        </w:rPr>
      </w:pPr>
    </w:p>
    <w:p w:rsidR="00FA5DBF" w:rsidRDefault="00FA5DBF" w:rsidP="00FA5DBF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15.</w:t>
      </w:r>
    </w:p>
    <w:p w:rsidR="009E0339" w:rsidRDefault="009E0339" w:rsidP="009E0339">
      <w:pPr>
        <w:jc w:val="both"/>
        <w:rPr>
          <w:sz w:val="28"/>
        </w:rPr>
      </w:pPr>
      <w:r>
        <w:rPr>
          <w:rFonts w:eastAsia="Times New Roman"/>
          <w:bCs/>
          <w:sz w:val="28"/>
          <w:lang w:eastAsia="ru-RU"/>
        </w:rPr>
        <w:t>2) КОЗ для учащихся.</w:t>
      </w:r>
      <w:r w:rsidRPr="009E0339">
        <w:rPr>
          <w:sz w:val="28"/>
        </w:rPr>
        <w:t xml:space="preserve"> </w:t>
      </w:r>
      <w:r>
        <w:rPr>
          <w:sz w:val="28"/>
        </w:rPr>
        <w:t xml:space="preserve"> В последние годы для мониторинга результатов учащихся используются не только предметные задания, но и комплексные работы, во всероссийских конкурсах все больше заданий, ориентированных на умение  применить знание, а не просто его продемонстрировать.</w:t>
      </w:r>
    </w:p>
    <w:p w:rsidR="009E0339" w:rsidRDefault="009E0339" w:rsidP="009E0339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Такие задания имеют определенную структуру.</w:t>
      </w:r>
      <w:r w:rsidRPr="009F3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Составление их позволяет учителю определиться с </w:t>
      </w:r>
      <w:proofErr w:type="gramStart"/>
      <w:r>
        <w:rPr>
          <w:sz w:val="28"/>
          <w:szCs w:val="28"/>
        </w:rPr>
        <w:t>конкретным</w:t>
      </w:r>
      <w:proofErr w:type="gramEnd"/>
      <w:r>
        <w:rPr>
          <w:sz w:val="28"/>
          <w:szCs w:val="28"/>
        </w:rPr>
        <w:t xml:space="preserve"> УУД, так как надо чётко его сформулировать, выявить  аспект  формируемого УУД, уровень  его формирования.</w:t>
      </w:r>
      <w:r w:rsidRPr="009F323B">
        <w:rPr>
          <w:sz w:val="28"/>
          <w:szCs w:val="28"/>
        </w:rPr>
        <w:t xml:space="preserve"> </w:t>
      </w:r>
    </w:p>
    <w:p w:rsidR="00872E97" w:rsidRDefault="005E330A" w:rsidP="00872E97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16.</w:t>
      </w:r>
    </w:p>
    <w:p w:rsidR="00872E97" w:rsidRPr="00872E97" w:rsidRDefault="00685507" w:rsidP="00872E9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</w:rPr>
      </w:pPr>
      <w:r w:rsidRPr="00650EAB">
        <w:rPr>
          <w:sz w:val="28"/>
          <w:szCs w:val="28"/>
          <w:shd w:val="clear" w:color="auto" w:fill="FFFFFF"/>
        </w:rPr>
        <w:t xml:space="preserve">Результаты участия </w:t>
      </w:r>
      <w:r w:rsidRPr="000C5459">
        <w:rPr>
          <w:b/>
          <w:sz w:val="28"/>
          <w:szCs w:val="28"/>
          <w:shd w:val="clear" w:color="auto" w:fill="FFFFFF"/>
        </w:rPr>
        <w:t>детей</w:t>
      </w:r>
      <w:r w:rsidRPr="00650EAB">
        <w:rPr>
          <w:sz w:val="28"/>
          <w:szCs w:val="28"/>
          <w:shd w:val="clear" w:color="auto" w:fill="FFFFFF"/>
        </w:rPr>
        <w:t xml:space="preserve"> в конкурсах «Центра Развития Молодёжи» обрабатываются Системой Мониторинга Развити</w:t>
      </w:r>
      <w:r w:rsidR="00872E97">
        <w:rPr>
          <w:sz w:val="28"/>
          <w:szCs w:val="28"/>
          <w:shd w:val="clear" w:color="auto" w:fill="FFFFFF"/>
        </w:rPr>
        <w:t>я по указанной на слайде схеме.</w:t>
      </w:r>
    </w:p>
    <w:p w:rsidR="00872E97" w:rsidRDefault="00872E97" w:rsidP="00872E97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17.</w:t>
      </w:r>
    </w:p>
    <w:p w:rsidR="005E330A" w:rsidRDefault="00685507" w:rsidP="00872E9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50EAB">
        <w:rPr>
          <w:sz w:val="28"/>
          <w:szCs w:val="28"/>
          <w:shd w:val="clear" w:color="auto" w:fill="FFFFFF"/>
        </w:rPr>
        <w:t>Система Мониторинга Развития (</w:t>
      </w:r>
      <w:proofErr w:type="spellStart"/>
      <w:r w:rsidRPr="00650EAB">
        <w:rPr>
          <w:sz w:val="28"/>
          <w:szCs w:val="28"/>
          <w:shd w:val="clear" w:color="auto" w:fill="FFFFFF"/>
        </w:rPr>
        <w:t>СиМоРа</w:t>
      </w:r>
      <w:proofErr w:type="spellEnd"/>
      <w:r w:rsidRPr="00650EAB">
        <w:rPr>
          <w:sz w:val="28"/>
          <w:szCs w:val="28"/>
          <w:shd w:val="clear" w:color="auto" w:fill="FFFFFF"/>
        </w:rPr>
        <w:t>) – инновационная разработка IT-отдела</w:t>
      </w:r>
      <w:r w:rsidR="00CD48E0" w:rsidRPr="00650EAB">
        <w:rPr>
          <w:sz w:val="28"/>
          <w:szCs w:val="28"/>
          <w:shd w:val="clear" w:color="auto" w:fill="FFFFFF"/>
        </w:rPr>
        <w:t xml:space="preserve"> данной организации </w:t>
      </w:r>
      <w:r w:rsidRPr="00650EAB">
        <w:rPr>
          <w:sz w:val="28"/>
          <w:szCs w:val="28"/>
          <w:shd w:val="clear" w:color="auto" w:fill="FFFFFF"/>
        </w:rPr>
        <w:t xml:space="preserve"> – представляет собой инструмент, позволяющий отслеживать рост способностей ребёнка в течение всего образовательного процесса.</w:t>
      </w:r>
    </w:p>
    <w:p w:rsidR="00872E97" w:rsidRDefault="00872E97" w:rsidP="00872E97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18, 19.</w:t>
      </w:r>
    </w:p>
    <w:p w:rsidR="00CD48E0" w:rsidRDefault="00685507" w:rsidP="00872E9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50EAB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B6715D">
        <w:rPr>
          <w:sz w:val="28"/>
          <w:szCs w:val="28"/>
          <w:shd w:val="clear" w:color="auto" w:fill="FFFFFF"/>
        </w:rPr>
        <w:t>СиМоРа</w:t>
      </w:r>
      <w:proofErr w:type="spellEnd"/>
      <w:r w:rsidRPr="00B6715D">
        <w:rPr>
          <w:sz w:val="28"/>
          <w:szCs w:val="28"/>
          <w:shd w:val="clear" w:color="auto" w:fill="FFFFFF"/>
        </w:rPr>
        <w:t xml:space="preserve"> заводится </w:t>
      </w:r>
      <w:r w:rsidR="00CD0E2D">
        <w:rPr>
          <w:sz w:val="28"/>
          <w:szCs w:val="28"/>
          <w:shd w:val="clear" w:color="auto" w:fill="FFFFFF"/>
        </w:rPr>
        <w:t>личный кабинет</w:t>
      </w:r>
      <w:r w:rsidRPr="00B6715D">
        <w:rPr>
          <w:sz w:val="28"/>
          <w:szCs w:val="28"/>
          <w:shd w:val="clear" w:color="auto" w:fill="FFFFFF"/>
        </w:rPr>
        <w:t xml:space="preserve"> </w:t>
      </w:r>
      <w:r w:rsidR="00CD0E2D">
        <w:rPr>
          <w:sz w:val="28"/>
          <w:szCs w:val="28"/>
          <w:shd w:val="clear" w:color="auto" w:fill="FFFFFF"/>
        </w:rPr>
        <w:t xml:space="preserve">каждого </w:t>
      </w:r>
      <w:r w:rsidRPr="00B6715D">
        <w:rPr>
          <w:sz w:val="28"/>
          <w:szCs w:val="28"/>
          <w:shd w:val="clear" w:color="auto" w:fill="FFFFFF"/>
        </w:rPr>
        <w:t>участника конкурсов ЭМУ</w:t>
      </w:r>
      <w:r w:rsidR="00CD0E2D">
        <w:rPr>
          <w:sz w:val="28"/>
          <w:szCs w:val="28"/>
          <w:shd w:val="clear" w:color="auto" w:fill="FFFFFF"/>
        </w:rPr>
        <w:t xml:space="preserve">, где </w:t>
      </w:r>
      <w:r w:rsidR="00B6715D">
        <w:rPr>
          <w:sz w:val="28"/>
          <w:szCs w:val="28"/>
          <w:shd w:val="clear" w:color="auto" w:fill="FFFFFF"/>
        </w:rPr>
        <w:t xml:space="preserve"> каждый ребёнок может увидеть свои результаты, динамику развития УУД и получить «пищу для размышлений» - в каком направлении работать дальше.</w:t>
      </w:r>
    </w:p>
    <w:p w:rsidR="00872E97" w:rsidRDefault="00872E97" w:rsidP="00872E97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20.</w:t>
      </w:r>
    </w:p>
    <w:p w:rsidR="00872E97" w:rsidRDefault="00872E97" w:rsidP="00872E9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Учитель также получает мониторинговые исследования уровня сформированности УУД в целом по классу. На слайде представлены данные моего класса по результатам КЭ-12.</w:t>
      </w:r>
    </w:p>
    <w:p w:rsidR="00872E97" w:rsidRDefault="00872E97" w:rsidP="00872E97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 xml:space="preserve">СЛАЙД 21.  </w:t>
      </w:r>
    </w:p>
    <w:p w:rsidR="00A519B6" w:rsidRDefault="00872E97" w:rsidP="00A519B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Здесь вы видите систему мониторинга развития в целом.</w:t>
      </w:r>
      <w:r w:rsidR="00A519B6">
        <w:rPr>
          <w:sz w:val="28"/>
          <w:szCs w:val="28"/>
          <w:shd w:val="clear" w:color="auto" w:fill="FFFFFF"/>
        </w:rPr>
        <w:t xml:space="preserve"> Приятно, что мы сумели объяснить родителям необходимость участия детей в подобных конкурсах, и, несмотря на то, что участие в конкурсах платное, количество участников увеличивается от конкурса к конкурсу.</w:t>
      </w:r>
    </w:p>
    <w:p w:rsidR="00B6715D" w:rsidRDefault="00B6715D" w:rsidP="00A519B6">
      <w:pPr>
        <w:pStyle w:val="a8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протяжении 5 лет сотрудничества с ЦРМ наша школа зарекомендовала себя как активный участник всех конкурсов. </w:t>
      </w:r>
      <w:r w:rsidR="005003E5">
        <w:rPr>
          <w:sz w:val="28"/>
          <w:szCs w:val="28"/>
          <w:shd w:val="clear" w:color="auto" w:fill="FFFFFF"/>
        </w:rPr>
        <w:t xml:space="preserve">В 2009 мы занимали 355 место в итоговой рейтинговой таблице, в 2010 – 58, 2011 – 15 (9 место по результативности), 2012 – РА 4 место, РР – 2 </w:t>
      </w:r>
      <w:r w:rsidR="00D71EA8">
        <w:rPr>
          <w:sz w:val="28"/>
          <w:szCs w:val="28"/>
          <w:shd w:val="clear" w:color="auto" w:fill="FFFFFF"/>
        </w:rPr>
        <w:t>место в Р</w:t>
      </w:r>
      <w:r w:rsidR="005003E5">
        <w:rPr>
          <w:sz w:val="28"/>
          <w:szCs w:val="28"/>
          <w:shd w:val="clear" w:color="auto" w:fill="FFFFFF"/>
        </w:rPr>
        <w:t>о</w:t>
      </w:r>
      <w:r w:rsidR="00D71EA8">
        <w:rPr>
          <w:sz w:val="28"/>
          <w:szCs w:val="28"/>
          <w:shd w:val="clear" w:color="auto" w:fill="FFFFFF"/>
        </w:rPr>
        <w:t>с</w:t>
      </w:r>
      <w:r w:rsidR="005003E5">
        <w:rPr>
          <w:sz w:val="28"/>
          <w:szCs w:val="28"/>
          <w:shd w:val="clear" w:color="auto" w:fill="FFFFFF"/>
        </w:rPr>
        <w:t>сии</w:t>
      </w:r>
      <w:r w:rsidR="00872E97">
        <w:rPr>
          <w:sz w:val="28"/>
          <w:szCs w:val="28"/>
          <w:shd w:val="clear" w:color="auto" w:fill="FFFFFF"/>
        </w:rPr>
        <w:t>.</w:t>
      </w:r>
    </w:p>
    <w:p w:rsidR="00D50257" w:rsidRDefault="00D50257" w:rsidP="009F323B">
      <w:pPr>
        <w:pStyle w:val="a8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эти дни наш руководитель МО </w:t>
      </w:r>
      <w:proofErr w:type="gramStart"/>
      <w:r>
        <w:rPr>
          <w:sz w:val="28"/>
          <w:szCs w:val="28"/>
          <w:shd w:val="clear" w:color="auto" w:fill="FFFFFF"/>
        </w:rPr>
        <w:t>Исаева Д.</w:t>
      </w:r>
      <w:proofErr w:type="gramEnd"/>
      <w:r>
        <w:rPr>
          <w:sz w:val="28"/>
          <w:szCs w:val="28"/>
          <w:shd w:val="clear" w:color="auto" w:fill="FFFFFF"/>
        </w:rPr>
        <w:t xml:space="preserve">В. Принимает участие во </w:t>
      </w:r>
      <w:proofErr w:type="spellStart"/>
      <w:r>
        <w:rPr>
          <w:sz w:val="28"/>
          <w:szCs w:val="28"/>
          <w:shd w:val="clear" w:color="auto" w:fill="FFFFFF"/>
        </w:rPr>
        <w:t>Всероссиской</w:t>
      </w:r>
      <w:proofErr w:type="spellEnd"/>
      <w:r>
        <w:rPr>
          <w:sz w:val="28"/>
          <w:szCs w:val="28"/>
          <w:shd w:val="clear" w:color="auto" w:fill="FFFFFF"/>
        </w:rPr>
        <w:t xml:space="preserve">  Конференции Лидеров Образования по теме </w:t>
      </w:r>
    </w:p>
    <w:p w:rsidR="00872E97" w:rsidRDefault="00872E97" w:rsidP="009F323B">
      <w:pPr>
        <w:pStyle w:val="a8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9F323B" w:rsidRPr="009F323B" w:rsidRDefault="0066710A" w:rsidP="0066710A">
      <w:pPr>
        <w:pStyle w:val="a8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50EAB">
        <w:rPr>
          <w:sz w:val="28"/>
          <w:szCs w:val="28"/>
        </w:rPr>
        <w:t xml:space="preserve">     </w:t>
      </w:r>
      <w:r w:rsidRPr="00F262FA">
        <w:rPr>
          <w:b/>
          <w:sz w:val="28"/>
          <w:szCs w:val="28"/>
          <w:highlight w:val="yellow"/>
        </w:rPr>
        <w:t>4.</w:t>
      </w:r>
      <w:r>
        <w:rPr>
          <w:sz w:val="28"/>
          <w:szCs w:val="28"/>
        </w:rPr>
        <w:t xml:space="preserve"> </w:t>
      </w:r>
      <w:r w:rsidR="00712986" w:rsidRPr="00712986">
        <w:rPr>
          <w:color w:val="333333"/>
          <w:sz w:val="28"/>
          <w:szCs w:val="28"/>
          <w:shd w:val="clear" w:color="auto" w:fill="FFFFFF"/>
        </w:rPr>
        <w:t xml:space="preserve">Новой формой проверочных работ в начальной школе при реализации стандартов второго поколения определена </w:t>
      </w:r>
      <w:r w:rsidR="00712986" w:rsidRPr="00712986">
        <w:rPr>
          <w:b/>
          <w:color w:val="333333"/>
          <w:sz w:val="28"/>
          <w:szCs w:val="28"/>
          <w:shd w:val="clear" w:color="auto" w:fill="FFFFFF"/>
        </w:rPr>
        <w:t>комплексная работа</w:t>
      </w:r>
      <w:r w:rsidR="00712986" w:rsidRPr="00712986">
        <w:rPr>
          <w:color w:val="333333"/>
          <w:sz w:val="28"/>
          <w:szCs w:val="28"/>
          <w:shd w:val="clear" w:color="auto" w:fill="FFFFFF"/>
        </w:rPr>
        <w:t>, позволяющая оценить уровень достижения метапредметных результатов у младших школьников по двум междисциплинарным программам: «Чтение: работа с информацией» и «Программа формирования ун</w:t>
      </w:r>
      <w:r w:rsidR="00712986">
        <w:rPr>
          <w:color w:val="333333"/>
          <w:sz w:val="28"/>
          <w:szCs w:val="28"/>
          <w:shd w:val="clear" w:color="auto" w:fill="FFFFFF"/>
        </w:rPr>
        <w:t>иверсальных учебных действий»</w:t>
      </w:r>
      <w:r w:rsidR="00712986" w:rsidRPr="00712986">
        <w:rPr>
          <w:color w:val="333333"/>
          <w:sz w:val="28"/>
          <w:szCs w:val="28"/>
          <w:shd w:val="clear" w:color="auto" w:fill="FFFFFF"/>
        </w:rPr>
        <w:t>. Эти программы впервые вводятся в практику работы начальной школы с 2011 года.</w:t>
      </w:r>
      <w:r w:rsidR="00712986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CD0E2D">
        <w:rPr>
          <w:sz w:val="28"/>
          <w:szCs w:val="28"/>
          <w:shd w:val="clear" w:color="auto" w:fill="FFFFFF"/>
        </w:rPr>
        <w:t xml:space="preserve">Пользуются у нас популярностью сборники </w:t>
      </w:r>
      <w:r w:rsidR="00880B20">
        <w:rPr>
          <w:sz w:val="28"/>
          <w:szCs w:val="28"/>
          <w:shd w:val="clear" w:color="auto" w:fill="FFFFFF"/>
        </w:rPr>
        <w:t>контрольно-измерительных материалов «Комплексные работы»</w:t>
      </w:r>
      <w:r w:rsidR="00CD0E2D">
        <w:rPr>
          <w:sz w:val="28"/>
          <w:szCs w:val="28"/>
          <w:shd w:val="clear" w:color="auto" w:fill="FFFFFF"/>
        </w:rPr>
        <w:t xml:space="preserve"> </w:t>
      </w:r>
      <w:r w:rsidR="00880B20">
        <w:rPr>
          <w:sz w:val="28"/>
          <w:szCs w:val="28"/>
          <w:shd w:val="clear" w:color="auto" w:fill="FFFFFF"/>
        </w:rPr>
        <w:t xml:space="preserve">для </w:t>
      </w:r>
      <w:r w:rsidR="00880B20">
        <w:rPr>
          <w:sz w:val="28"/>
          <w:szCs w:val="28"/>
          <w:shd w:val="clear" w:color="auto" w:fill="FFFFFF"/>
        </w:rPr>
        <w:lastRenderedPageBreak/>
        <w:t xml:space="preserve">учащихся 1-2 и 3-4 классов. </w:t>
      </w:r>
      <w:proofErr w:type="gramStart"/>
      <w:r w:rsidR="00CD0E2D">
        <w:rPr>
          <w:sz w:val="28"/>
          <w:szCs w:val="28"/>
          <w:shd w:val="clear" w:color="auto" w:fill="FFFFFF"/>
        </w:rPr>
        <w:t>З</w:t>
      </w:r>
      <w:proofErr w:type="gramEnd"/>
      <w:r w:rsidR="00CD0E2D">
        <w:rPr>
          <w:sz w:val="28"/>
          <w:szCs w:val="28"/>
          <w:shd w:val="clear" w:color="auto" w:fill="FFFFFF"/>
        </w:rPr>
        <w:t>десь представлены работы для определения метапредметных  р</w:t>
      </w:r>
      <w:r>
        <w:rPr>
          <w:sz w:val="28"/>
          <w:szCs w:val="28"/>
          <w:shd w:val="clear" w:color="auto" w:fill="FFFFFF"/>
        </w:rPr>
        <w:t>езультатов образования, выполняя которые ученик приобретает опыт не только самостоятельного выполнения заданий, но и контрольно-оценочной деятельности.</w:t>
      </w:r>
    </w:p>
    <w:p w:rsidR="005D0A24" w:rsidRDefault="00CD0E2D" w:rsidP="0066710A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Авторы ОС «Школа 2100»</w:t>
      </w:r>
      <w:r w:rsidR="005D0A24" w:rsidRPr="00650EAB">
        <w:rPr>
          <w:sz w:val="28"/>
          <w:szCs w:val="28"/>
        </w:rPr>
        <w:t xml:space="preserve"> также </w:t>
      </w:r>
      <w:r>
        <w:rPr>
          <w:sz w:val="28"/>
          <w:szCs w:val="28"/>
        </w:rPr>
        <w:t>предлагают педагогам-практикам инструментарий для диагностики метапредметных и личностных результатов НО.</w:t>
      </w:r>
    </w:p>
    <w:p w:rsidR="00CD0E2D" w:rsidRPr="00650EAB" w:rsidRDefault="0066710A" w:rsidP="00CD0E2D">
      <w:pPr>
        <w:pStyle w:val="a8"/>
        <w:shd w:val="clear" w:color="auto" w:fill="FFFFFF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Классы, занимающиеся по программе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, сейчас </w:t>
      </w:r>
      <w:r w:rsidRPr="00650EAB">
        <w:rPr>
          <w:sz w:val="28"/>
          <w:szCs w:val="28"/>
        </w:rPr>
        <w:t>ведут работу по освоению диагностики «Школьный страт», которая поможет с 1 по 4 класс отследить формирование </w:t>
      </w:r>
      <w:r w:rsidRPr="00650EAB">
        <w:rPr>
          <w:rStyle w:val="apple-converted-space"/>
          <w:rFonts w:eastAsiaTheme="majorEastAsia"/>
          <w:sz w:val="28"/>
          <w:szCs w:val="28"/>
        </w:rPr>
        <w:t> </w:t>
      </w:r>
      <w:r w:rsidRPr="00650EAB">
        <w:rPr>
          <w:sz w:val="28"/>
          <w:szCs w:val="28"/>
        </w:rPr>
        <w:t>УУД по каждому ребенку.</w:t>
      </w:r>
    </w:p>
    <w:p w:rsidR="00F262FA" w:rsidRDefault="00F262FA" w:rsidP="00872E97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F262FA" w:rsidRPr="004C72C2" w:rsidRDefault="004C72C2" w:rsidP="00A519B6">
      <w:pPr>
        <w:pStyle w:val="a8"/>
        <w:shd w:val="clear" w:color="auto" w:fill="FFFFFF"/>
        <w:spacing w:before="0" w:beforeAutospacing="0" w:after="0" w:afterAutospacing="0"/>
        <w:ind w:firstLine="708"/>
        <w:rPr>
          <w:bCs/>
          <w:sz w:val="28"/>
        </w:rPr>
      </w:pPr>
      <w:r w:rsidRPr="004C72C2">
        <w:rPr>
          <w:bCs/>
          <w:sz w:val="28"/>
        </w:rPr>
        <w:t>Каждый учитель собирает папку мониторинговых работ, где</w:t>
      </w:r>
      <w:r w:rsidR="00D50257">
        <w:rPr>
          <w:bCs/>
          <w:sz w:val="28"/>
        </w:rPr>
        <w:t xml:space="preserve"> собраны анализы всех тестов и обобщается опыт работы. </w:t>
      </w:r>
    </w:p>
    <w:p w:rsidR="00F262FA" w:rsidRDefault="00F262FA" w:rsidP="00872E97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F262FA" w:rsidRDefault="00F262FA" w:rsidP="00872E97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F262FA" w:rsidRDefault="00F262FA" w:rsidP="00872E97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3604EE" w:rsidRPr="00872E97" w:rsidRDefault="00872E97" w:rsidP="00872E97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sz w:val="28"/>
        </w:rPr>
        <w:t>СЛАЙД 22</w:t>
      </w:r>
      <w:r w:rsidR="00193AAF">
        <w:rPr>
          <w:b/>
          <w:bCs/>
          <w:sz w:val="28"/>
        </w:rPr>
        <w:t>.</w:t>
      </w:r>
    </w:p>
    <w:p w:rsidR="00124200" w:rsidRPr="00650EAB" w:rsidRDefault="0066710A" w:rsidP="003604EE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подводя итог сказанному, можно утверждать, что никакие изменения не пройдут в системе образования до тех пор, пока сам учитель не </w:t>
      </w:r>
      <w:r w:rsidR="003604EE">
        <w:rPr>
          <w:sz w:val="28"/>
          <w:szCs w:val="28"/>
        </w:rPr>
        <w:t>осознает значимость самообразования и необходимости совершенствовать свою технологическую грамотность.</w:t>
      </w:r>
    </w:p>
    <w:p w:rsidR="005D0A24" w:rsidRPr="00650EAB" w:rsidRDefault="003604EE" w:rsidP="003604EE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Причём </w:t>
      </w:r>
      <w:r w:rsidR="005D0A24" w:rsidRPr="00650EAB">
        <w:rPr>
          <w:sz w:val="28"/>
          <w:szCs w:val="28"/>
        </w:rPr>
        <w:t xml:space="preserve">педагог </w:t>
      </w:r>
      <w:r w:rsidR="002204DF">
        <w:rPr>
          <w:sz w:val="28"/>
          <w:szCs w:val="28"/>
        </w:rPr>
        <w:t xml:space="preserve">должен быть </w:t>
      </w:r>
      <w:proofErr w:type="gramStart"/>
      <w:r w:rsidR="005D0A24" w:rsidRPr="00650EAB">
        <w:rPr>
          <w:sz w:val="28"/>
          <w:szCs w:val="28"/>
        </w:rPr>
        <w:t>не</w:t>
      </w:r>
      <w:proofErr w:type="gramEnd"/>
      <w:r w:rsidR="005D0A24" w:rsidRPr="00650EAB">
        <w:rPr>
          <w:sz w:val="28"/>
          <w:szCs w:val="28"/>
        </w:rPr>
        <w:t xml:space="preserve"> только </w:t>
      </w:r>
      <w:r w:rsidR="005D0A24" w:rsidRPr="00872E97">
        <w:rPr>
          <w:b/>
          <w:sz w:val="28"/>
          <w:szCs w:val="28"/>
        </w:rPr>
        <w:t>методически подготовлен</w:t>
      </w:r>
      <w:r w:rsidR="005D0A24" w:rsidRPr="00650EAB">
        <w:rPr>
          <w:sz w:val="28"/>
          <w:szCs w:val="28"/>
        </w:rPr>
        <w:t xml:space="preserve"> к постоянному повышению уровня профессиональной деятельности, </w:t>
      </w:r>
      <w:r w:rsidR="005D0A24" w:rsidRPr="00650EAB">
        <w:rPr>
          <w:rStyle w:val="apple-converted-space"/>
          <w:rFonts w:eastAsiaTheme="majorEastAsia"/>
          <w:sz w:val="28"/>
          <w:szCs w:val="28"/>
        </w:rPr>
        <w:t> </w:t>
      </w:r>
      <w:r w:rsidR="005D0A24" w:rsidRPr="00650EAB">
        <w:rPr>
          <w:sz w:val="28"/>
          <w:szCs w:val="28"/>
        </w:rPr>
        <w:t xml:space="preserve">но и </w:t>
      </w:r>
      <w:r w:rsidR="005D0A24" w:rsidRPr="00872E97">
        <w:rPr>
          <w:b/>
          <w:sz w:val="28"/>
          <w:szCs w:val="28"/>
        </w:rPr>
        <w:t>личностно заинтересован</w:t>
      </w:r>
      <w:r w:rsidR="005D0A24" w:rsidRPr="00650EAB">
        <w:rPr>
          <w:sz w:val="28"/>
          <w:szCs w:val="28"/>
        </w:rPr>
        <w:t xml:space="preserve"> и ответственен за результаты </w:t>
      </w:r>
      <w:r w:rsidR="005D0A24" w:rsidRPr="00872E97">
        <w:rPr>
          <w:b/>
          <w:sz w:val="28"/>
          <w:szCs w:val="28"/>
        </w:rPr>
        <w:t>теоретического</w:t>
      </w:r>
      <w:r w:rsidR="005D0A24" w:rsidRPr="00650EAB">
        <w:rPr>
          <w:sz w:val="28"/>
          <w:szCs w:val="28"/>
        </w:rPr>
        <w:t xml:space="preserve"> освоения и </w:t>
      </w:r>
      <w:r w:rsidR="005D0A24" w:rsidRPr="00872E97">
        <w:rPr>
          <w:b/>
          <w:sz w:val="28"/>
          <w:szCs w:val="28"/>
        </w:rPr>
        <w:t>практического использования</w:t>
      </w:r>
      <w:r w:rsidR="005D0A24" w:rsidRPr="00650EAB">
        <w:rPr>
          <w:sz w:val="28"/>
          <w:szCs w:val="28"/>
        </w:rPr>
        <w:t xml:space="preserve"> как традиционных, </w:t>
      </w:r>
      <w:r>
        <w:rPr>
          <w:sz w:val="28"/>
          <w:szCs w:val="28"/>
        </w:rPr>
        <w:t xml:space="preserve">так и новых для него </w:t>
      </w:r>
      <w:r w:rsidRPr="00872E97">
        <w:rPr>
          <w:b/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p w:rsidR="005D0A24" w:rsidRPr="00650EAB" w:rsidRDefault="003604EE" w:rsidP="003604EE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50EAB">
        <w:rPr>
          <w:sz w:val="28"/>
          <w:szCs w:val="28"/>
        </w:rPr>
        <w:t xml:space="preserve">Учитель </w:t>
      </w:r>
      <w:r w:rsidR="005D0A24" w:rsidRPr="00650EAB">
        <w:rPr>
          <w:sz w:val="28"/>
          <w:szCs w:val="28"/>
        </w:rPr>
        <w:t xml:space="preserve">систематически осуществляет «двойную» рефлексию </w:t>
      </w:r>
      <w:r w:rsidR="005D0A24" w:rsidRPr="003604EE">
        <w:rPr>
          <w:b/>
          <w:sz w:val="28"/>
          <w:szCs w:val="28"/>
        </w:rPr>
        <w:t>процесса</w:t>
      </w:r>
      <w:r w:rsidR="005D0A24" w:rsidRPr="00650EAB">
        <w:rPr>
          <w:sz w:val="28"/>
          <w:szCs w:val="28"/>
        </w:rPr>
        <w:t xml:space="preserve"> и </w:t>
      </w:r>
      <w:r w:rsidR="005D0A24" w:rsidRPr="003604EE">
        <w:rPr>
          <w:b/>
          <w:sz w:val="28"/>
          <w:szCs w:val="28"/>
        </w:rPr>
        <w:t>результатов</w:t>
      </w:r>
      <w:r w:rsidR="005D0A24" w:rsidRPr="00650EAB">
        <w:rPr>
          <w:sz w:val="28"/>
          <w:szCs w:val="28"/>
        </w:rPr>
        <w:t xml:space="preserve"> совместной с </w:t>
      </w:r>
      <w:proofErr w:type="gramStart"/>
      <w:r w:rsidR="005D0A24" w:rsidRPr="00650EAB">
        <w:rPr>
          <w:sz w:val="28"/>
          <w:szCs w:val="28"/>
        </w:rPr>
        <w:t>обучающимися</w:t>
      </w:r>
      <w:proofErr w:type="gramEnd"/>
      <w:r w:rsidR="005D0A24" w:rsidRPr="00650EAB">
        <w:rPr>
          <w:sz w:val="28"/>
          <w:szCs w:val="28"/>
        </w:rPr>
        <w:t xml:space="preserve"> деятельности, учитывая влияние каждого компонента структуры</w:t>
      </w:r>
      <w:r>
        <w:rPr>
          <w:sz w:val="28"/>
          <w:szCs w:val="28"/>
        </w:rPr>
        <w:t xml:space="preserve"> технологической компетентности.</w:t>
      </w:r>
    </w:p>
    <w:p w:rsidR="005D0A24" w:rsidRPr="00650EAB" w:rsidRDefault="003604EE" w:rsidP="003604EE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Учителем </w:t>
      </w:r>
      <w:r w:rsidR="005D0A24" w:rsidRPr="00650EAB">
        <w:rPr>
          <w:sz w:val="28"/>
          <w:szCs w:val="28"/>
        </w:rPr>
        <w:t xml:space="preserve">актуализирован процесс </w:t>
      </w:r>
      <w:r w:rsidR="005D0A24" w:rsidRPr="00872E97">
        <w:rPr>
          <w:b/>
          <w:sz w:val="28"/>
          <w:szCs w:val="28"/>
        </w:rPr>
        <w:t>выявления и осознания</w:t>
      </w:r>
      <w:r w:rsidR="005D0A24" w:rsidRPr="00650EAB">
        <w:rPr>
          <w:sz w:val="28"/>
          <w:szCs w:val="28"/>
        </w:rPr>
        <w:t xml:space="preserve"> уровня </w:t>
      </w:r>
      <w:r w:rsidR="005D0A24" w:rsidRPr="00872E97">
        <w:rPr>
          <w:b/>
          <w:sz w:val="28"/>
          <w:szCs w:val="28"/>
        </w:rPr>
        <w:t>собственной</w:t>
      </w:r>
      <w:r w:rsidR="005D0A24" w:rsidRPr="00650EAB">
        <w:rPr>
          <w:sz w:val="28"/>
          <w:szCs w:val="28"/>
        </w:rPr>
        <w:t xml:space="preserve"> технологической компетентности и особенностей ее влияния на </w:t>
      </w:r>
      <w:r w:rsidR="005D0A24" w:rsidRPr="00872E97">
        <w:rPr>
          <w:b/>
          <w:sz w:val="28"/>
          <w:szCs w:val="28"/>
        </w:rPr>
        <w:t>формирование функциональной грамотности школьников</w:t>
      </w:r>
      <w:r w:rsidR="005D0A24" w:rsidRPr="00650EAB">
        <w:rPr>
          <w:sz w:val="28"/>
          <w:szCs w:val="28"/>
        </w:rPr>
        <w:t xml:space="preserve"> для определения перспектив по</w:t>
      </w:r>
      <w:r>
        <w:rPr>
          <w:sz w:val="28"/>
          <w:szCs w:val="28"/>
        </w:rPr>
        <w:t>вышения своего профессионализма.</w:t>
      </w:r>
    </w:p>
    <w:p w:rsidR="005D0A24" w:rsidRDefault="003604EE" w:rsidP="003604EE">
      <w:pPr>
        <w:pStyle w:val="a8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50EAB">
        <w:rPr>
          <w:sz w:val="28"/>
          <w:szCs w:val="28"/>
        </w:rPr>
        <w:t xml:space="preserve">Для </w:t>
      </w:r>
      <w:r w:rsidR="005D0A24" w:rsidRPr="00650EAB">
        <w:rPr>
          <w:sz w:val="28"/>
          <w:szCs w:val="28"/>
        </w:rPr>
        <w:t xml:space="preserve">достижения необходимого развивающего эффекта воспитания и обучения в начальной школе учитель создает надлежащие </w:t>
      </w:r>
      <w:r w:rsidR="005D0A24" w:rsidRPr="00872E97">
        <w:rPr>
          <w:b/>
          <w:sz w:val="28"/>
          <w:szCs w:val="28"/>
        </w:rPr>
        <w:t>условия для развития и самореализации каждому школьнику, овладевающему универсальными способами деятельности,</w:t>
      </w:r>
      <w:r w:rsidR="005D0A24" w:rsidRPr="00650EAB">
        <w:rPr>
          <w:sz w:val="28"/>
          <w:szCs w:val="28"/>
        </w:rPr>
        <w:t xml:space="preserve"> посредством</w:t>
      </w:r>
      <w:r>
        <w:rPr>
          <w:sz w:val="28"/>
          <w:szCs w:val="28"/>
        </w:rPr>
        <w:t xml:space="preserve"> </w:t>
      </w:r>
      <w:r w:rsidR="005D0A24" w:rsidRPr="003604EE">
        <w:rPr>
          <w:sz w:val="28"/>
          <w:szCs w:val="28"/>
        </w:rPr>
        <w:t>личностной дифференциации содержания обучения и воспитания,</w:t>
      </w:r>
      <w:r>
        <w:rPr>
          <w:sz w:val="28"/>
          <w:szCs w:val="28"/>
        </w:rPr>
        <w:t xml:space="preserve"> </w:t>
      </w:r>
      <w:r w:rsidR="005D0A24" w:rsidRPr="003604EE">
        <w:rPr>
          <w:sz w:val="28"/>
          <w:szCs w:val="28"/>
        </w:rPr>
        <w:t>организации образовательного процесса с учетом индивидуальных потребностей и возможностей обучающихся,</w:t>
      </w:r>
      <w:r>
        <w:rPr>
          <w:sz w:val="28"/>
          <w:szCs w:val="28"/>
        </w:rPr>
        <w:t xml:space="preserve"> </w:t>
      </w:r>
      <w:proofErr w:type="spellStart"/>
      <w:r w:rsidR="005D0A24" w:rsidRPr="003604EE">
        <w:rPr>
          <w:sz w:val="28"/>
          <w:szCs w:val="28"/>
        </w:rPr>
        <w:t>технологизации</w:t>
      </w:r>
      <w:proofErr w:type="spellEnd"/>
      <w:r w:rsidR="005D0A24" w:rsidRPr="003604EE">
        <w:rPr>
          <w:sz w:val="28"/>
          <w:szCs w:val="28"/>
        </w:rPr>
        <w:t xml:space="preserve"> образовательного </w:t>
      </w:r>
      <w:r w:rsidR="005D0A24" w:rsidRPr="003604EE">
        <w:rPr>
          <w:sz w:val="28"/>
          <w:szCs w:val="28"/>
        </w:rPr>
        <w:lastRenderedPageBreak/>
        <w:t>процесса, гарантирующей максимальную с</w:t>
      </w:r>
      <w:r>
        <w:rPr>
          <w:sz w:val="28"/>
          <w:szCs w:val="28"/>
        </w:rPr>
        <w:t>амореализацию каждого школьника.</w:t>
      </w:r>
    </w:p>
    <w:p w:rsidR="002C392C" w:rsidRPr="00193AAF" w:rsidRDefault="00193AAF" w:rsidP="002C392C">
      <w:pPr>
        <w:pStyle w:val="a8"/>
        <w:shd w:val="clear" w:color="auto" w:fill="FFFFFF"/>
        <w:jc w:val="both"/>
        <w:rPr>
          <w:b/>
          <w:sz w:val="28"/>
          <w:szCs w:val="28"/>
        </w:rPr>
      </w:pPr>
      <w:r w:rsidRPr="00193AAF">
        <w:rPr>
          <w:b/>
          <w:sz w:val="28"/>
          <w:szCs w:val="28"/>
        </w:rPr>
        <w:t>СЛАЙД 23.</w:t>
      </w:r>
    </w:p>
    <w:p w:rsidR="002C392C" w:rsidRDefault="00F262FA" w:rsidP="00A519B6">
      <w:pPr>
        <w:ind w:firstLine="708"/>
        <w:jc w:val="both"/>
        <w:rPr>
          <w:color w:val="333333"/>
          <w:sz w:val="28"/>
          <w:shd w:val="clear" w:color="auto" w:fill="FFFFFF"/>
        </w:rPr>
      </w:pPr>
      <w:r w:rsidRPr="002C392C">
        <w:rPr>
          <w:rFonts w:eastAsia="Times New Roman"/>
          <w:sz w:val="28"/>
          <w:lang w:eastAsia="ru-RU"/>
        </w:rPr>
        <w:t>У</w:t>
      </w:r>
      <w:r w:rsidR="003604EE" w:rsidRPr="002C392C">
        <w:rPr>
          <w:rFonts w:eastAsia="Times New Roman"/>
          <w:sz w:val="28"/>
          <w:lang w:eastAsia="ru-RU"/>
        </w:rPr>
        <w:t>важаемые коллеги!</w:t>
      </w:r>
      <w:r w:rsidR="003604EE" w:rsidRPr="002C392C">
        <w:rPr>
          <w:sz w:val="28"/>
        </w:rPr>
        <w:t xml:space="preserve"> </w:t>
      </w:r>
      <w:r w:rsidR="003604EE" w:rsidRPr="002C392C">
        <w:rPr>
          <w:b/>
          <w:sz w:val="28"/>
        </w:rPr>
        <w:t>Постоянное осмысление</w:t>
      </w:r>
      <w:r w:rsidR="003604EE" w:rsidRPr="002C392C">
        <w:rPr>
          <w:sz w:val="28"/>
        </w:rPr>
        <w:t xml:space="preserve"> педагогами требований стандарта с одновременным анализом своей профессиональной деятельности позволяет получить  положительный эмоциональный отклик на современные инновации в начальном образовании.</w:t>
      </w:r>
      <w:r w:rsidR="004C72C2" w:rsidRPr="002C392C">
        <w:rPr>
          <w:color w:val="333333"/>
          <w:sz w:val="28"/>
          <w:shd w:val="clear" w:color="auto" w:fill="FFFFFF"/>
        </w:rPr>
        <w:t xml:space="preserve"> </w:t>
      </w:r>
    </w:p>
    <w:p w:rsidR="002C392C" w:rsidRDefault="004C72C2" w:rsidP="002C392C">
      <w:pPr>
        <w:ind w:firstLine="708"/>
        <w:jc w:val="both"/>
        <w:rPr>
          <w:color w:val="333333"/>
          <w:sz w:val="28"/>
        </w:rPr>
      </w:pPr>
      <w:r w:rsidRPr="002C392C">
        <w:rPr>
          <w:color w:val="333333"/>
          <w:sz w:val="28"/>
          <w:shd w:val="clear" w:color="auto" w:fill="FFFFFF"/>
        </w:rPr>
        <w:t xml:space="preserve">Пусть принцип «Развивай и развивайся» станет ведущим в вашей </w:t>
      </w:r>
      <w:r w:rsidR="0045413F" w:rsidRPr="002C392C">
        <w:rPr>
          <w:color w:val="333333"/>
          <w:sz w:val="28"/>
          <w:shd w:val="clear" w:color="auto" w:fill="FFFFFF"/>
        </w:rPr>
        <w:t>работе</w:t>
      </w:r>
      <w:r w:rsidRPr="002C392C">
        <w:rPr>
          <w:color w:val="333333"/>
          <w:sz w:val="28"/>
          <w:shd w:val="clear" w:color="auto" w:fill="FFFFFF"/>
        </w:rPr>
        <w:t>.</w:t>
      </w:r>
      <w:r w:rsidR="0045413F" w:rsidRPr="002C392C">
        <w:rPr>
          <w:color w:val="333333"/>
          <w:sz w:val="28"/>
          <w:shd w:val="clear" w:color="auto" w:fill="FFFFFF"/>
        </w:rPr>
        <w:t xml:space="preserve"> </w:t>
      </w:r>
      <w:r w:rsidR="0045413F" w:rsidRPr="002C392C">
        <w:rPr>
          <w:color w:val="333333"/>
          <w:sz w:val="28"/>
        </w:rPr>
        <w:t>Сегодняшний учитель готов к внедрению новых стандартов.</w:t>
      </w:r>
      <w:r w:rsidR="0045413F" w:rsidRPr="002C392C">
        <w:rPr>
          <w:color w:val="333333"/>
          <w:sz w:val="28"/>
          <w:shd w:val="clear" w:color="auto" w:fill="FFFFFF"/>
        </w:rPr>
        <w:t xml:space="preserve"> Пусть </w:t>
      </w:r>
      <w:r w:rsidR="002C392C" w:rsidRPr="002C392C">
        <w:rPr>
          <w:color w:val="333333"/>
          <w:sz w:val="28"/>
          <w:shd w:val="clear" w:color="auto" w:fill="FFFFFF"/>
        </w:rPr>
        <w:t xml:space="preserve">ваш </w:t>
      </w:r>
      <w:r w:rsidR="0045413F" w:rsidRPr="002C392C">
        <w:rPr>
          <w:color w:val="333333"/>
          <w:sz w:val="28"/>
          <w:shd w:val="clear" w:color="auto" w:fill="FFFFFF"/>
        </w:rPr>
        <w:t xml:space="preserve">творческий поиск и грамотная </w:t>
      </w:r>
      <w:r w:rsidR="0045413F" w:rsidRPr="002C392C">
        <w:rPr>
          <w:color w:val="333333"/>
          <w:sz w:val="28"/>
        </w:rPr>
        <w:t>дидактическая  помощь</w:t>
      </w:r>
      <w:r w:rsidR="002C392C" w:rsidRPr="002C392C">
        <w:rPr>
          <w:color w:val="333333"/>
          <w:sz w:val="28"/>
        </w:rPr>
        <w:t xml:space="preserve"> наших методистов, опыт</w:t>
      </w:r>
      <w:r w:rsidR="0045413F" w:rsidRPr="002C392C">
        <w:rPr>
          <w:color w:val="333333"/>
          <w:sz w:val="28"/>
        </w:rPr>
        <w:t xml:space="preserve"> </w:t>
      </w:r>
      <w:r w:rsidR="002C392C" w:rsidRPr="002C392C">
        <w:rPr>
          <w:color w:val="333333"/>
          <w:sz w:val="28"/>
        </w:rPr>
        <w:t xml:space="preserve">коллег </w:t>
      </w:r>
      <w:r w:rsidR="0045413F" w:rsidRPr="002C392C">
        <w:rPr>
          <w:color w:val="333333"/>
          <w:sz w:val="28"/>
        </w:rPr>
        <w:t>позволят</w:t>
      </w:r>
      <w:r w:rsidR="002C392C" w:rsidRPr="002C392C">
        <w:rPr>
          <w:color w:val="333333"/>
          <w:sz w:val="28"/>
        </w:rPr>
        <w:t xml:space="preserve"> вам иметь в руках реальный действующий инструмент формирования и мониторинга УУД. </w:t>
      </w:r>
    </w:p>
    <w:p w:rsidR="0045413F" w:rsidRPr="002C392C" w:rsidRDefault="002C392C" w:rsidP="002C392C">
      <w:pPr>
        <w:ind w:firstLine="708"/>
        <w:jc w:val="both"/>
        <w:rPr>
          <w:sz w:val="28"/>
        </w:rPr>
      </w:pPr>
      <w:r w:rsidRPr="002C392C">
        <w:rPr>
          <w:color w:val="333333"/>
          <w:sz w:val="28"/>
        </w:rPr>
        <w:t xml:space="preserve">А понимание того, что ты движешься в нужном направлении и соответствуешь </w:t>
      </w:r>
      <w:r w:rsidRPr="002C392C">
        <w:rPr>
          <w:sz w:val="28"/>
        </w:rPr>
        <w:t>требованиям современности</w:t>
      </w:r>
      <w:r w:rsidRPr="002C392C">
        <w:rPr>
          <w:color w:val="333333"/>
          <w:sz w:val="28"/>
        </w:rPr>
        <w:t>, придаст вам силы и уверенности</w:t>
      </w:r>
      <w:r>
        <w:rPr>
          <w:color w:val="333333"/>
          <w:sz w:val="28"/>
        </w:rPr>
        <w:t xml:space="preserve"> в вашей профессиональной деятельности</w:t>
      </w:r>
      <w:r w:rsidRPr="002C392C">
        <w:rPr>
          <w:color w:val="333333"/>
          <w:sz w:val="28"/>
        </w:rPr>
        <w:t>. Удачи вам</w:t>
      </w:r>
      <w:proofErr w:type="gramStart"/>
      <w:r w:rsidRPr="002C392C">
        <w:rPr>
          <w:color w:val="333333"/>
          <w:sz w:val="28"/>
        </w:rPr>
        <w:t>!</w:t>
      </w:r>
      <w:proofErr w:type="gramEnd"/>
    </w:p>
    <w:p w:rsidR="005D0A24" w:rsidRPr="002C392C" w:rsidRDefault="005D0A24" w:rsidP="0045413F">
      <w:pPr>
        <w:ind w:firstLine="709"/>
        <w:jc w:val="both"/>
        <w:rPr>
          <w:sz w:val="28"/>
        </w:rPr>
      </w:pPr>
    </w:p>
    <w:p w:rsidR="004C72C2" w:rsidRPr="002C392C" w:rsidRDefault="004C72C2" w:rsidP="004C72C2">
      <w:pPr>
        <w:pStyle w:val="a8"/>
        <w:shd w:val="clear" w:color="auto" w:fill="FFFFFF"/>
        <w:spacing w:line="402" w:lineRule="atLeast"/>
        <w:rPr>
          <w:color w:val="333333"/>
          <w:sz w:val="28"/>
          <w:szCs w:val="28"/>
        </w:rPr>
      </w:pPr>
      <w:r w:rsidRPr="002C392C">
        <w:rPr>
          <w:color w:val="333333"/>
          <w:sz w:val="28"/>
          <w:szCs w:val="28"/>
        </w:rPr>
        <w:t>. </w:t>
      </w:r>
    </w:p>
    <w:p w:rsidR="004C72C2" w:rsidRPr="002C392C" w:rsidRDefault="004C72C2" w:rsidP="004C72C2">
      <w:pPr>
        <w:pStyle w:val="jcmsalignright"/>
        <w:shd w:val="clear" w:color="auto" w:fill="FFFFFF"/>
        <w:spacing w:line="402" w:lineRule="atLeast"/>
        <w:jc w:val="right"/>
        <w:rPr>
          <w:color w:val="333333"/>
          <w:sz w:val="28"/>
          <w:szCs w:val="28"/>
        </w:rPr>
      </w:pPr>
      <w:r w:rsidRPr="002C392C">
        <w:rPr>
          <w:i/>
          <w:iCs/>
          <w:color w:val="333333"/>
          <w:sz w:val="28"/>
          <w:szCs w:val="28"/>
        </w:rPr>
        <w:t xml:space="preserve"> «Конечно, обдумывай ЧТО, но ещё больше обдумывай КАК» </w:t>
      </w:r>
    </w:p>
    <w:p w:rsidR="004C72C2" w:rsidRPr="002C392C" w:rsidRDefault="004C72C2" w:rsidP="004C72C2">
      <w:pPr>
        <w:pStyle w:val="jcmsalignright"/>
        <w:shd w:val="clear" w:color="auto" w:fill="FFFFFF"/>
        <w:spacing w:line="402" w:lineRule="atLeast"/>
        <w:jc w:val="right"/>
        <w:rPr>
          <w:color w:val="333333"/>
          <w:sz w:val="28"/>
          <w:szCs w:val="28"/>
        </w:rPr>
      </w:pPr>
      <w:r w:rsidRPr="002C392C">
        <w:rPr>
          <w:i/>
          <w:iCs/>
          <w:color w:val="333333"/>
          <w:sz w:val="28"/>
          <w:szCs w:val="28"/>
        </w:rPr>
        <w:t>Иоганн Вольфганг фон Гёте</w:t>
      </w:r>
    </w:p>
    <w:p w:rsidR="003604EE" w:rsidRPr="004C72C2" w:rsidRDefault="003604EE" w:rsidP="004C72C2">
      <w:pPr>
        <w:ind w:firstLine="708"/>
        <w:rPr>
          <w:sz w:val="28"/>
        </w:rPr>
      </w:pPr>
    </w:p>
    <w:sectPr w:rsidR="003604EE" w:rsidRPr="004C72C2" w:rsidSect="00F262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0E3"/>
    <w:multiLevelType w:val="hybridMultilevel"/>
    <w:tmpl w:val="C970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981"/>
    <w:multiLevelType w:val="hybridMultilevel"/>
    <w:tmpl w:val="3D600928"/>
    <w:lvl w:ilvl="0" w:tplc="931C3F9E">
      <w:start w:val="1"/>
      <w:numFmt w:val="bullet"/>
      <w:lvlText w:val=""/>
      <w:lvlJc w:val="center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504690"/>
    <w:multiLevelType w:val="hybridMultilevel"/>
    <w:tmpl w:val="922C405E"/>
    <w:lvl w:ilvl="0" w:tplc="931C3F9E">
      <w:start w:val="1"/>
      <w:numFmt w:val="bullet"/>
      <w:lvlText w:val=""/>
      <w:lvlJc w:val="center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D774DF"/>
    <w:multiLevelType w:val="hybridMultilevel"/>
    <w:tmpl w:val="CDCE0A6E"/>
    <w:lvl w:ilvl="0" w:tplc="931C3F9E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0A24"/>
    <w:rsid w:val="0000011C"/>
    <w:rsid w:val="00017B45"/>
    <w:rsid w:val="000A7CA5"/>
    <w:rsid w:val="000C0ACE"/>
    <w:rsid w:val="000C5459"/>
    <w:rsid w:val="000E5534"/>
    <w:rsid w:val="000F7293"/>
    <w:rsid w:val="00124200"/>
    <w:rsid w:val="00193AAF"/>
    <w:rsid w:val="001A4911"/>
    <w:rsid w:val="001C0E29"/>
    <w:rsid w:val="001D37E0"/>
    <w:rsid w:val="002204DF"/>
    <w:rsid w:val="002557D4"/>
    <w:rsid w:val="00293556"/>
    <w:rsid w:val="002A644F"/>
    <w:rsid w:val="002C2B19"/>
    <w:rsid w:val="002C392C"/>
    <w:rsid w:val="003604EE"/>
    <w:rsid w:val="0045413F"/>
    <w:rsid w:val="0046371B"/>
    <w:rsid w:val="004750AC"/>
    <w:rsid w:val="00483377"/>
    <w:rsid w:val="004C72C2"/>
    <w:rsid w:val="004D6AAC"/>
    <w:rsid w:val="005003E5"/>
    <w:rsid w:val="00573673"/>
    <w:rsid w:val="00576B43"/>
    <w:rsid w:val="005D0A24"/>
    <w:rsid w:val="005E330A"/>
    <w:rsid w:val="00602DCD"/>
    <w:rsid w:val="00650EAB"/>
    <w:rsid w:val="0066710A"/>
    <w:rsid w:val="00685507"/>
    <w:rsid w:val="006B0273"/>
    <w:rsid w:val="006E795B"/>
    <w:rsid w:val="00702F52"/>
    <w:rsid w:val="00712986"/>
    <w:rsid w:val="00776DB2"/>
    <w:rsid w:val="007C51A5"/>
    <w:rsid w:val="0083071A"/>
    <w:rsid w:val="0084164A"/>
    <w:rsid w:val="00872E97"/>
    <w:rsid w:val="00880B20"/>
    <w:rsid w:val="008848B0"/>
    <w:rsid w:val="008A2DF7"/>
    <w:rsid w:val="00940DA1"/>
    <w:rsid w:val="00952894"/>
    <w:rsid w:val="0096653D"/>
    <w:rsid w:val="00982C16"/>
    <w:rsid w:val="009974BD"/>
    <w:rsid w:val="009B3D07"/>
    <w:rsid w:val="009C06AD"/>
    <w:rsid w:val="009D0EB3"/>
    <w:rsid w:val="009E0339"/>
    <w:rsid w:val="009E2392"/>
    <w:rsid w:val="009F323B"/>
    <w:rsid w:val="00A519B6"/>
    <w:rsid w:val="00A90310"/>
    <w:rsid w:val="00AC0F7C"/>
    <w:rsid w:val="00AE2643"/>
    <w:rsid w:val="00B04A94"/>
    <w:rsid w:val="00B4669F"/>
    <w:rsid w:val="00B6715D"/>
    <w:rsid w:val="00BE744A"/>
    <w:rsid w:val="00C26A3F"/>
    <w:rsid w:val="00C64E83"/>
    <w:rsid w:val="00C91491"/>
    <w:rsid w:val="00C95F58"/>
    <w:rsid w:val="00CD0E2D"/>
    <w:rsid w:val="00CD48E0"/>
    <w:rsid w:val="00D07CFE"/>
    <w:rsid w:val="00D50257"/>
    <w:rsid w:val="00D71EA8"/>
    <w:rsid w:val="00DB4BF7"/>
    <w:rsid w:val="00DD50C9"/>
    <w:rsid w:val="00E1786D"/>
    <w:rsid w:val="00E86BF7"/>
    <w:rsid w:val="00E9352A"/>
    <w:rsid w:val="00E95DE8"/>
    <w:rsid w:val="00EA35F6"/>
    <w:rsid w:val="00F262FA"/>
    <w:rsid w:val="00F73738"/>
    <w:rsid w:val="00F7794A"/>
    <w:rsid w:val="00FA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16"/>
  </w:style>
  <w:style w:type="paragraph" w:styleId="1">
    <w:name w:val="heading 1"/>
    <w:basedOn w:val="a"/>
    <w:next w:val="a"/>
    <w:link w:val="10"/>
    <w:uiPriority w:val="9"/>
    <w:qFormat/>
    <w:rsid w:val="00982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C16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20">
    <w:name w:val="Заголовок 2 Знак"/>
    <w:basedOn w:val="a0"/>
    <w:link w:val="2"/>
    <w:uiPriority w:val="9"/>
    <w:rsid w:val="0098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82C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2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82C16"/>
  </w:style>
  <w:style w:type="character" w:styleId="a6">
    <w:name w:val="Subtle Emphasis"/>
    <w:basedOn w:val="a0"/>
    <w:uiPriority w:val="19"/>
    <w:qFormat/>
    <w:rsid w:val="00982C1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5D0A24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D0A2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D0A24"/>
  </w:style>
  <w:style w:type="paragraph" w:styleId="a9">
    <w:name w:val="List Paragraph"/>
    <w:basedOn w:val="a"/>
    <w:uiPriority w:val="34"/>
    <w:qFormat/>
    <w:rsid w:val="0083071A"/>
    <w:pPr>
      <w:ind w:left="720"/>
      <w:contextualSpacing/>
    </w:pPr>
  </w:style>
  <w:style w:type="character" w:customStyle="1" w:styleId="apple-style-span">
    <w:name w:val="apple-style-span"/>
    <w:basedOn w:val="a0"/>
    <w:rsid w:val="00CD48E0"/>
  </w:style>
  <w:style w:type="paragraph" w:customStyle="1" w:styleId="jcmsalignright">
    <w:name w:val="jcms_alignright"/>
    <w:basedOn w:val="a"/>
    <w:rsid w:val="004C72C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jcmsalignjustify">
    <w:name w:val="jcms_alignjustify"/>
    <w:basedOn w:val="a"/>
    <w:rsid w:val="004C72C2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8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2013-03-24T14:56:00Z</dcterms:created>
  <dcterms:modified xsi:type="dcterms:W3CDTF">2013-03-27T04:40:00Z</dcterms:modified>
</cp:coreProperties>
</file>