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8" w:rsidRDefault="00685FE8" w:rsidP="00685FE8">
      <w:pPr>
        <w:shd w:val="clear" w:color="auto" w:fill="FFFFFF"/>
        <w:spacing w:line="312" w:lineRule="atLeast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Как улучшить почерк.</w:t>
      </w:r>
    </w:p>
    <w:p w:rsidR="00685FE8" w:rsidRPr="0086268D" w:rsidRDefault="00685FE8" w:rsidP="00685FE8">
      <w:pPr>
        <w:shd w:val="clear" w:color="auto" w:fill="FFFFFF"/>
        <w:spacing w:line="312" w:lineRule="atLeast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 w:rsidRPr="0086268D"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Инструкция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1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Для начала подумайте, каким бы вы хотели видеть свой почерк. Изучите различные компьютерные шрифты и рукописные тексты известных писателей. Обратите внимание на черты написания, на элегантность почерка людей, которые жили во времена, когда не было ни печатных машинок, ни компьютеров, и каждое письмо писалось от руки. 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2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Заведите специальную тетрадку для тренировок и выберите наиболее удобные вам средства для письма. Это может быть фломастер, ручка с тонким или толстым стержнем, простой </w:t>
      </w:r>
      <w:hyperlink r:id="rId4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карандаш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. Даже если вы не планируете пользоваться ими ежедневно, можно просто попрактиковаться некоторое время. Они помогут вам придумать и добавить к почерку новые художественные черты. 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3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Практикуйте написание отдельных слов и предложений, пока не сможете создавать различные их формы и очертания. Попробуйте рукописную форму написания предложений, поработайте над росписью. 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4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Попросите человека, почерк которого вам нравится, написать какой-нибудь большой текст на листе бумаги. Постарайтесь неспешно переписать его на чистый лист, стараясь выводить при этом каждую букву. По желанию можете добавлять какие-то свои отличительные знаки, </w:t>
      </w:r>
      <w:hyperlink r:id="rId5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менять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наклон текста и т.п. </w:t>
      </w:r>
    </w:p>
    <w:p w:rsidR="00685FE8" w:rsidRPr="0086268D" w:rsidRDefault="00685FE8" w:rsidP="00685FE8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5</w:t>
      </w:r>
    </w:p>
    <w:p w:rsidR="00685FE8" w:rsidRDefault="00685FE8" w:rsidP="00685FE8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Можете также обвести каждое слово прямо на листе с текстом. Делать это нужно медленно и аккуратно, повторяя каждый </w:t>
      </w:r>
      <w:hyperlink r:id="rId6" w:history="1">
        <w:r w:rsidRPr="0086268D">
          <w:rPr>
            <w:rFonts w:ascii="Georgia" w:eastAsia="Times New Roman" w:hAnsi="Georgia" w:cs="Arial"/>
            <w:color w:val="000000"/>
            <w:sz w:val="21"/>
            <w:szCs w:val="21"/>
            <w:lang w:eastAsia="ru-RU"/>
          </w:rPr>
          <w:t>контур</w:t>
        </w:r>
      </w:hyperlink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букв так, чтобы не выйти за пределы линии. Потренируйтесь так несколько раз. </w:t>
      </w:r>
    </w:p>
    <w:p w:rsidR="00685FE8" w:rsidRPr="0086268D" w:rsidRDefault="00685FE8" w:rsidP="00685FE8">
      <w:pPr>
        <w:shd w:val="clear" w:color="auto" w:fill="FFFFFF"/>
        <w:spacing w:line="312" w:lineRule="atLeast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 w:rsidRPr="0086268D"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Полезные советы</w:t>
      </w:r>
    </w:p>
    <w:p w:rsidR="00685FE8" w:rsidRPr="0086268D" w:rsidRDefault="00685FE8" w:rsidP="00685FE8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Старайтесь не слишком сильно надавливать на ручку во время написания текста. </w:t>
      </w:r>
    </w:p>
    <w:p w:rsidR="00685FE8" w:rsidRPr="0086268D" w:rsidRDefault="00685FE8" w:rsidP="00685FE8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Попробуйте писать перьевой ручкой. Это, конечно, не очень удобно, но зато она заставляет выводить каждую буковку.</w:t>
      </w:r>
    </w:p>
    <w:p w:rsidR="00685FE8" w:rsidRPr="0086268D" w:rsidRDefault="00685FE8" w:rsidP="00685FE8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Не ленитесь и тренируйтесь в любое свободное для вас время, чем больше практики – тем лучше результат.</w:t>
      </w:r>
    </w:p>
    <w:p w:rsidR="00685FE8" w:rsidRDefault="00685FE8" w:rsidP="00685FE8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685FE8" w:rsidRPr="0086268D" w:rsidRDefault="00685FE8" w:rsidP="00685FE8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86268D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http://www.kakprosto.ru/kak-112672-kak-uluchshit-pocherk</w:t>
      </w:r>
    </w:p>
    <w:p w:rsidR="005343AD" w:rsidRDefault="005343AD"/>
    <w:sectPr w:rsidR="005343AD" w:rsidSect="0053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E8"/>
    <w:rsid w:val="005343AD"/>
    <w:rsid w:val="0068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41710-kak-podtyanut-kontur-lica" TargetMode="External"/><Relationship Id="rId5" Type="http://schemas.openxmlformats.org/officeDocument/2006/relationships/hyperlink" Target="http://www.kakprosto.ru/kak-6824-kak-menyat-struny-na-gitare" TargetMode="External"/><Relationship Id="rId4" Type="http://schemas.openxmlformats.org/officeDocument/2006/relationships/hyperlink" Target="http://www.kakprosto.ru/kak-5702-kak-risovat-cvety-karandash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 Ольга Ивановна</dc:creator>
  <cp:keywords/>
  <dc:description/>
  <cp:lastModifiedBy>Кривошеина Ольга Ивановна</cp:lastModifiedBy>
  <cp:revision>2</cp:revision>
  <dcterms:created xsi:type="dcterms:W3CDTF">2013-03-20T05:01:00Z</dcterms:created>
  <dcterms:modified xsi:type="dcterms:W3CDTF">2013-03-20T05:01:00Z</dcterms:modified>
</cp:coreProperties>
</file>