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C2" w:rsidRDefault="007420B9" w:rsidP="007420B9">
      <w:pPr>
        <w:jc w:val="center"/>
        <w:rPr>
          <w:b/>
        </w:rPr>
      </w:pPr>
      <w:r w:rsidRPr="007420B9">
        <w:rPr>
          <w:b/>
        </w:rPr>
        <w:t>ОПЫТНО-ЭКСПЕРИМЕНТАЛЬНАЯ ДЕЯТЕЛЬНОСТЬ С ДЕТЬМИ СРЕДНЕГО ДОШКОЛЬНОГО ВОЗРАСТА</w:t>
      </w:r>
    </w:p>
    <w:p w:rsidR="007420B9" w:rsidRDefault="007420B9" w:rsidP="007420B9">
      <w:pPr>
        <w:jc w:val="center"/>
        <w:rPr>
          <w:b/>
        </w:rPr>
      </w:pPr>
    </w:p>
    <w:p w:rsidR="007420B9" w:rsidRDefault="007420B9" w:rsidP="007420B9">
      <w:bookmarkStart w:id="0" w:name="_GoBack"/>
      <w:r>
        <w:t>В исследованиях отечественных и зарубежных психологов убедительно показано, что важнейшее значение для развития детей имеет их практическая деятельность. В связи с этим особый интерес представляет изучение детского экспериментирования.</w:t>
      </w:r>
    </w:p>
    <w:bookmarkEnd w:id="0"/>
    <w:p w:rsidR="007420B9" w:rsidRDefault="007420B9" w:rsidP="007420B9"/>
    <w:p w:rsidR="007420B9" w:rsidRDefault="007420B9" w:rsidP="007420B9">
      <w:r>
        <w:t>Потребность ребенка в новых впечатлениях лежит в основе возникновения и развития неистощимой исследовательской (поисковой)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w:t>
      </w:r>
    </w:p>
    <w:p w:rsidR="007420B9" w:rsidRDefault="007420B9" w:rsidP="007420B9"/>
    <w:p w:rsidR="007420B9" w:rsidRDefault="007420B9" w:rsidP="007420B9">
      <w:r>
        <w:t>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w:t>
      </w:r>
    </w:p>
    <w:p w:rsidR="007420B9" w:rsidRDefault="007420B9" w:rsidP="007420B9"/>
    <w:p w:rsidR="007420B9" w:rsidRDefault="007420B9" w:rsidP="007420B9">
      <w:r>
        <w:t>Проведение опытов и экспериментов – один из эффективных путей воспитания экологической культуры дошкольников. Исследовательская деятельность вызывает огромный интерес у детей. Дети очень любят экспериментировать. Это объясняется тем, что им присуще наглядно-действенное и наглядно-образное мышление. Опыты – словно фокусы. Только загадка фокусов так и остается неразгаданной, а вот все, что получается в результате опытов, можно объяснить и понять. Опыты помогают развивать мышление, логику, творчество ребенка, наглядно показать связи между живым и неживым в природе. Исследования предоставляют ребенку возможность самому найти ответы на вопросы «как?» и «почему?».</w:t>
      </w:r>
    </w:p>
    <w:p w:rsidR="007420B9" w:rsidRDefault="007420B9" w:rsidP="007420B9"/>
    <w:p w:rsidR="007420B9" w:rsidRDefault="007420B9" w:rsidP="007420B9">
      <w:r>
        <w:t>Важно, чтобы ребенок проводил собственные опыты. Ребенок должен делать все сам, а не быть в роли наблюдателя. Какими бы интересными ни были действия педагога, ребенок быстро устает наблюдать за ними. Поэтому во время проведения опыта важно привлекать ребенка к любой посильной ему деятельности, дать полную свободу действий, если ребенок может выполнить действие сам. Ведь у детей пятого года жизни появляются первые попытки работать самостоятельно.</w:t>
      </w:r>
    </w:p>
    <w:p w:rsidR="007420B9" w:rsidRDefault="007420B9" w:rsidP="007420B9"/>
    <w:p w:rsidR="007420B9" w:rsidRDefault="007420B9" w:rsidP="007420B9">
      <w:r>
        <w:t>Непосредственное участие взрослых в работе уже не так важно, если, конечно, процедуры просты и не опасны. Однако визуальный контроль со стороны взрослого пока необходим — и не только для обеспечения безопасности экспериментирования, но и для моральной поддержки, так как без постоянного поощрения и выражения одобрения деятельность четырёх-пятилетнего ребенка угасает.</w:t>
      </w:r>
    </w:p>
    <w:p w:rsidR="007420B9" w:rsidRDefault="007420B9" w:rsidP="007420B9"/>
    <w:p w:rsidR="007420B9" w:rsidRDefault="007420B9" w:rsidP="007420B9">
      <w:r>
        <w:t>В детском саду не должно быть чёткой границы между обыденной жизнью и экспериментированием, между жизнью и обучением. Эксперименты – не самоцель, а только способ ознакомления детей с миром. Важно не только провести опыты, но и связать результаты с повседневной жизнью, наблюдениями дома и на улице.</w:t>
      </w:r>
    </w:p>
    <w:p w:rsidR="007420B9" w:rsidRDefault="007420B9" w:rsidP="007420B9"/>
    <w:p w:rsidR="007420B9" w:rsidRDefault="007420B9" w:rsidP="007420B9">
      <w:r>
        <w:t xml:space="preserve">Для реализации опытно-экспериментального направления в экологическом воспитании в нашей группе были созданы условия для проведения самостоятельного экспериментирования </w:t>
      </w:r>
      <w:r>
        <w:lastRenderedPageBreak/>
        <w:t>детей. В экологическом уголке мы поставили отдельную тумбу и создали небольшую лабораторию, которая постоянно пополняется материалом и оборудованием в соответствии с возрастом детей, количеством проведенных опытов.</w:t>
      </w:r>
    </w:p>
    <w:p w:rsidR="007420B9" w:rsidRDefault="007420B9" w:rsidP="007420B9"/>
    <w:p w:rsidR="007420B9" w:rsidRDefault="007420B9" w:rsidP="007420B9">
      <w:r>
        <w:t>Форма проводимых опытов развивается, усложняется и совершенствуется.</w:t>
      </w:r>
    </w:p>
    <w:p w:rsidR="007420B9" w:rsidRDefault="007420B9" w:rsidP="007420B9"/>
    <w:p w:rsidR="007420B9" w:rsidRDefault="007420B9" w:rsidP="007420B9">
      <w:r>
        <w:t>Освоенные формы наполняются новым, более сложным содержанием. Освоенные формы продолжают использоваться детьми, возникают их разнообразные модификации.</w:t>
      </w:r>
    </w:p>
    <w:p w:rsidR="007420B9" w:rsidRDefault="007420B9" w:rsidP="007420B9"/>
    <w:p w:rsidR="007420B9" w:rsidRDefault="007420B9" w:rsidP="007420B9">
      <w:r>
        <w:t xml:space="preserve">Поэтому педагог должен работать как бы в двух уровнях: проводит эксперименты, соответствующие достигнутым возможностям детей, и одновременно исподволь готовит их к освоению новых, более сложных форм деятельности. Следовательно, у каждой формы существует нижний возрастной предел ее использования, но не существует верхнего предела. Благодаря накоплению личного опыта, действия ребенка становятся более целенаправленными и обдуманными. У каждого складывается свой стиль в работе. В средней группе впервые начинают проводиться эксперименты по выяснению причин отдельных явлений, </w:t>
      </w:r>
      <w:proofErr w:type="gramStart"/>
      <w:r>
        <w:t>например</w:t>
      </w:r>
      <w:proofErr w:type="gramEnd"/>
      <w:r>
        <w:t>: «Почему этот камешек нагрелся сильнее?» — «Потому что он имеет черный цвет»; «Этот платочек высох быстрее. Почему?» — «Потому что мы его повесили на батарею».</w:t>
      </w:r>
    </w:p>
    <w:p w:rsidR="007420B9" w:rsidRDefault="007420B9" w:rsidP="007420B9"/>
    <w:p w:rsidR="007420B9" w:rsidRDefault="007420B9" w:rsidP="007420B9">
      <w:r>
        <w:t>Первые эксперименты проводились с водой и воздухом: дети знакомились со свойствами воды (жидкая, не имеет формы, принимает форму того предмета, в котором находится; вода имеет температуру – бывает теплой, горячей, холодной; прозрачной, не имеет вкуса и т.д., что воздух невидим, прозрачен; имеет вес и т.д.).</w:t>
      </w:r>
    </w:p>
    <w:p w:rsidR="007420B9" w:rsidRDefault="007420B9" w:rsidP="007420B9">
      <w:r>
        <w:t>Постепенно наш уголок-лаборатория пополняется разными материалами: песком, глиной, почвой, палочками, камушками, дощечками, разными по форме сосудами, стаканчиками, воронками. Не только дети, но и родители настолько увлеклись созданием лаборатории, что стараются постоянно пополня</w:t>
      </w:r>
      <w:r>
        <w:t>ть её необходимыми материалами.</w:t>
      </w:r>
    </w:p>
    <w:p w:rsidR="007420B9" w:rsidRDefault="007420B9" w:rsidP="007420B9">
      <w:r>
        <w:t xml:space="preserve">Все опыты проводятся от имени игрового персонажа – </w:t>
      </w:r>
      <w:proofErr w:type="spellStart"/>
      <w:r>
        <w:t>Капитошки</w:t>
      </w:r>
      <w:proofErr w:type="spellEnd"/>
      <w:r>
        <w:t>. Для ребят средней группы еще сложно самим ставить цель опыта и алгоритм его проведения. Поэтому на первом этапе игровой персонаж моделировал проблемные ситуации, которые дети решали в процессе совместной деятельности под руководством воспитателя. Затем дети обучаются самостоятельно ставить цель, выдвигать гипотезу, продумывать способы её проверки, выбирать и самостоятельно готовить необходимое оборудование, осуществлять практи</w:t>
      </w:r>
      <w:r>
        <w:t>ческие действия, делать выводы.</w:t>
      </w:r>
    </w:p>
    <w:p w:rsidR="007420B9" w:rsidRDefault="007420B9" w:rsidP="007420B9">
      <w:r>
        <w:t>При фиксации наблюдений чаще всего применяются готовые формы, но в конце года постепенно применяются рисунки, которые взрослые делают на глазах у детей, а также первые схематические рисунки тех детей, у которых технические на</w:t>
      </w:r>
      <w:r>
        <w:t>выки развиты достаточно хорошо.</w:t>
      </w:r>
    </w:p>
    <w:p w:rsidR="007420B9" w:rsidRDefault="007420B9" w:rsidP="007420B9">
      <w:r>
        <w:t>Определенные усложнения претерпевают и последние этапы экспериментирования: давая словесный отчет об увиденном, дети не ограничиваются отдельными фразами, сказанными в ответ на вопрос педагога, а произносят несколько предложений, которые хоть и не являются развернутым рассказом, но уже приближаются к нему по объему. Воспитатель своими наводящими вопросами учит выделять главное, сравнивать два объекта или два состояния одного и того же объекта и находить между ними разницу — пока только разницу.</w:t>
      </w:r>
    </w:p>
    <w:p w:rsidR="007420B9" w:rsidRDefault="007420B9" w:rsidP="007420B9"/>
    <w:p w:rsidR="007420B9" w:rsidRDefault="007420B9" w:rsidP="007420B9">
      <w:r>
        <w:t xml:space="preserve">Иногда мы применяем и другой метод фиксации опытов и их результатов. Каждое пошаговое действие опыта и его результат фотографируется. Готовые фотографии размещаются в файлах и помещаются в папку по разделам. Ребенок в любой момент может открыть папку и просмотреть любой из проведенных опытов, вспомнить алгоритм проведения и полученный результат. </w:t>
      </w:r>
      <w:proofErr w:type="gramStart"/>
      <w:r>
        <w:t xml:space="preserve">По </w:t>
      </w:r>
      <w:r>
        <w:lastRenderedPageBreak/>
        <w:t xml:space="preserve">нашему мнению </w:t>
      </w:r>
      <w:proofErr w:type="gramEnd"/>
      <w:r>
        <w:t>для ребят средней группы это наиболее простой способ запоминания. На основе фотографий мы создаем презентации по опытам. Для итогового занятия, например, по свойствам воды, создали на компьютере презентацию, где каждый слайд отображал одно из свойств воды, и ребенок по картинке или фотографии легко рассказывал нам о любом из свойств. Ведь эти накопленные знания пригодятся нам для следующих опытов.</w:t>
      </w:r>
    </w:p>
    <w:p w:rsidR="007420B9" w:rsidRDefault="007420B9" w:rsidP="007420B9"/>
    <w:p w:rsidR="007420B9" w:rsidRDefault="007420B9" w:rsidP="007420B9">
      <w:r>
        <w:t>Детское экспериментирование тесно связано с такими видами деятельности как: наблюдение, труд, развитие речи, изобразительная деятельность, формирование математических представлений. Развитие речи хорошо прослеживается на всех этапах эксперимента – при формировании цели, во время обсуждения методики и хода опыта, при подведении итогов и словесном отчёте об увиденном.</w:t>
      </w:r>
    </w:p>
    <w:p w:rsidR="007420B9" w:rsidRDefault="007420B9" w:rsidP="007420B9"/>
    <w:p w:rsidR="007420B9" w:rsidRDefault="007420B9" w:rsidP="007420B9">
      <w:r>
        <w:t>Чем сильнее развиты изобразительные способности ребёнка, тем точнее будет результат эксперимента, т.к. ребёнок точнее передаст его детали во время изобразительной деятельности. Связь экспериментирования с формированием математических представлений проявляется в том, что возникает необходимость считать, измерять, сравнивать, определять форму и размеры и т.д.</w:t>
      </w:r>
    </w:p>
    <w:p w:rsidR="007420B9" w:rsidRDefault="007420B9" w:rsidP="007420B9"/>
    <w:p w:rsidR="007420B9" w:rsidRDefault="007420B9" w:rsidP="007420B9">
      <w:r>
        <w:t xml:space="preserve">Известно, что ни одну воспитательную или образовательную задачу нельзя решить без контакта с семьей и полного взаимопонимания между родителями и педагогами. И родители должны осознавать, что они воспитывают своих детей собственным примером. Каждая минута общения с ребенком обогащает его, формирует его личность. В индивидуальных беседах, консультациях на родительских собраниях, через наглядную агитацию родители убеждаются в необходимости повседневного внимания к детским радостям и огорчениям, понимают, насколько правы </w:t>
      </w:r>
      <w:proofErr w:type="gramStart"/>
      <w:r>
        <w:t>те</w:t>
      </w:r>
      <w:proofErr w:type="gramEnd"/>
      <w:r>
        <w:t xml:space="preserve"> кто строит свое общение с ребенком как с равным, признавая за ним право на собственную точку зрения, кто поддерживает познавательный интерес детей, их стремление узнать новое, самостоятельно выяснить непонятное, вникнуть в сущность предметов, явлений действительности. Совместная работа с родителями дала положительные результаты: родители стали </w:t>
      </w:r>
      <w:proofErr w:type="gramStart"/>
      <w:r>
        <w:t>по другому</w:t>
      </w:r>
      <w:proofErr w:type="gramEnd"/>
      <w:r>
        <w:t xml:space="preserve"> относиться к детям -спокойнее, терпимее, стараются отвечать на любые детские вопросы, поощряют попытки самостоятельной деятельности детей. Если родители что-то не знают, за помощью обращаются к нам-воспитателям.</w:t>
      </w:r>
    </w:p>
    <w:p w:rsidR="007420B9" w:rsidRDefault="007420B9" w:rsidP="007420B9"/>
    <w:p w:rsidR="007420B9" w:rsidRDefault="007420B9" w:rsidP="007420B9">
      <w:r>
        <w:t>Осваивая знания о связях в природе, нормах и правилах поведения в мире и отношении к нему, ребенок постепенно приобщается к духовному богатству человеческого общества, что позволяет ему сделать выбор в пользу гуманного способа поведения в той или иной ситуациях.</w:t>
      </w:r>
    </w:p>
    <w:p w:rsidR="007420B9" w:rsidRDefault="007420B9" w:rsidP="007420B9"/>
    <w:p w:rsidR="007420B9" w:rsidRDefault="007420B9" w:rsidP="007420B9">
      <w:r>
        <w:t>Литература:</w:t>
      </w:r>
    </w:p>
    <w:p w:rsidR="007420B9" w:rsidRDefault="007420B9" w:rsidP="007420B9">
      <w:r>
        <w:t>1. И. Э. Куликовская «Детское экспериментирование»</w:t>
      </w:r>
    </w:p>
    <w:p w:rsidR="007420B9" w:rsidRDefault="007420B9" w:rsidP="007420B9">
      <w:r>
        <w:t xml:space="preserve">2. Г. М. Бондаренко </w:t>
      </w:r>
      <w:proofErr w:type="gramStart"/>
      <w:r>
        <w:t>« Экологические</w:t>
      </w:r>
      <w:proofErr w:type="gramEnd"/>
      <w:r>
        <w:t xml:space="preserve"> занятия с детьми»</w:t>
      </w:r>
    </w:p>
    <w:p w:rsidR="007420B9" w:rsidRDefault="007420B9" w:rsidP="007420B9">
      <w:r>
        <w:t xml:space="preserve">3. О. </w:t>
      </w:r>
      <w:proofErr w:type="spellStart"/>
      <w:r>
        <w:t>В.Дыбина</w:t>
      </w:r>
      <w:proofErr w:type="spellEnd"/>
      <w:r>
        <w:t xml:space="preserve"> </w:t>
      </w:r>
      <w:proofErr w:type="gramStart"/>
      <w:r>
        <w:t>« Неизведанное</w:t>
      </w:r>
      <w:proofErr w:type="gramEnd"/>
      <w:r>
        <w:t xml:space="preserve"> рядом»</w:t>
      </w:r>
    </w:p>
    <w:p w:rsidR="007420B9" w:rsidRDefault="007420B9" w:rsidP="007420B9">
      <w:r>
        <w:t xml:space="preserve">4. Н. Рыжова </w:t>
      </w:r>
      <w:proofErr w:type="gramStart"/>
      <w:r>
        <w:t>« Наш</w:t>
      </w:r>
      <w:proofErr w:type="gramEnd"/>
      <w:r>
        <w:t xml:space="preserve"> дом природа»</w:t>
      </w:r>
    </w:p>
    <w:p w:rsidR="007420B9" w:rsidRDefault="007420B9" w:rsidP="007420B9">
      <w:r>
        <w:t xml:space="preserve">5. А. И. Иванова </w:t>
      </w:r>
      <w:proofErr w:type="gramStart"/>
      <w:r>
        <w:t>« Детское</w:t>
      </w:r>
      <w:proofErr w:type="gramEnd"/>
      <w:r>
        <w:t xml:space="preserve"> экспериментирование-как метод обучения»</w:t>
      </w:r>
    </w:p>
    <w:p w:rsidR="007420B9" w:rsidRPr="007420B9" w:rsidRDefault="007420B9" w:rsidP="007420B9">
      <w:r>
        <w:t xml:space="preserve">6. Л.Н. Прохорова, Н.В. Кузнецова и др. «Экологическое воспитание дошкольников»: Практическое </w:t>
      </w:r>
      <w:proofErr w:type="gramStart"/>
      <w:r>
        <w:t>пособие.-</w:t>
      </w:r>
      <w:proofErr w:type="gramEnd"/>
      <w:r>
        <w:t>М.:Аркти,2003</w:t>
      </w:r>
    </w:p>
    <w:sectPr w:rsidR="007420B9" w:rsidRPr="00742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A5"/>
    <w:rsid w:val="001257C2"/>
    <w:rsid w:val="007420B9"/>
    <w:rsid w:val="00D9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78003-55CA-4C8B-AEC9-6DD372F2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Зубанов Влад</dc:creator>
  <cp:keywords/>
  <dc:description/>
  <cp:lastModifiedBy>Зубанов Влад</cp:lastModifiedBy>
  <cp:revision>3</cp:revision>
  <dcterms:created xsi:type="dcterms:W3CDTF">2015-03-15T19:00:00Z</dcterms:created>
  <dcterms:modified xsi:type="dcterms:W3CDTF">2015-03-15T19:03:00Z</dcterms:modified>
</cp:coreProperties>
</file>