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spacing w:val="15"/>
          <w:sz w:val="25"/>
          <w:szCs w:val="25"/>
          <w:lang w:eastAsia="ru-RU"/>
        </w:rPr>
      </w:pPr>
      <w:r w:rsidRPr="009E4D61">
        <w:rPr>
          <w:rFonts w:ascii="Verdana" w:eastAsia="Times New Roman" w:hAnsi="Verdana" w:cs="Times New Roman"/>
          <w:spacing w:val="15"/>
          <w:sz w:val="25"/>
          <w:szCs w:val="25"/>
          <w:lang w:eastAsia="ru-RU"/>
        </w:rPr>
        <w:t>Конспект игрового занятия для детей 3-го года жизни, тема: «Продукты питания»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Цели: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Расширить знания детей о продуктах питания.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Обогатить активный и пассивный словарь детей  по данной теме.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Учить </w:t>
      </w:r>
      <w:proofErr w:type="gramStart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внимательно</w:t>
      </w:r>
      <w:proofErr w:type="gramEnd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слушать и понимать стихотворный текст.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proofErr w:type="gramStart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Формировать  представления о цвете, положении в пространстве (на, за, перед, рядом, верх-низ, право-лево), геометрических фигурах (прямоугольник, квадрат, треугольник, круг, овал), величине (</w:t>
      </w:r>
      <w:proofErr w:type="spellStart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большой-маленький</w:t>
      </w:r>
      <w:proofErr w:type="spellEnd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).</w:t>
      </w:r>
      <w:proofErr w:type="gramEnd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Учить детей находить точно такой же предмет, а также предмет, отличающийся от остальных.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Совершенствовать навыки наклеивания, лепки, рисования карандашом прямых вертикальных линий.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Учить детей находить середину предмета.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Учить детей резать бумагу ножницами.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Развивать мышление, мелкую моторику, координацию движений.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Упражнять в умении согласовывать свои действия со словами песни.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Воспитывать желание быть аккуратным при приеме пищи, пользоваться салфеткой.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Оборудование: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Упаковки из-под различных пищевых продуктов (по два экземпляра).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Вырезанные из картона тарелочки, клей ПВА, гречневая крупа.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Соленое тесто, игрушечные ножи, фантики из-под конфет.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Картинки с изображением колосьев, зерен, муки, теста, хлебобулочных изделий.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Лист-фон с изображением дороги. Маленькие машинки.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Лист-фон с изображением тарелок разной формы; вырезанные цветные изображения хлеба, печенья, пирожка, батона, бублика; клей.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Фасоль белая крупная и коричневая мелкая. Большие и маленькие тарелочки.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Ножницы. Вырезанные из бумаги изображения хлеба и колбасы.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Прищепки. Разноцветные силуэтные изображения «</w:t>
      </w:r>
      <w:proofErr w:type="spellStart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чупа-чупсов</w:t>
      </w:r>
      <w:proofErr w:type="spellEnd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proofErr w:type="gramStart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Раздаточный материал «помидоры», «огурцы», «груши», «сливы»; круги-тарелочки красного, синего, желтого и зеленого цветов.</w:t>
      </w:r>
      <w:proofErr w:type="gramEnd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Бельевая веревка. Силуэтные изображения грибов.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Сушки. Веревочки.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Картинка с изображением аккуратного и неряшливого ребенка, принимающего пищу. Бумажные салфетки.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Карандаши. Листы с нарисованными вверху продуктами питания и тарелками внизу, которые нужно соединить вертикальной линией.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Аудиозаписи: «Танец с мамой» Е. Железновой, «Я пеку, пеку, пеку деткам всем по пирожку».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color w:val="02193B"/>
          <w:spacing w:val="15"/>
          <w:sz w:val="25"/>
          <w:szCs w:val="25"/>
          <w:lang w:eastAsia="ru-RU"/>
        </w:rPr>
      </w:pPr>
      <w:r w:rsidRPr="009E4D61">
        <w:rPr>
          <w:rFonts w:ascii="Verdana" w:eastAsia="Times New Roman" w:hAnsi="Verdana" w:cs="Times New Roman"/>
          <w:color w:val="02193B"/>
          <w:spacing w:val="15"/>
          <w:sz w:val="25"/>
          <w:szCs w:val="25"/>
          <w:lang w:eastAsia="ru-RU"/>
        </w:rPr>
        <w:t>Ход занятия: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Приветствие «Как живешь?»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Как живешь? - Вот так!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(Большие пальцы обеих рук - вверх, остальные собраны в кулак)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плывешь? - Вот так!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(Руками изображают движение пловца)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Как идешь? - Вот так!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(Ходьба на месте)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Как бежишь? - Вот так!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(Руки согнуть в локтях, движение вдоль туловища)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Вдаль глядишь? - Вот так!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(Поочередно прикладывать ладони колбу)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Машешь вслед? - Вот так!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(Энергичные движения кистями рук)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Как берешь? - Вот так!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(Хватательные движения ладонью)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Как даешь? - Вот так!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(Выставить раскрытую ладонь вперед)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Ночью спишь? - Вот так!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(Ладони под голову)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 xml:space="preserve">Как грозишь? </w:t>
      </w:r>
      <w:proofErr w:type="gramStart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-В</w:t>
      </w:r>
      <w:proofErr w:type="gramEnd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от так!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(Покачать указательным пальцем, остальные пальцы собраны в кулак)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шалишь? - Вот так!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(Кулачками обеих рук хлопнуть по надутым щекам)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Когда нам говорят «Приятного аппетита?» Так говорят перед едой. Сегодня  поиграем и поговорим о том, что мы едим.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Когда тебе предложат угощенье — 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Фруктовый торт, конфеты и печенье, - 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Ешь спокойно, аккуратно.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Будет всем вокруг приятно.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Что нужно сказать перед едой? Что нужно сказать после еды?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Дидактическая игра «Купи в магазине точно такой же продукт»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Детям раздаются пустые упаковки из-под различных пищевых продуктов. Дети должны пройти к «магазину» (где расставлены такие же упаковки) и выбрать-«купить» точно такой же продукт.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Рисование «Проведи линию от продукта до тарелки»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карандашами проводят вертикальные прямые линии от продукта до тарелки.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sz w:val="24"/>
          <w:szCs w:val="24"/>
          <w:lang w:eastAsia="ru-RU"/>
        </w:rPr>
        <w:lastRenderedPageBreak/>
        <w:drawing>
          <wp:inline distT="0" distB="0" distL="0" distR="0">
            <wp:extent cx="6096000" cy="4238625"/>
            <wp:effectExtent l="19050" t="0" r="0" b="0"/>
            <wp:docPr id="1" name="Рисунок 1" descr="Продукты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ты пит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Рассматривание картинок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Вы любите кушать печенье, булочки, хлеб. Посмотрите и </w:t>
      </w:r>
      <w:proofErr w:type="gramStart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послушайте</w:t>
      </w:r>
      <w:proofErr w:type="gramEnd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как и из чего они получились. (Показ картинок сопровождается рассказом взрослого).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proofErr w:type="gramStart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Картинка «Колосья»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Картинка «Зерно»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Картинка «Мука»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Картинка «Тесто»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Картинка «Хлебобулочные изделия»</w:t>
      </w:r>
      <w:proofErr w:type="gramEnd"/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Дидактическая игра «</w:t>
      </w:r>
      <w:proofErr w:type="spellStart"/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Машина-хлебовоз</w:t>
      </w:r>
      <w:proofErr w:type="spellEnd"/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Положите перед собой листы бумаги с нарисованным городом и возьмите в руки </w:t>
      </w:r>
      <w:proofErr w:type="spellStart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машину-хлебовоз</w:t>
      </w:r>
      <w:proofErr w:type="spellEnd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 Вы будете водителями и поведете машину в нужном направлении.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Поставьте машину в левый верхний угол. Здесь находится хлебозавод и в машину погрузят свежий хлеб, булки и другие вкусные продукты.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Проведите машину в центр, в самую середину.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Теперь машина поехала вправо.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Теперь вниз по улице.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Машина остановилась перед высоким домом.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Дальше машина поехала влево.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Остановилась за низким домом.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Машина поехала вверх по улице.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Машина вернулась на хлебозавод.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Аппликация «Подбери блюдо нужной формы»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Купили мы разные продукты в хлебном магазине. Теперь нужно разложить их на праздничном столе. У вас </w:t>
      </w:r>
      <w:proofErr w:type="gramStart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на</w:t>
      </w:r>
      <w:proofErr w:type="gramEnd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proofErr w:type="gramStart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есть</w:t>
      </w:r>
      <w:proofErr w:type="gramEnd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скатерть с расставленными на ней блюдами. Рассмотрите внимательно хлебобулочные продукты и блюда для них.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Нужно подобрать к каждому продукту блюдо подходящей формы.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 какую геометрическую фигуру похож бублик? На круг. На блюдо какой формы нужно положить круглый бублик? На круглое блюдо.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 какую геометрическую фигуру похож хлеб? На прямоугольник. На блюдо какой формы нужно положить прямоугольный хлеб? На прямоугольное блюдо.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 какую геометрическую фигуру похож батон? На овал. На блюдо какой формы нужно положить овальный батон? На овальное блюдо.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 какую геометрическую фигуру похож пирожок? На треугольник. На блюдо какой формы нужно положить треугольный пирожок? На треугольное блюдо.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 какую геометрическую фигуру похоже печенье? На квадрат. На блюдо какой формы нужно положить квадратное печенье? На квадратное блюдо.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Чтение стихотворения «Хлеб»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Муку в тесто замесили.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А из теста мы слепили: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Пирожки и плюшки,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Сдобные ватрушки,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Булочки и калачи — 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Все мы испечем в печи.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Очень вкусно!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lastRenderedPageBreak/>
        <w:t>Лепка « Колобок, батон, бублик»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proofErr w:type="gramStart"/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Возьмите в руки кусочки соленого теста и скатайте колобок (круговое раскатывание), батон (прямое раскатывание, придавливание, надрезание), бублик (прямое раскатывание, загибание, соединение).</w:t>
      </w:r>
      <w:proofErr w:type="gramEnd"/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Динамическая пауза «Я пеку, я пеку, пеку»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выполняют движения по показу взрослого под песню «Я пеку, пеку, пеку»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Дидактическая игра «Разложи продукты по тарелкам»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Вот перед вами овощи и фрукты. Назовите их: огурцы, помидоры, сливы, груши. Назовите, какого они цвета? Зеленые огурцы, красные помидоры, желтые груши, синие сливы. Разложите их по тарелочкам подходящего цвета.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Дидактическое упражнение «Сортируем фасоль»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Вот на тарелочке смешалась фасоль. Есть фасоль белая, большая, а есть фасоль коричневая, маленькая. Разложите фасоль: большую — на большие тарелки, а маленькую фасоль — на маленькую тарелку.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Игра с прищепками «Конфетки на палочках»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Вот перед вами конфетки. Покажите конфету красного цвета, желтого, синего, зеленого. А теперь подберите к каждой конфете палочку такого же самого цвета.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sz w:val="24"/>
          <w:szCs w:val="24"/>
          <w:lang w:eastAsia="ru-RU"/>
        </w:rPr>
        <w:lastRenderedPageBreak/>
        <w:drawing>
          <wp:inline distT="0" distB="0" distL="0" distR="0">
            <wp:extent cx="6096000" cy="4238625"/>
            <wp:effectExtent l="19050" t="0" r="0" b="0"/>
            <wp:docPr id="2" name="Рисунок 2" descr="Конфеты,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феты, клипа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Ручной труд «Конфетки»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От соленого теста отщипывайте большие кусочки, раскатывайте в толстую колбаску и заворачивайте в фантики.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Чтение стихотворения «Вкусная каша»  З. Александровой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Каша из гречки,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Где варилась? В печке.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Спарилась, упрела.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Чтоб Оленька съела.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Кашу варили, 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На всех разделили...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Досталось по ложке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Гусям на дорожке,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Цыплятам в лукошке,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Синицам в окошке.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Хватило по ложке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Собаке и кошке. 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И Оля доела</w:t>
      </w: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Последние крошки!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Ручной труд  «Каша на тарелке»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Середину тарелки намажьте клеем (обильно), сверху посыпьте крупой. Остатки крупы стряхните или сдуйте.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Дидактическое упражнение «Раздели пополам»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Возьмите ножницы и разрежьте пополам колбасу, хлеб.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sz w:val="24"/>
          <w:szCs w:val="24"/>
          <w:lang w:eastAsia="ru-RU"/>
        </w:rPr>
        <w:drawing>
          <wp:inline distT="0" distB="0" distL="0" distR="0">
            <wp:extent cx="6096000" cy="4257675"/>
            <wp:effectExtent l="19050" t="0" r="0" b="0"/>
            <wp:docPr id="3" name="Рисунок 3" descr="Хлеб, батон,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леб, батон, клипа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sz w:val="24"/>
          <w:szCs w:val="24"/>
          <w:lang w:eastAsia="ru-RU"/>
        </w:rPr>
        <w:lastRenderedPageBreak/>
        <w:drawing>
          <wp:inline distT="0" distB="0" distL="0" distR="0">
            <wp:extent cx="6096000" cy="4286250"/>
            <wp:effectExtent l="19050" t="0" r="0" b="0"/>
            <wp:docPr id="4" name="Рисунок 4" descr="Колбаса,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баса, клипа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Дидактическое упражнение «Найди гриб, непохожий на остальные»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Покажите гриб, который не похож на все остальные грибы.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Дидактическое упражнение «Сушим грибы»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Белки сушат грибы на сучках деревьев. А люди развешивают грибы сушиться на веревочке. Вот и мы сейчас развесим грибы сушиться на веревочке с помощью прищепок.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Танцевальное упражнение «Танец с мамой»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выполняют движения под музыку соответственно тексту.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Дидактическое упражнение «Хорошо и плохо»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рассматривают картинку и объясняют, какой ребенок ведет себя за столом хорошо, а какой плохо.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А как вы ведете себя за столом? Старайтесь кушать аккуратно. Чтобы не испачкаться. Пользуйтесь салфеткой. Чтобы вытереть ротик после еды. Покажите, как вы вытираете ротик салфеткой.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Ручной труд «Связка сушек»</w:t>
      </w:r>
    </w:p>
    <w:p w:rsidR="009E4D61" w:rsidRPr="009E4D61" w:rsidRDefault="009E4D61" w:rsidP="009E4D61">
      <w:pPr>
        <w:shd w:val="clear" w:color="auto" w:fill="F9F5EE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9E4D61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На веревочку дети нанизывают сушки, взрослые помогают завязать узелок на  веревочке. Связку сушек дети забирают с собой.</w:t>
      </w:r>
    </w:p>
    <w:p w:rsidR="00A839C0" w:rsidRDefault="00A839C0"/>
    <w:sectPr w:rsidR="00A839C0" w:rsidSect="00A8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61"/>
    <w:rsid w:val="009E4D61"/>
    <w:rsid w:val="00A839C0"/>
    <w:rsid w:val="00A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C0"/>
  </w:style>
  <w:style w:type="paragraph" w:styleId="2">
    <w:name w:val="heading 2"/>
    <w:basedOn w:val="a"/>
    <w:link w:val="20"/>
    <w:uiPriority w:val="9"/>
    <w:qFormat/>
    <w:rsid w:val="009E4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2193B"/>
      <w:spacing w:val="15"/>
      <w:sz w:val="25"/>
      <w:szCs w:val="25"/>
      <w:lang w:eastAsia="ru-RU"/>
    </w:rPr>
  </w:style>
  <w:style w:type="paragraph" w:styleId="3">
    <w:name w:val="heading 3"/>
    <w:basedOn w:val="a"/>
    <w:link w:val="30"/>
    <w:uiPriority w:val="9"/>
    <w:qFormat/>
    <w:rsid w:val="009E4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E0E08"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D61"/>
    <w:rPr>
      <w:rFonts w:ascii="Times New Roman" w:eastAsia="Times New Roman" w:hAnsi="Times New Roman" w:cs="Times New Roman"/>
      <w:color w:val="02193B"/>
      <w:spacing w:val="15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D61"/>
    <w:rPr>
      <w:rFonts w:ascii="Times New Roman" w:eastAsia="Times New Roman" w:hAnsi="Times New Roman" w:cs="Times New Roman"/>
      <w:color w:val="7E0E08"/>
      <w:spacing w:val="1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2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16667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2014-02-11T18:43:00Z</dcterms:created>
  <dcterms:modified xsi:type="dcterms:W3CDTF">2014-02-11T18:44:00Z</dcterms:modified>
</cp:coreProperties>
</file>