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86" w:rsidRPr="008D7A07" w:rsidRDefault="00445F86" w:rsidP="00445F86">
      <w:pPr>
        <w:jc w:val="center"/>
        <w:rPr>
          <w:b/>
          <w:color w:val="CC0066"/>
          <w:sz w:val="52"/>
          <w:szCs w:val="52"/>
        </w:rPr>
      </w:pPr>
    </w:p>
    <w:p w:rsidR="00445F86" w:rsidRDefault="00445F86" w:rsidP="00445F86">
      <w:pPr>
        <w:jc w:val="center"/>
        <w:rPr>
          <w:b/>
          <w:sz w:val="52"/>
          <w:szCs w:val="52"/>
        </w:rPr>
      </w:pPr>
    </w:p>
    <w:p w:rsidR="00445F86" w:rsidRDefault="00445F86" w:rsidP="00445F86">
      <w:pPr>
        <w:jc w:val="center"/>
        <w:rPr>
          <w:b/>
          <w:sz w:val="52"/>
          <w:szCs w:val="52"/>
        </w:rPr>
      </w:pPr>
    </w:p>
    <w:p w:rsidR="00445F86" w:rsidRDefault="00445F86" w:rsidP="00445F86">
      <w:pPr>
        <w:jc w:val="center"/>
        <w:rPr>
          <w:b/>
          <w:sz w:val="52"/>
          <w:szCs w:val="52"/>
        </w:rPr>
      </w:pPr>
    </w:p>
    <w:p w:rsidR="00445F86" w:rsidRDefault="00445F86" w:rsidP="00445F86">
      <w:pPr>
        <w:jc w:val="center"/>
        <w:rPr>
          <w:b/>
          <w:sz w:val="52"/>
          <w:szCs w:val="52"/>
        </w:rPr>
      </w:pPr>
    </w:p>
    <w:p w:rsidR="00445F86" w:rsidRPr="00370657" w:rsidRDefault="00445F86" w:rsidP="00445F86">
      <w:pPr>
        <w:jc w:val="center"/>
        <w:rPr>
          <w:b/>
          <w:color w:val="17365D" w:themeColor="text2" w:themeShade="BF"/>
          <w:sz w:val="52"/>
          <w:szCs w:val="52"/>
        </w:rPr>
      </w:pPr>
      <w:r w:rsidRPr="00370657">
        <w:rPr>
          <w:b/>
          <w:color w:val="17365D" w:themeColor="text2" w:themeShade="BF"/>
          <w:sz w:val="52"/>
          <w:szCs w:val="52"/>
        </w:rPr>
        <w:t>Перспективно-тематический план  работы</w:t>
      </w:r>
    </w:p>
    <w:p w:rsidR="00445F86" w:rsidRPr="00370657" w:rsidRDefault="00445F86" w:rsidP="00445F86">
      <w:pPr>
        <w:jc w:val="center"/>
        <w:rPr>
          <w:b/>
          <w:color w:val="17365D" w:themeColor="text2" w:themeShade="BF"/>
          <w:sz w:val="52"/>
          <w:szCs w:val="52"/>
        </w:rPr>
      </w:pPr>
      <w:r w:rsidRPr="00370657">
        <w:rPr>
          <w:b/>
          <w:color w:val="17365D" w:themeColor="text2" w:themeShade="BF"/>
          <w:sz w:val="52"/>
          <w:szCs w:val="52"/>
        </w:rPr>
        <w:t>по формированию у детей  старшего дошкольного возраста патриотических чувств</w:t>
      </w:r>
    </w:p>
    <w:p w:rsidR="00445F86" w:rsidRPr="00370657" w:rsidRDefault="00445F86" w:rsidP="00445F86">
      <w:pPr>
        <w:jc w:val="center"/>
        <w:rPr>
          <w:b/>
          <w:color w:val="17365D" w:themeColor="text2" w:themeShade="BF"/>
          <w:sz w:val="52"/>
          <w:szCs w:val="52"/>
        </w:rPr>
      </w:pPr>
      <w:r w:rsidRPr="00370657">
        <w:rPr>
          <w:b/>
          <w:color w:val="17365D" w:themeColor="text2" w:themeShade="BF"/>
          <w:sz w:val="52"/>
          <w:szCs w:val="52"/>
        </w:rPr>
        <w:t>в процессе знакомства с родным краем</w:t>
      </w:r>
    </w:p>
    <w:p w:rsidR="00445F86" w:rsidRPr="00370657" w:rsidRDefault="00445F86" w:rsidP="00445F86">
      <w:pPr>
        <w:jc w:val="center"/>
        <w:rPr>
          <w:b/>
          <w:color w:val="17365D" w:themeColor="text2" w:themeShade="BF"/>
          <w:sz w:val="52"/>
          <w:szCs w:val="52"/>
        </w:rPr>
      </w:pPr>
      <w:r w:rsidRPr="00370657">
        <w:rPr>
          <w:b/>
          <w:color w:val="17365D" w:themeColor="text2" w:themeShade="BF"/>
          <w:sz w:val="52"/>
          <w:szCs w:val="52"/>
        </w:rPr>
        <w:t>(старшая, подготовительная гр.)</w:t>
      </w:r>
    </w:p>
    <w:p w:rsidR="00445F86" w:rsidRPr="00370657" w:rsidRDefault="00445F86" w:rsidP="00445F86">
      <w:pPr>
        <w:jc w:val="center"/>
        <w:rPr>
          <w:b/>
          <w:color w:val="17365D" w:themeColor="text2" w:themeShade="BF"/>
          <w:sz w:val="52"/>
          <w:szCs w:val="52"/>
        </w:rPr>
      </w:pPr>
    </w:p>
    <w:p w:rsidR="00445F86" w:rsidRPr="00370657" w:rsidRDefault="00445F86" w:rsidP="00445F86">
      <w:pPr>
        <w:jc w:val="center"/>
        <w:rPr>
          <w:b/>
          <w:color w:val="17365D" w:themeColor="text2" w:themeShade="BF"/>
          <w:sz w:val="52"/>
          <w:szCs w:val="52"/>
        </w:rPr>
      </w:pPr>
    </w:p>
    <w:p w:rsidR="00445F86" w:rsidRDefault="004B4D05" w:rsidP="00445F86">
      <w:pPr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Составила Федина Альбина Алексеевна</w:t>
      </w:r>
    </w:p>
    <w:p w:rsidR="004B4D05" w:rsidRPr="004B4D05" w:rsidRDefault="004B4D05" w:rsidP="00445F86">
      <w:pPr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Воспитатель МКДОУ Савинского детского сада №2</w:t>
      </w:r>
    </w:p>
    <w:p w:rsidR="00445F86" w:rsidRPr="00370657" w:rsidRDefault="00445F86" w:rsidP="00445F86">
      <w:pPr>
        <w:jc w:val="center"/>
        <w:rPr>
          <w:b/>
          <w:color w:val="17365D" w:themeColor="text2" w:themeShade="BF"/>
          <w:sz w:val="52"/>
          <w:szCs w:val="52"/>
        </w:rPr>
      </w:pPr>
    </w:p>
    <w:p w:rsidR="00445F86" w:rsidRPr="00370657" w:rsidRDefault="00445F86" w:rsidP="00445F86">
      <w:pPr>
        <w:jc w:val="center"/>
        <w:rPr>
          <w:b/>
          <w:color w:val="17365D" w:themeColor="text2" w:themeShade="BF"/>
          <w:sz w:val="22"/>
          <w:szCs w:val="22"/>
        </w:rPr>
      </w:pPr>
    </w:p>
    <w:p w:rsidR="00445F86" w:rsidRPr="00370657" w:rsidRDefault="00445F86" w:rsidP="008E15FE">
      <w:pPr>
        <w:rPr>
          <w:b/>
          <w:color w:val="17365D" w:themeColor="text2" w:themeShade="BF"/>
          <w:sz w:val="22"/>
          <w:szCs w:val="22"/>
        </w:rPr>
      </w:pPr>
    </w:p>
    <w:tbl>
      <w:tblPr>
        <w:tblpPr w:leftFromText="180" w:rightFromText="180" w:vertAnchor="text" w:horzAnchor="margin" w:tblpX="-318" w:tblpY="-35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631"/>
        <w:gridCol w:w="2880"/>
        <w:gridCol w:w="3420"/>
        <w:gridCol w:w="3060"/>
        <w:gridCol w:w="3060"/>
      </w:tblGrid>
      <w:tr w:rsidR="00445F86" w:rsidRPr="00370657" w:rsidTr="006260FD">
        <w:tc>
          <w:tcPr>
            <w:tcW w:w="817" w:type="dxa"/>
          </w:tcPr>
          <w:p w:rsidR="00445F86" w:rsidRPr="00370657" w:rsidRDefault="00445F86" w:rsidP="006260FD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lastRenderedPageBreak/>
              <w:t>Дата</w:t>
            </w:r>
          </w:p>
        </w:tc>
        <w:tc>
          <w:tcPr>
            <w:tcW w:w="1631" w:type="dxa"/>
          </w:tcPr>
          <w:p w:rsidR="00445F86" w:rsidRPr="00370657" w:rsidRDefault="00445F86" w:rsidP="006260FD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Тема</w:t>
            </w:r>
          </w:p>
        </w:tc>
        <w:tc>
          <w:tcPr>
            <w:tcW w:w="2880" w:type="dxa"/>
          </w:tcPr>
          <w:p w:rsidR="00445F86" w:rsidRPr="00370657" w:rsidRDefault="00445F86" w:rsidP="006260FD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Работа с детьми в старшей группе</w:t>
            </w:r>
          </w:p>
        </w:tc>
        <w:tc>
          <w:tcPr>
            <w:tcW w:w="3420" w:type="dxa"/>
          </w:tcPr>
          <w:p w:rsidR="00445F86" w:rsidRPr="00370657" w:rsidRDefault="00445F86" w:rsidP="006260FD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Подготовительная группа</w:t>
            </w:r>
          </w:p>
        </w:tc>
        <w:tc>
          <w:tcPr>
            <w:tcW w:w="3060" w:type="dxa"/>
          </w:tcPr>
          <w:p w:rsidR="00445F86" w:rsidRPr="00370657" w:rsidRDefault="00445F86" w:rsidP="006260FD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Работа с родителями</w:t>
            </w:r>
          </w:p>
        </w:tc>
        <w:tc>
          <w:tcPr>
            <w:tcW w:w="3060" w:type="dxa"/>
          </w:tcPr>
          <w:p w:rsidR="00445F86" w:rsidRPr="00370657" w:rsidRDefault="00445F86" w:rsidP="006260FD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Методическое обеспечение</w:t>
            </w:r>
          </w:p>
        </w:tc>
      </w:tr>
      <w:tr w:rsidR="00445F86" w:rsidRPr="00370657" w:rsidTr="008E15FE">
        <w:trPr>
          <w:trHeight w:val="709"/>
        </w:trPr>
        <w:tc>
          <w:tcPr>
            <w:tcW w:w="817" w:type="dxa"/>
            <w:vMerge w:val="restart"/>
            <w:textDirection w:val="btLr"/>
          </w:tcPr>
          <w:p w:rsidR="00445F86" w:rsidRPr="008E15FE" w:rsidRDefault="008E15FE" w:rsidP="008E15FE">
            <w:pPr>
              <w:ind w:left="113" w:right="113"/>
              <w:jc w:val="center"/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</w:pPr>
            <w:r w:rsidRPr="008E15FE"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  <w:t>СЕНТЯБРЬ</w:t>
            </w:r>
          </w:p>
        </w:tc>
        <w:tc>
          <w:tcPr>
            <w:tcW w:w="1631" w:type="dxa"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6300" w:type="dxa"/>
            <w:gridSpan w:val="2"/>
          </w:tcPr>
          <w:p w:rsidR="00445F86" w:rsidRPr="00370657" w:rsidRDefault="00445F86" w:rsidP="006260FD">
            <w:pPr>
              <w:jc w:val="center"/>
              <w:rPr>
                <w:b/>
                <w:color w:val="17365D" w:themeColor="text2" w:themeShade="BF"/>
              </w:rPr>
            </w:pPr>
          </w:p>
          <w:p w:rsidR="00445F86" w:rsidRPr="00370657" w:rsidRDefault="00445F86" w:rsidP="006260FD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b/>
                <w:color w:val="17365D" w:themeColor="text2" w:themeShade="BF"/>
                <w:lang w:val="en-US"/>
              </w:rPr>
              <w:t>I-II</w:t>
            </w:r>
            <w:r w:rsidRPr="00370657">
              <w:rPr>
                <w:b/>
                <w:color w:val="17365D" w:themeColor="text2" w:themeShade="BF"/>
              </w:rPr>
              <w:t xml:space="preserve"> неделя</w:t>
            </w:r>
            <w:r w:rsidRPr="00370657">
              <w:rPr>
                <w:color w:val="17365D" w:themeColor="text2" w:themeShade="BF"/>
              </w:rPr>
              <w:t xml:space="preserve"> - Диагностика</w:t>
            </w:r>
          </w:p>
        </w:tc>
        <w:tc>
          <w:tcPr>
            <w:tcW w:w="3060" w:type="dxa"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</w:tr>
      <w:tr w:rsidR="00445F86" w:rsidRPr="00370657" w:rsidTr="006260FD">
        <w:trPr>
          <w:trHeight w:val="255"/>
        </w:trPr>
        <w:tc>
          <w:tcPr>
            <w:tcW w:w="817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1631" w:type="dxa"/>
            <w:vMerge w:val="restart"/>
          </w:tcPr>
          <w:p w:rsidR="00445F86" w:rsidRPr="00370657" w:rsidRDefault="00445F86" w:rsidP="006260FD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6260FD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6260FD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6260FD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6260FD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6260FD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6260FD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6260FD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6260FD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6260FD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70657">
              <w:rPr>
                <w:b/>
                <w:color w:val="17365D" w:themeColor="text2" w:themeShade="BF"/>
                <w:sz w:val="28"/>
                <w:szCs w:val="28"/>
              </w:rPr>
              <w:t>«Я и моя семья»</w:t>
            </w:r>
          </w:p>
        </w:tc>
        <w:tc>
          <w:tcPr>
            <w:tcW w:w="6300" w:type="dxa"/>
            <w:gridSpan w:val="2"/>
            <w:tcBorders>
              <w:bottom w:val="nil"/>
            </w:tcBorders>
          </w:tcPr>
          <w:p w:rsidR="00445F86" w:rsidRPr="00370657" w:rsidRDefault="00445F86" w:rsidP="006260FD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b/>
                <w:color w:val="17365D" w:themeColor="text2" w:themeShade="BF"/>
                <w:lang w:val="en-US"/>
              </w:rPr>
              <w:t>III</w:t>
            </w:r>
            <w:r w:rsidRPr="00370657">
              <w:rPr>
                <w:b/>
                <w:color w:val="17365D" w:themeColor="text2" w:themeShade="BF"/>
              </w:rPr>
              <w:t xml:space="preserve"> неделя</w:t>
            </w:r>
          </w:p>
        </w:tc>
        <w:tc>
          <w:tcPr>
            <w:tcW w:w="3060" w:type="dxa"/>
            <w:vMerge w:val="restart"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1. </w:t>
            </w:r>
            <w:proofErr w:type="gramStart"/>
            <w:r w:rsidRPr="00370657">
              <w:rPr>
                <w:color w:val="17365D" w:themeColor="text2" w:themeShade="BF"/>
              </w:rPr>
              <w:t>Тестирование</w:t>
            </w:r>
            <w:proofErr w:type="gramEnd"/>
            <w:r w:rsidRPr="00370657">
              <w:rPr>
                <w:color w:val="17365D" w:themeColor="text2" w:themeShade="BF"/>
              </w:rPr>
              <w:t xml:space="preserve"> «Какие мы родители</w:t>
            </w:r>
            <w:r w:rsidR="006260FD">
              <w:rPr>
                <w:color w:val="17365D" w:themeColor="text2" w:themeShade="BF"/>
              </w:rPr>
              <w:t xml:space="preserve">? </w:t>
            </w:r>
            <w:r w:rsidRPr="00370657">
              <w:rPr>
                <w:color w:val="17365D" w:themeColor="text2" w:themeShade="BF"/>
              </w:rPr>
              <w:t>»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Привлечь родителей к сбору познавательного и краеведческого материала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Консультация «Формирование начал патриотических чувств»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Сбор фотографий для совместного альбома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5. Развлечение «Вместе с мамой»</w:t>
            </w:r>
          </w:p>
        </w:tc>
        <w:tc>
          <w:tcPr>
            <w:tcW w:w="3060" w:type="dxa"/>
            <w:vMerge w:val="restart"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proofErr w:type="gramStart"/>
            <w:r w:rsidRPr="00370657">
              <w:rPr>
                <w:color w:val="17365D" w:themeColor="text2" w:themeShade="BF"/>
              </w:rPr>
              <w:t>Тест</w:t>
            </w:r>
            <w:proofErr w:type="gramEnd"/>
            <w:r w:rsidRPr="00370657">
              <w:rPr>
                <w:color w:val="17365D" w:themeColor="text2" w:themeShade="BF"/>
              </w:rPr>
              <w:t xml:space="preserve">  «Какие мы родители</w:t>
            </w:r>
            <w:r w:rsidR="006260FD">
              <w:rPr>
                <w:color w:val="17365D" w:themeColor="text2" w:themeShade="BF"/>
              </w:rPr>
              <w:t>?</w:t>
            </w:r>
            <w:r w:rsidRPr="00370657">
              <w:rPr>
                <w:color w:val="17365D" w:themeColor="text2" w:themeShade="BF"/>
              </w:rPr>
              <w:t>»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Е.А. </w:t>
            </w:r>
            <w:proofErr w:type="spellStart"/>
            <w:r w:rsidRPr="00370657">
              <w:rPr>
                <w:color w:val="17365D" w:themeColor="text2" w:themeShade="BF"/>
              </w:rPr>
              <w:t>Алябьева</w:t>
            </w:r>
            <w:proofErr w:type="spellEnd"/>
            <w:r w:rsidRPr="00370657">
              <w:rPr>
                <w:color w:val="17365D" w:themeColor="text2" w:themeShade="BF"/>
              </w:rPr>
              <w:t xml:space="preserve"> «Коррекционно-развивающее занятие для детей старшего возраста»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Игры, книги, фотографии</w:t>
            </w:r>
          </w:p>
        </w:tc>
      </w:tr>
      <w:tr w:rsidR="00445F86" w:rsidRPr="00370657" w:rsidTr="006260FD">
        <w:trPr>
          <w:trHeight w:val="3060"/>
        </w:trPr>
        <w:tc>
          <w:tcPr>
            <w:tcW w:w="817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1631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45F86" w:rsidRPr="00370657" w:rsidRDefault="00445F86" w:rsidP="006260FD">
            <w:pPr>
              <w:ind w:left="-77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1.Работа над понятием «семья»</w:t>
            </w:r>
          </w:p>
          <w:p w:rsidR="00445F86" w:rsidRPr="00370657" w:rsidRDefault="00445F86" w:rsidP="006260FD">
            <w:pPr>
              <w:ind w:left="-77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Этическая беседа «Опиши своих</w:t>
            </w:r>
            <w:r w:rsidR="006260FD">
              <w:rPr>
                <w:color w:val="17365D" w:themeColor="text2" w:themeShade="BF"/>
              </w:rPr>
              <w:t xml:space="preserve"> родственников:</w:t>
            </w:r>
            <w:r w:rsidRPr="00370657">
              <w:rPr>
                <w:color w:val="17365D" w:themeColor="text2" w:themeShade="BF"/>
              </w:rPr>
              <w:t xml:space="preserve"> маму, папу, бабушку и дедушку»</w:t>
            </w:r>
          </w:p>
          <w:p w:rsidR="00445F86" w:rsidRPr="00370657" w:rsidRDefault="00445F86" w:rsidP="006260FD">
            <w:pPr>
              <w:ind w:left="-77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Рисунок «С кем я живу»</w:t>
            </w:r>
          </w:p>
          <w:p w:rsidR="00445F86" w:rsidRPr="00370657" w:rsidRDefault="00445F86" w:rsidP="006260FD">
            <w:pPr>
              <w:ind w:left="-77"/>
              <w:rPr>
                <w:b/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4. Чтение чукотской сказки А. </w:t>
            </w:r>
            <w:proofErr w:type="spellStart"/>
            <w:r w:rsidRPr="00370657">
              <w:rPr>
                <w:color w:val="17365D" w:themeColor="text2" w:themeShade="BF"/>
              </w:rPr>
              <w:t>Кымытваль</w:t>
            </w:r>
            <w:proofErr w:type="spellEnd"/>
            <w:r w:rsidRPr="00370657">
              <w:rPr>
                <w:color w:val="17365D" w:themeColor="text2" w:themeShade="BF"/>
              </w:rPr>
              <w:t xml:space="preserve"> «Железный мальчик»</w:t>
            </w:r>
          </w:p>
        </w:tc>
        <w:tc>
          <w:tcPr>
            <w:tcW w:w="3420" w:type="dxa"/>
            <w:tcBorders>
              <w:top w:val="nil"/>
            </w:tcBorders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Творческие рассказы «Моя семья»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Беседа «Где работают мои родители» (желательно экскурсии на место работы родителей)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Дидактическая игра «Узнай настроение»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Беседа «Имена, отчество и фамилии»</w:t>
            </w:r>
          </w:p>
        </w:tc>
        <w:tc>
          <w:tcPr>
            <w:tcW w:w="3060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</w:tr>
      <w:tr w:rsidR="00445F86" w:rsidRPr="00370657" w:rsidTr="006260FD">
        <w:tc>
          <w:tcPr>
            <w:tcW w:w="817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1631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6300" w:type="dxa"/>
            <w:gridSpan w:val="2"/>
            <w:tcBorders>
              <w:bottom w:val="nil"/>
            </w:tcBorders>
          </w:tcPr>
          <w:p w:rsidR="00445F86" w:rsidRPr="00370657" w:rsidRDefault="00445F86" w:rsidP="006260FD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b/>
                <w:color w:val="17365D" w:themeColor="text2" w:themeShade="BF"/>
                <w:lang w:val="en-US"/>
              </w:rPr>
              <w:t>IV</w:t>
            </w:r>
            <w:r w:rsidRPr="00370657">
              <w:rPr>
                <w:b/>
                <w:color w:val="17365D" w:themeColor="text2" w:themeShade="BF"/>
              </w:rPr>
              <w:t xml:space="preserve"> неделя</w:t>
            </w:r>
          </w:p>
        </w:tc>
        <w:tc>
          <w:tcPr>
            <w:tcW w:w="3060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</w:tr>
      <w:tr w:rsidR="00445F86" w:rsidRPr="00370657" w:rsidTr="006260FD">
        <w:trPr>
          <w:trHeight w:val="3966"/>
        </w:trPr>
        <w:tc>
          <w:tcPr>
            <w:tcW w:w="817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1631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Беседа «Как можно узнать настроение человека?»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2. Дидактическая игра «Улыбка» (воспитание </w:t>
            </w:r>
            <w:proofErr w:type="spellStart"/>
            <w:r w:rsidRPr="00370657">
              <w:rPr>
                <w:color w:val="17365D" w:themeColor="text2" w:themeShade="BF"/>
              </w:rPr>
              <w:t>эмпатии</w:t>
            </w:r>
            <w:proofErr w:type="spellEnd"/>
            <w:r w:rsidRPr="00370657">
              <w:rPr>
                <w:color w:val="17365D" w:themeColor="text2" w:themeShade="BF"/>
              </w:rPr>
              <w:t>)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Составление рассказов из личного опыта «Как мы отдыхаем»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Домашний адрес</w:t>
            </w:r>
          </w:p>
        </w:tc>
        <w:tc>
          <w:tcPr>
            <w:tcW w:w="3420" w:type="dxa"/>
            <w:tcBorders>
              <w:top w:val="nil"/>
            </w:tcBorders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1. Чтение «Легенда о матерях» И. </w:t>
            </w:r>
            <w:proofErr w:type="gramStart"/>
            <w:r w:rsidRPr="00370657">
              <w:rPr>
                <w:color w:val="17365D" w:themeColor="text2" w:themeShade="BF"/>
              </w:rPr>
              <w:t>Танькин</w:t>
            </w:r>
            <w:proofErr w:type="gramEnd"/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Беседа «Мамины руки»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Рисование «Моя семья»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Посиделки «Вместе с мамочкой моей»</w:t>
            </w:r>
          </w:p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6260FD">
            <w:pPr>
              <w:rPr>
                <w:color w:val="17365D" w:themeColor="text2" w:themeShade="BF"/>
              </w:rPr>
            </w:pPr>
          </w:p>
        </w:tc>
      </w:tr>
    </w:tbl>
    <w:p w:rsidR="00445F86" w:rsidRPr="00370657" w:rsidRDefault="00445F86" w:rsidP="00445F86">
      <w:pPr>
        <w:jc w:val="center"/>
        <w:rPr>
          <w:b/>
          <w:color w:val="17365D" w:themeColor="text2" w:themeShade="BF"/>
          <w:sz w:val="22"/>
          <w:szCs w:val="22"/>
        </w:rPr>
      </w:pPr>
    </w:p>
    <w:tbl>
      <w:tblPr>
        <w:tblpPr w:leftFromText="180" w:rightFromText="180" w:vertAnchor="text" w:horzAnchor="margin" w:tblpX="-176" w:tblpY="-358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800"/>
        <w:gridCol w:w="2880"/>
        <w:gridCol w:w="3420"/>
        <w:gridCol w:w="3060"/>
        <w:gridCol w:w="3060"/>
      </w:tblGrid>
      <w:tr w:rsidR="00445F86" w:rsidRPr="00370657" w:rsidTr="004B4D05">
        <w:trPr>
          <w:cantSplit/>
          <w:trHeight w:val="9331"/>
        </w:trPr>
        <w:tc>
          <w:tcPr>
            <w:tcW w:w="824" w:type="dxa"/>
            <w:textDirection w:val="btLr"/>
          </w:tcPr>
          <w:p w:rsidR="00445F86" w:rsidRPr="008E15FE" w:rsidRDefault="008E15FE" w:rsidP="004B4D05">
            <w:pPr>
              <w:ind w:left="113" w:right="113"/>
              <w:jc w:val="center"/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</w:pPr>
            <w:r w:rsidRPr="008E15FE"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  <w:lastRenderedPageBreak/>
              <w:t>ОКТЯБРЬ</w:t>
            </w:r>
          </w:p>
        </w:tc>
        <w:tc>
          <w:tcPr>
            <w:tcW w:w="1800" w:type="dxa"/>
          </w:tcPr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70657">
              <w:rPr>
                <w:b/>
                <w:color w:val="17365D" w:themeColor="text2" w:themeShade="BF"/>
                <w:sz w:val="28"/>
                <w:szCs w:val="28"/>
              </w:rPr>
              <w:t>«Природа родного края»</w:t>
            </w:r>
          </w:p>
        </w:tc>
        <w:tc>
          <w:tcPr>
            <w:tcW w:w="2880" w:type="dxa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Беседа о живой и неживой природе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(что значит живое и неживое)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Беседа «Природа рядом со мной»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Игра-перевоплощение «Представь себе, что ты паучок»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Экскурсия «Деревья и цветы на участке»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5. Дидактическая игра «Что в лесу мы нашли?»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6. Беседа «Животные нашего края» Д/и: «Кто где живет</w:t>
            </w:r>
            <w:r w:rsidR="008E15FE">
              <w:rPr>
                <w:color w:val="17365D" w:themeColor="text2" w:themeShade="BF"/>
              </w:rPr>
              <w:t>?</w:t>
            </w:r>
            <w:r w:rsidRPr="00370657">
              <w:rPr>
                <w:color w:val="17365D" w:themeColor="text2" w:themeShade="BF"/>
              </w:rPr>
              <w:t>», «Кто лишний?»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Лепка «Орехи и грибы для белочки»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8. Игра-перевоплощение «Я осенний листочек»</w:t>
            </w:r>
          </w:p>
        </w:tc>
        <w:tc>
          <w:tcPr>
            <w:tcW w:w="3420" w:type="dxa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Беседа «Все растения нужны, все растения важны»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2. Игра «По муравьиной тропе» 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Познавательно-этическая беседа «Ты – часть природы». Знакомство с Красной книгой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Игра-перевоплощение «Бездомному всегда плохо»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5. Занятие «Охрана природы в нашей стране»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6. Чтение «Покинутый лес» М. </w:t>
            </w:r>
            <w:proofErr w:type="spellStart"/>
            <w:r w:rsidRPr="00370657">
              <w:rPr>
                <w:color w:val="17365D" w:themeColor="text2" w:themeShade="BF"/>
              </w:rPr>
              <w:t>Аджиева</w:t>
            </w:r>
            <w:proofErr w:type="spellEnd"/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Составление сочинений «Почему мне нравится осень». Поделки из природного материала «Что нам осень принесла?» (совместно с родителями)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8. Развлечение «Кафе осенний сюрприз»</w:t>
            </w:r>
          </w:p>
        </w:tc>
        <w:tc>
          <w:tcPr>
            <w:tcW w:w="3060" w:type="dxa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Рекомендации «Куда повести ребенка в выходной день?»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Совместный труд родителей и детей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Подбор картин о природе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Д/и «Растительность средней полосы», «Что в лесу мы нашли?»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Иллюстрации и картины «Растения, животные родного края»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Стихи об осени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</w:tr>
    </w:tbl>
    <w:p w:rsidR="00445F86" w:rsidRPr="00370657" w:rsidRDefault="00445F86" w:rsidP="004B4D05">
      <w:pPr>
        <w:rPr>
          <w:b/>
          <w:color w:val="17365D" w:themeColor="text2" w:themeShade="BF"/>
          <w:sz w:val="52"/>
          <w:szCs w:val="52"/>
        </w:rPr>
      </w:pPr>
    </w:p>
    <w:p w:rsidR="00445F86" w:rsidRPr="00370657" w:rsidRDefault="00445F86" w:rsidP="00445F86">
      <w:pPr>
        <w:rPr>
          <w:b/>
          <w:color w:val="17365D" w:themeColor="text2" w:themeShade="BF"/>
          <w:sz w:val="22"/>
          <w:szCs w:val="22"/>
        </w:rPr>
      </w:pPr>
    </w:p>
    <w:tbl>
      <w:tblPr>
        <w:tblpPr w:leftFromText="180" w:rightFromText="180" w:vertAnchor="text" w:horzAnchor="margin" w:tblpX="-176" w:tblpY="-358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800"/>
        <w:gridCol w:w="2880"/>
        <w:gridCol w:w="3420"/>
        <w:gridCol w:w="3060"/>
        <w:gridCol w:w="3060"/>
      </w:tblGrid>
      <w:tr w:rsidR="00445F86" w:rsidRPr="00370657" w:rsidTr="004B4D05">
        <w:trPr>
          <w:trHeight w:val="1423"/>
        </w:trPr>
        <w:tc>
          <w:tcPr>
            <w:tcW w:w="824" w:type="dxa"/>
            <w:vMerge w:val="restart"/>
            <w:textDirection w:val="btLr"/>
          </w:tcPr>
          <w:p w:rsidR="00445F86" w:rsidRPr="008E15FE" w:rsidRDefault="008E15FE" w:rsidP="004B4D05">
            <w:pPr>
              <w:ind w:left="113" w:right="113"/>
              <w:jc w:val="center"/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</w:pPr>
            <w:r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  <w:t>НОЯБРЬ</w:t>
            </w:r>
          </w:p>
        </w:tc>
        <w:tc>
          <w:tcPr>
            <w:tcW w:w="1800" w:type="dxa"/>
            <w:vMerge w:val="restart"/>
          </w:tcPr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70657">
              <w:rPr>
                <w:b/>
                <w:color w:val="17365D" w:themeColor="text2" w:themeShade="BF"/>
                <w:sz w:val="28"/>
                <w:szCs w:val="28"/>
              </w:rPr>
              <w:t>«Город, в котором я живу»</w:t>
            </w:r>
          </w:p>
        </w:tc>
        <w:tc>
          <w:tcPr>
            <w:tcW w:w="2880" w:type="dxa"/>
            <w:tcBorders>
              <w:bottom w:val="nil"/>
            </w:tcBorders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Беседа «Где я живу»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Д/и «Где мы были – мы расскажем»</w:t>
            </w:r>
          </w:p>
        </w:tc>
        <w:tc>
          <w:tcPr>
            <w:tcW w:w="3420" w:type="dxa"/>
            <w:tcBorders>
              <w:bottom w:val="nil"/>
            </w:tcBorders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1. Беседа «Савино– </w:t>
            </w:r>
            <w:proofErr w:type="gramStart"/>
            <w:r w:rsidRPr="00370657">
              <w:rPr>
                <w:color w:val="17365D" w:themeColor="text2" w:themeShade="BF"/>
              </w:rPr>
              <w:t>лю</w:t>
            </w:r>
            <w:proofErr w:type="gramEnd"/>
            <w:r w:rsidRPr="00370657">
              <w:rPr>
                <w:color w:val="17365D" w:themeColor="text2" w:themeShade="BF"/>
              </w:rPr>
              <w:t>бимый мой поселок!»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2. Д/и «Расскажи, что знаешь ты о </w:t>
            </w:r>
            <w:proofErr w:type="spellStart"/>
            <w:r w:rsidRPr="00370657">
              <w:rPr>
                <w:color w:val="17365D" w:themeColor="text2" w:themeShade="BF"/>
              </w:rPr>
              <w:t>своемпоселке</w:t>
            </w:r>
            <w:proofErr w:type="spellEnd"/>
            <w:r w:rsidRPr="00370657">
              <w:rPr>
                <w:color w:val="17365D" w:themeColor="text2" w:themeShade="BF"/>
              </w:rPr>
              <w:t>»</w:t>
            </w:r>
          </w:p>
        </w:tc>
        <w:tc>
          <w:tcPr>
            <w:tcW w:w="3060" w:type="dxa"/>
            <w:vMerge w:val="restart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Экскурсии по улицам поселка.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Оформить </w:t>
            </w:r>
            <w:r w:rsidR="006E0048" w:rsidRPr="00370657">
              <w:rPr>
                <w:color w:val="17365D" w:themeColor="text2" w:themeShade="BF"/>
              </w:rPr>
              <w:t>альбом «Улицы как люди»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Участие родителей в спортивном досуге.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 w:val="restart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Подбор фотографий, иллюстраций о поселке.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Презентация «Там, где </w:t>
            </w:r>
            <w:proofErr w:type="spellStart"/>
            <w:r w:rsidRPr="00370657">
              <w:rPr>
                <w:color w:val="17365D" w:themeColor="text2" w:themeShade="BF"/>
              </w:rPr>
              <w:t>Шижегда</w:t>
            </w:r>
            <w:proofErr w:type="spellEnd"/>
            <w:r w:rsidRPr="00370657">
              <w:rPr>
                <w:color w:val="17365D" w:themeColor="text2" w:themeShade="BF"/>
              </w:rPr>
              <w:t xml:space="preserve"> тихо течет…»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Стихи, рассказы о поселке авторов земляков. </w:t>
            </w:r>
          </w:p>
        </w:tc>
      </w:tr>
      <w:tr w:rsidR="00445F86" w:rsidRPr="00370657" w:rsidTr="004B4D05">
        <w:trPr>
          <w:trHeight w:val="1205"/>
        </w:trPr>
        <w:tc>
          <w:tcPr>
            <w:tcW w:w="824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1800" w:type="dxa"/>
            <w:vMerge/>
          </w:tcPr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nil"/>
            </w:tcBorders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Экскурсия в краеведческий музей «Прошлое и настоящее Савинского района»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4. Просмотр презентации «Там, где </w:t>
            </w:r>
            <w:proofErr w:type="spellStart"/>
            <w:r w:rsidRPr="00370657">
              <w:rPr>
                <w:color w:val="17365D" w:themeColor="text2" w:themeShade="BF"/>
              </w:rPr>
              <w:t>Шижегда</w:t>
            </w:r>
            <w:proofErr w:type="spellEnd"/>
            <w:r w:rsidRPr="00370657">
              <w:rPr>
                <w:color w:val="17365D" w:themeColor="text2" w:themeShade="BF"/>
              </w:rPr>
              <w:t xml:space="preserve"> тихо течёт…»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5. Конкурс  рисунков «Любимый поселок мой»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</w:tr>
      <w:tr w:rsidR="00445F86" w:rsidRPr="00370657" w:rsidTr="004B4D05">
        <w:trPr>
          <w:trHeight w:val="4252"/>
        </w:trPr>
        <w:tc>
          <w:tcPr>
            <w:tcW w:w="824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1800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6. Игра «Так ли это?» (вопросы, касающиеся поселка)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Чтение стихов местных авторов.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8. Рассматривание фотографий и иллюстраций о городах Ивановской области</w:t>
            </w:r>
          </w:p>
          <w:p w:rsidR="00445F86" w:rsidRPr="00370657" w:rsidRDefault="00445F86" w:rsidP="004B4D05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9. Спортивный досуг</w:t>
            </w:r>
          </w:p>
          <w:p w:rsidR="00445F86" w:rsidRPr="00370657" w:rsidRDefault="00445F86" w:rsidP="004B4D05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 «народные игры наших бабушек»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6. Игра на развитие творчества, фантазии «Когда я вырасту большим…»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Знакомство с легендой о «Иванове чесноке»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</w:tr>
    </w:tbl>
    <w:p w:rsidR="00445F86" w:rsidRPr="00370657" w:rsidRDefault="00445F86" w:rsidP="00445F86">
      <w:pPr>
        <w:rPr>
          <w:color w:val="17365D" w:themeColor="text2" w:themeShade="BF"/>
          <w:sz w:val="22"/>
          <w:szCs w:val="22"/>
        </w:rPr>
      </w:pPr>
    </w:p>
    <w:tbl>
      <w:tblPr>
        <w:tblpPr w:leftFromText="180" w:rightFromText="180" w:vertAnchor="text" w:horzAnchor="margin" w:tblpX="-176" w:tblpY="-358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800"/>
        <w:gridCol w:w="2880"/>
        <w:gridCol w:w="3420"/>
        <w:gridCol w:w="3060"/>
        <w:gridCol w:w="3060"/>
      </w:tblGrid>
      <w:tr w:rsidR="00445F86" w:rsidRPr="00370657" w:rsidTr="004B4D05">
        <w:trPr>
          <w:cantSplit/>
          <w:trHeight w:val="9151"/>
        </w:trPr>
        <w:tc>
          <w:tcPr>
            <w:tcW w:w="824" w:type="dxa"/>
            <w:textDirection w:val="btLr"/>
          </w:tcPr>
          <w:p w:rsidR="00445F86" w:rsidRPr="008E15FE" w:rsidRDefault="008E15FE" w:rsidP="004B4D05">
            <w:pPr>
              <w:ind w:left="113" w:right="113"/>
              <w:jc w:val="center"/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</w:pPr>
            <w:r w:rsidRPr="008E15FE"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  <w:lastRenderedPageBreak/>
              <w:t>ДЕКАБРЬ</w:t>
            </w:r>
          </w:p>
          <w:p w:rsidR="00445F86" w:rsidRPr="00370657" w:rsidRDefault="00445F86" w:rsidP="004B4D05">
            <w:pPr>
              <w:ind w:left="113" w:right="113"/>
              <w:rPr>
                <w:color w:val="17365D" w:themeColor="text2" w:themeShade="BF"/>
              </w:rPr>
            </w:pPr>
          </w:p>
          <w:p w:rsidR="00445F86" w:rsidRPr="008E15FE" w:rsidRDefault="00445F86" w:rsidP="004B4D05">
            <w:pPr>
              <w:ind w:left="113" w:right="113"/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</w:pPr>
          </w:p>
        </w:tc>
        <w:tc>
          <w:tcPr>
            <w:tcW w:w="1800" w:type="dxa"/>
          </w:tcPr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70657">
              <w:rPr>
                <w:b/>
                <w:color w:val="17365D" w:themeColor="text2" w:themeShade="BF"/>
                <w:sz w:val="28"/>
                <w:szCs w:val="28"/>
              </w:rPr>
              <w:t>Народные промыслы</w:t>
            </w: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880" w:type="dxa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Беседа «Сторона моя родная»</w:t>
            </w:r>
            <w:proofErr w:type="gramStart"/>
            <w:r w:rsidRPr="00370657">
              <w:rPr>
                <w:color w:val="17365D" w:themeColor="text2" w:themeShade="BF"/>
              </w:rPr>
              <w:t xml:space="preserve"> .</w:t>
            </w:r>
            <w:proofErr w:type="gramEnd"/>
            <w:r w:rsidRPr="00370657">
              <w:rPr>
                <w:color w:val="17365D" w:themeColor="text2" w:themeShade="BF"/>
              </w:rPr>
              <w:t xml:space="preserve"> достопримечательности края,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 презентации: «Ивановская природа», 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Чтение  произведений Семенова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3.«Ивановский край в жизни и творчестве мастеров живописи»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 4. Символы красоты и добра </w:t>
            </w:r>
            <w:proofErr w:type="spellStart"/>
            <w:r w:rsidRPr="00370657">
              <w:rPr>
                <w:color w:val="17365D" w:themeColor="text2" w:themeShade="BF"/>
              </w:rPr>
              <w:t>савинцев</w:t>
            </w:r>
            <w:proofErr w:type="spellEnd"/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5. С/</w:t>
            </w:r>
            <w:proofErr w:type="spellStart"/>
            <w:proofErr w:type="gramStart"/>
            <w:r w:rsidRPr="00370657">
              <w:rPr>
                <w:color w:val="17365D" w:themeColor="text2" w:themeShade="BF"/>
              </w:rPr>
              <w:t>р</w:t>
            </w:r>
            <w:proofErr w:type="spellEnd"/>
            <w:proofErr w:type="gramEnd"/>
            <w:r w:rsidRPr="00370657">
              <w:rPr>
                <w:color w:val="17365D" w:themeColor="text2" w:themeShade="BF"/>
              </w:rPr>
              <w:t xml:space="preserve"> игра «По реке </w:t>
            </w:r>
            <w:proofErr w:type="spellStart"/>
            <w:r w:rsidRPr="00370657">
              <w:rPr>
                <w:color w:val="17365D" w:themeColor="text2" w:themeShade="BF"/>
              </w:rPr>
              <w:t>Шижегде</w:t>
            </w:r>
            <w:proofErr w:type="spellEnd"/>
            <w:r w:rsidRPr="00370657">
              <w:rPr>
                <w:color w:val="17365D" w:themeColor="text2" w:themeShade="BF"/>
              </w:rPr>
              <w:t>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6. Чтение сказки «И зайца кто-то боится». (Составление рассказа по картинкам)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Рассматривание куклы «Коробейник»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8. Чтение этической сказки «Приключение новогодней мишуры»</w:t>
            </w:r>
          </w:p>
        </w:tc>
        <w:tc>
          <w:tcPr>
            <w:tcW w:w="3420" w:type="dxa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1. Беседа «Ивановская область часть России». 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Чтение рассказа «Столица»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Беседа о жизни людей текстильного края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Знакомство с трудом ткачей.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Рисование декоративное «Ткани»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5.Продолжить знакомство с  гербом города Иваново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6. Создание мини-музея в группе детского сада «Фабрика игрушки». 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7. Тематический КВН «Люблю родную сторонку». </w:t>
            </w:r>
          </w:p>
        </w:tc>
        <w:tc>
          <w:tcPr>
            <w:tcW w:w="3060" w:type="dxa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Совместные рисунки и изготовление поделок «Идет красавица зима»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Участие в конкурсе «Изготовление новогодней игрушки»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Консультации «Выходной день  всей семьей», «Игрушки своими руками» 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Участие родителей в новогоднем развлечении</w:t>
            </w:r>
          </w:p>
        </w:tc>
        <w:tc>
          <w:tcPr>
            <w:tcW w:w="3060" w:type="dxa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Подбор картин и иллюстраций о природе края.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Изображение флага России, гербов, аудиозапись «Гимн России», песни о Савине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Изделия Объедовской фабрики «Игрушка»</w:t>
            </w:r>
          </w:p>
        </w:tc>
      </w:tr>
    </w:tbl>
    <w:p w:rsidR="00445F86" w:rsidRPr="00370657" w:rsidRDefault="00445F86">
      <w:pPr>
        <w:rPr>
          <w:color w:val="17365D" w:themeColor="text2" w:themeShade="BF"/>
        </w:rPr>
      </w:pPr>
    </w:p>
    <w:tbl>
      <w:tblPr>
        <w:tblpPr w:leftFromText="180" w:rightFromText="180" w:vertAnchor="text" w:horzAnchor="margin" w:tblpX="-176" w:tblpY="-358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800"/>
        <w:gridCol w:w="2880"/>
        <w:gridCol w:w="3420"/>
        <w:gridCol w:w="3060"/>
        <w:gridCol w:w="3060"/>
      </w:tblGrid>
      <w:tr w:rsidR="00445F86" w:rsidRPr="00370657" w:rsidTr="004B4D05">
        <w:trPr>
          <w:trHeight w:val="5196"/>
        </w:trPr>
        <w:tc>
          <w:tcPr>
            <w:tcW w:w="824" w:type="dxa"/>
            <w:vMerge w:val="restart"/>
            <w:textDirection w:val="btLr"/>
          </w:tcPr>
          <w:p w:rsidR="00445F86" w:rsidRPr="008E15FE" w:rsidRDefault="00C6306A" w:rsidP="004B4D05">
            <w:pPr>
              <w:ind w:left="113" w:right="113"/>
              <w:jc w:val="center"/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</w:pPr>
            <w:r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  <w:lastRenderedPageBreak/>
              <w:t>ЯНВАРЬ</w:t>
            </w:r>
          </w:p>
        </w:tc>
        <w:tc>
          <w:tcPr>
            <w:tcW w:w="1800" w:type="dxa"/>
            <w:vMerge w:val="restart"/>
          </w:tcPr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70657">
              <w:rPr>
                <w:b/>
                <w:color w:val="17365D" w:themeColor="text2" w:themeShade="BF"/>
                <w:sz w:val="28"/>
                <w:szCs w:val="28"/>
              </w:rPr>
              <w:t>«Наша Родина – Россия»</w:t>
            </w:r>
          </w:p>
        </w:tc>
        <w:tc>
          <w:tcPr>
            <w:tcW w:w="2880" w:type="dxa"/>
            <w:tcBorders>
              <w:bottom w:val="nil"/>
            </w:tcBorders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Беседа «Что мы знаем о нашей Родине»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Беседа «Россия на шаре земном»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Знакомство с российским флагом, гербом. Д/и «Найди флаг России»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Раскрашивание российского флага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5. Экскурсия в </w:t>
            </w:r>
            <w:r w:rsidR="00370657">
              <w:rPr>
                <w:color w:val="17365D" w:themeColor="text2" w:themeShade="BF"/>
              </w:rPr>
              <w:t xml:space="preserve">краеведческий музей для просмотра </w:t>
            </w:r>
            <w:proofErr w:type="spellStart"/>
            <w:r w:rsidR="00370657">
              <w:rPr>
                <w:color w:val="17365D" w:themeColor="text2" w:themeShade="BF"/>
              </w:rPr>
              <w:t>экспоиции</w:t>
            </w:r>
            <w:proofErr w:type="spellEnd"/>
            <w:r w:rsidRPr="00370657">
              <w:rPr>
                <w:color w:val="17365D" w:themeColor="text2" w:themeShade="BF"/>
              </w:rPr>
              <w:t xml:space="preserve"> «Русская изба»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6. Чтение стихотворений о Родине, русских народных сказок, пение песен, колыбельных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Знакомство с русскими народными игрушками</w:t>
            </w:r>
          </w:p>
        </w:tc>
        <w:tc>
          <w:tcPr>
            <w:tcW w:w="3420" w:type="dxa"/>
            <w:tcBorders>
              <w:bottom w:val="nil"/>
            </w:tcBorders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Беседа «Москва – столица нашей Родины»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Символика страны: герб, флаг, гимн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Д/и «Символика»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Рассматривание русской национальной одежды. Д/и «Куклы наряжаются»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5. Декоративное рисование «Укрась русский сарафан»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6. Беседа «Зимушка-зима»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Рассказ воспитателя о праздновании Рождества Христова</w:t>
            </w:r>
          </w:p>
        </w:tc>
        <w:tc>
          <w:tcPr>
            <w:tcW w:w="3060" w:type="dxa"/>
            <w:vMerge w:val="restart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Совместная работа: постройки из снега.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Участие родителей в развлечениях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Консультация «Роль художественной литературы в нравственном воспитании детей»</w:t>
            </w:r>
          </w:p>
        </w:tc>
        <w:tc>
          <w:tcPr>
            <w:tcW w:w="3060" w:type="dxa"/>
            <w:vMerge w:val="restart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Г.Е. Данилина «Дошкольнику об истории и культуре России»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Карта, глобус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Дидактические игры «Символика», «Куклы наряжаются»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Изображение флага, герба России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Стихи русских поэтов С.Есенин  «Поет зима – аукает», А.Блок «Снег да снег»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</w:tr>
      <w:tr w:rsidR="00445F86" w:rsidRPr="00370657" w:rsidTr="004B4D05">
        <w:trPr>
          <w:trHeight w:val="3194"/>
        </w:trPr>
        <w:tc>
          <w:tcPr>
            <w:tcW w:w="824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1800" w:type="dxa"/>
            <w:vMerge/>
          </w:tcPr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</w:tcBorders>
          </w:tcPr>
          <w:p w:rsidR="00445F86" w:rsidRPr="00370657" w:rsidRDefault="00445F86" w:rsidP="004B4D05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8. «Рождественские встречи»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</w:tr>
    </w:tbl>
    <w:p w:rsidR="00445F86" w:rsidRPr="00370657" w:rsidRDefault="00445F86">
      <w:pPr>
        <w:rPr>
          <w:color w:val="17365D" w:themeColor="text2" w:themeShade="BF"/>
        </w:rPr>
      </w:pPr>
    </w:p>
    <w:tbl>
      <w:tblPr>
        <w:tblpPr w:leftFromText="180" w:rightFromText="180" w:vertAnchor="text" w:horzAnchor="margin" w:tblpX="-176" w:tblpY="-358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800"/>
        <w:gridCol w:w="2880"/>
        <w:gridCol w:w="3420"/>
        <w:gridCol w:w="3060"/>
        <w:gridCol w:w="3060"/>
      </w:tblGrid>
      <w:tr w:rsidR="00445F86" w:rsidRPr="00370657" w:rsidTr="00A25046">
        <w:trPr>
          <w:trHeight w:val="3240"/>
        </w:trPr>
        <w:tc>
          <w:tcPr>
            <w:tcW w:w="824" w:type="dxa"/>
            <w:vMerge w:val="restart"/>
            <w:textDirection w:val="btLr"/>
          </w:tcPr>
          <w:p w:rsidR="00445F86" w:rsidRPr="00C6306A" w:rsidRDefault="00C6306A" w:rsidP="00A25046">
            <w:pPr>
              <w:ind w:left="113" w:right="113"/>
              <w:jc w:val="center"/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</w:pPr>
            <w:r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  <w:lastRenderedPageBreak/>
              <w:t>ФЕВРАЛЬ</w:t>
            </w:r>
          </w:p>
        </w:tc>
        <w:tc>
          <w:tcPr>
            <w:tcW w:w="1800" w:type="dxa"/>
            <w:vMerge w:val="restart"/>
          </w:tcPr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70657">
              <w:rPr>
                <w:b/>
                <w:color w:val="17365D" w:themeColor="text2" w:themeShade="BF"/>
                <w:sz w:val="28"/>
                <w:szCs w:val="28"/>
              </w:rPr>
              <w:t>«Наши защитники»</w:t>
            </w:r>
          </w:p>
        </w:tc>
        <w:tc>
          <w:tcPr>
            <w:tcW w:w="2880" w:type="dxa"/>
            <w:tcBorders>
              <w:bottom w:val="nil"/>
            </w:tcBorders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Беседа «Кто такие богатыри?» Рассматривание картины Васнецова «Три богатыря»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Рассказ воспитателя о полководцах и героях.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Разучивание физкультминуток, пальчиковых игр по теме</w:t>
            </w:r>
          </w:p>
        </w:tc>
        <w:tc>
          <w:tcPr>
            <w:tcW w:w="3420" w:type="dxa"/>
            <w:tcBorders>
              <w:bottom w:val="nil"/>
            </w:tcBorders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Викторина «Знаешь ли ты свою республику?»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Беседа «Защитники Отечества»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Рассказ, приглашенного воина о службе в армии</w:t>
            </w:r>
          </w:p>
        </w:tc>
        <w:tc>
          <w:tcPr>
            <w:tcW w:w="3060" w:type="dxa"/>
            <w:vMerge w:val="restart"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Совместная постройка снежной крепости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Знакомство с правилами военной игры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Творческая игра «Мы защитники»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 w:val="restart"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Л.А. </w:t>
            </w:r>
            <w:proofErr w:type="spellStart"/>
            <w:r w:rsidRPr="00370657">
              <w:rPr>
                <w:color w:val="17365D" w:themeColor="text2" w:themeShade="BF"/>
              </w:rPr>
              <w:t>Кондрыкинская</w:t>
            </w:r>
            <w:proofErr w:type="spellEnd"/>
            <w:r w:rsidRPr="00370657">
              <w:rPr>
                <w:color w:val="17365D" w:themeColor="text2" w:themeShade="BF"/>
              </w:rPr>
              <w:t xml:space="preserve"> «Дошкольникам о защитниках Отечества»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Картина Васнецова «Три богатыря», книги с изображениями богатырей на Руси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Картины о родах войск, военной технике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Макет пограничного столба </w:t>
            </w:r>
          </w:p>
        </w:tc>
      </w:tr>
      <w:tr w:rsidR="00445F86" w:rsidRPr="00370657" w:rsidTr="00A25046">
        <w:trPr>
          <w:trHeight w:val="615"/>
        </w:trPr>
        <w:tc>
          <w:tcPr>
            <w:tcW w:w="824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1800" w:type="dxa"/>
            <w:vMerge/>
          </w:tcPr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nil"/>
            </w:tcBorders>
          </w:tcPr>
          <w:p w:rsidR="00445F86" w:rsidRPr="00370657" w:rsidRDefault="00445F86" w:rsidP="00A25046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Рассматривание картин о родах войск</w:t>
            </w:r>
          </w:p>
          <w:p w:rsidR="00445F86" w:rsidRPr="00370657" w:rsidRDefault="00445F86" w:rsidP="00A25046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5. Знакомство со службой пограничников</w:t>
            </w:r>
          </w:p>
        </w:tc>
        <w:tc>
          <w:tcPr>
            <w:tcW w:w="306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</w:tr>
      <w:tr w:rsidR="00445F86" w:rsidRPr="00370657" w:rsidTr="00A25046">
        <w:trPr>
          <w:trHeight w:val="705"/>
        </w:trPr>
        <w:tc>
          <w:tcPr>
            <w:tcW w:w="824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1800" w:type="dxa"/>
            <w:vMerge/>
          </w:tcPr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6. Показ пограничного столба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6. Рисование пограничного столба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</w:tr>
      <w:tr w:rsidR="00445F86" w:rsidRPr="00370657" w:rsidTr="00A25046">
        <w:trPr>
          <w:trHeight w:val="2822"/>
        </w:trPr>
        <w:tc>
          <w:tcPr>
            <w:tcW w:w="824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1800" w:type="dxa"/>
            <w:vMerge/>
          </w:tcPr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nil"/>
            </w:tcBorders>
          </w:tcPr>
          <w:p w:rsidR="00445F86" w:rsidRPr="00370657" w:rsidRDefault="00445F86" w:rsidP="00A25046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Спортивное развлечение «Защитники Отечества»</w:t>
            </w:r>
          </w:p>
          <w:p w:rsidR="00445F86" w:rsidRPr="00370657" w:rsidRDefault="00445F86" w:rsidP="00A25046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8. С/</w:t>
            </w:r>
            <w:proofErr w:type="spellStart"/>
            <w:proofErr w:type="gramStart"/>
            <w:r w:rsidRPr="00370657">
              <w:rPr>
                <w:color w:val="17365D" w:themeColor="text2" w:themeShade="BF"/>
              </w:rPr>
              <w:t>р</w:t>
            </w:r>
            <w:proofErr w:type="spellEnd"/>
            <w:proofErr w:type="gramEnd"/>
            <w:r w:rsidRPr="00370657">
              <w:rPr>
                <w:color w:val="17365D" w:themeColor="text2" w:themeShade="BF"/>
              </w:rPr>
              <w:t xml:space="preserve"> игра «Пограничники»</w:t>
            </w:r>
          </w:p>
          <w:p w:rsidR="00445F86" w:rsidRPr="00370657" w:rsidRDefault="00445F86" w:rsidP="00A25046">
            <w:pPr>
              <w:jc w:val="center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9. Подарок для пап и дедушек</w:t>
            </w:r>
          </w:p>
          <w:p w:rsidR="00445F86" w:rsidRPr="00370657" w:rsidRDefault="00445F86" w:rsidP="00A25046">
            <w:pPr>
              <w:jc w:val="center"/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</w:tr>
      <w:tr w:rsidR="00445F86" w:rsidRPr="00370657" w:rsidTr="00A25046">
        <w:trPr>
          <w:trHeight w:val="130"/>
        </w:trPr>
        <w:tc>
          <w:tcPr>
            <w:tcW w:w="824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1800" w:type="dxa"/>
            <w:vMerge/>
          </w:tcPr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</w:tcBorders>
          </w:tcPr>
          <w:p w:rsidR="00445F86" w:rsidRPr="00370657" w:rsidRDefault="00445F86" w:rsidP="00A25046">
            <w:pPr>
              <w:ind w:hanging="108"/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</w:tr>
    </w:tbl>
    <w:p w:rsidR="00445F86" w:rsidRPr="00370657" w:rsidRDefault="00445F86" w:rsidP="00445F86">
      <w:pPr>
        <w:rPr>
          <w:color w:val="17365D" w:themeColor="text2" w:themeShade="BF"/>
          <w:sz w:val="32"/>
          <w:szCs w:val="32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tbl>
      <w:tblPr>
        <w:tblpPr w:leftFromText="180" w:rightFromText="180" w:vertAnchor="text" w:horzAnchor="margin" w:tblpX="-176" w:tblpY="-358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800"/>
        <w:gridCol w:w="2520"/>
        <w:gridCol w:w="90"/>
        <w:gridCol w:w="2610"/>
        <w:gridCol w:w="3060"/>
        <w:gridCol w:w="4140"/>
      </w:tblGrid>
      <w:tr w:rsidR="00445F86" w:rsidRPr="00370657" w:rsidTr="00A25046">
        <w:trPr>
          <w:trHeight w:val="1065"/>
        </w:trPr>
        <w:tc>
          <w:tcPr>
            <w:tcW w:w="824" w:type="dxa"/>
            <w:vMerge w:val="restart"/>
            <w:textDirection w:val="btLr"/>
          </w:tcPr>
          <w:p w:rsidR="00445F86" w:rsidRPr="00A25046" w:rsidRDefault="00A25046" w:rsidP="00A25046">
            <w:pPr>
              <w:ind w:left="113" w:right="113"/>
              <w:jc w:val="center"/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</w:pPr>
            <w:r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  <w:lastRenderedPageBreak/>
              <w:t>МАРТ</w:t>
            </w:r>
          </w:p>
          <w:p w:rsidR="00445F86" w:rsidRPr="00C6306A" w:rsidRDefault="00445F86" w:rsidP="00A25046">
            <w:pPr>
              <w:ind w:left="113" w:right="113"/>
              <w:rPr>
                <w:rFonts w:ascii="Constantia" w:hAnsi="Constantia"/>
                <w:b/>
                <w:color w:val="17365D" w:themeColor="text2" w:themeShade="BF"/>
              </w:rPr>
            </w:pPr>
          </w:p>
        </w:tc>
        <w:tc>
          <w:tcPr>
            <w:tcW w:w="1800" w:type="dxa"/>
            <w:vMerge w:val="restart"/>
          </w:tcPr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70657">
              <w:rPr>
                <w:b/>
                <w:color w:val="17365D" w:themeColor="text2" w:themeShade="BF"/>
                <w:sz w:val="28"/>
                <w:szCs w:val="28"/>
              </w:rPr>
              <w:t>«Нет никого краше мамочек наших»</w:t>
            </w:r>
          </w:p>
        </w:tc>
        <w:tc>
          <w:tcPr>
            <w:tcW w:w="2520" w:type="dxa"/>
            <w:tcBorders>
              <w:bottom w:val="nil"/>
            </w:tcBorders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Беседа «Как я помогаю своей маме»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Рисование «Портрет моей мамы»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Составление рассказов «За что я люблю свою маму».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Рисование «Мамина фотография»</w:t>
            </w:r>
          </w:p>
        </w:tc>
        <w:tc>
          <w:tcPr>
            <w:tcW w:w="3060" w:type="dxa"/>
            <w:vMerge w:val="restart"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Участие в утреннике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Игра с мамой «Узнай себя»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4140" w:type="dxa"/>
            <w:vMerge w:val="restart"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Подбор иллюстраций о женских профессиях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Дидактическая игра «Что кому нужно для работы»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Рисунки детей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Пословицы, поговорки о матери, о весне</w:t>
            </w:r>
          </w:p>
        </w:tc>
      </w:tr>
      <w:tr w:rsidR="00445F86" w:rsidRPr="00370657" w:rsidTr="00A25046">
        <w:trPr>
          <w:trHeight w:val="2280"/>
        </w:trPr>
        <w:tc>
          <w:tcPr>
            <w:tcW w:w="824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1800" w:type="dxa"/>
            <w:vMerge/>
          </w:tcPr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</w:tcBorders>
          </w:tcPr>
          <w:p w:rsidR="00445F86" w:rsidRPr="00370657" w:rsidRDefault="00445F86" w:rsidP="00A25046">
            <w:pPr>
              <w:jc w:val="both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Оформить стенд «Нет никого краше мамочек наших» (детские рисунки)</w:t>
            </w:r>
          </w:p>
          <w:p w:rsidR="00445F86" w:rsidRPr="00370657" w:rsidRDefault="00445F86" w:rsidP="00A25046">
            <w:pPr>
              <w:jc w:val="both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Подарок своими руками маме и бабушке</w:t>
            </w:r>
          </w:p>
          <w:p w:rsidR="00445F86" w:rsidRPr="00370657" w:rsidRDefault="00445F86" w:rsidP="00A25046">
            <w:pPr>
              <w:jc w:val="both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5. Праздник мам</w:t>
            </w:r>
          </w:p>
          <w:p w:rsidR="00445F86" w:rsidRPr="00370657" w:rsidRDefault="00445F86" w:rsidP="00A25046">
            <w:pPr>
              <w:jc w:val="both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6. Разучивание стихотворений, песен, танцев, сценок к весеннему празднику</w:t>
            </w:r>
          </w:p>
          <w:p w:rsidR="00445F86" w:rsidRPr="00370657" w:rsidRDefault="00445F86" w:rsidP="00A25046">
            <w:pPr>
              <w:jc w:val="both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Расс</w:t>
            </w:r>
            <w:r w:rsidR="00370657">
              <w:rPr>
                <w:color w:val="17365D" w:themeColor="text2" w:themeShade="BF"/>
              </w:rPr>
              <w:t>матривание национальной русской</w:t>
            </w:r>
            <w:r w:rsidRPr="00370657">
              <w:rPr>
                <w:color w:val="17365D" w:themeColor="text2" w:themeShade="BF"/>
              </w:rPr>
              <w:t xml:space="preserve"> одежды, украшений</w:t>
            </w:r>
          </w:p>
          <w:p w:rsidR="00445F86" w:rsidRPr="00370657" w:rsidRDefault="00370657" w:rsidP="00A25046">
            <w:pPr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8. С/</w:t>
            </w:r>
            <w:proofErr w:type="spellStart"/>
            <w:proofErr w:type="gramStart"/>
            <w:r>
              <w:rPr>
                <w:color w:val="17365D" w:themeColor="text2" w:themeShade="BF"/>
              </w:rPr>
              <w:t>р</w:t>
            </w:r>
            <w:proofErr w:type="spellEnd"/>
            <w:proofErr w:type="gramEnd"/>
            <w:r>
              <w:rPr>
                <w:color w:val="17365D" w:themeColor="text2" w:themeShade="BF"/>
              </w:rPr>
              <w:t xml:space="preserve"> игра «День рождения</w:t>
            </w:r>
            <w:r w:rsidR="00445F86" w:rsidRPr="00370657">
              <w:rPr>
                <w:color w:val="17365D" w:themeColor="text2" w:themeShade="BF"/>
              </w:rPr>
              <w:t>», «Театр»</w:t>
            </w:r>
          </w:p>
        </w:tc>
        <w:tc>
          <w:tcPr>
            <w:tcW w:w="306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414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</w:tr>
      <w:tr w:rsidR="00445F86" w:rsidRPr="00370657" w:rsidTr="00A25046">
        <w:trPr>
          <w:trHeight w:val="690"/>
        </w:trPr>
        <w:tc>
          <w:tcPr>
            <w:tcW w:w="824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1800" w:type="dxa"/>
            <w:vMerge/>
          </w:tcPr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9. Декоративное рисование «Савинская роспись»</w:t>
            </w:r>
          </w:p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9. Изготовление расписных досок в подарок «Для любимой мамы»</w:t>
            </w:r>
          </w:p>
        </w:tc>
        <w:tc>
          <w:tcPr>
            <w:tcW w:w="306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414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</w:tr>
      <w:tr w:rsidR="00445F86" w:rsidRPr="00370657" w:rsidTr="00A25046">
        <w:trPr>
          <w:trHeight w:val="585"/>
        </w:trPr>
        <w:tc>
          <w:tcPr>
            <w:tcW w:w="824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1800" w:type="dxa"/>
            <w:vMerge/>
          </w:tcPr>
          <w:p w:rsidR="00445F86" w:rsidRPr="00370657" w:rsidRDefault="00445F86" w:rsidP="00A2504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nil"/>
            </w:tcBorders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10. Пословицы и поговорки о матери. Их значение</w:t>
            </w:r>
            <w:r w:rsidR="004B4D05">
              <w:rPr>
                <w:color w:val="17365D" w:themeColor="text2" w:themeShade="BF"/>
              </w:rPr>
              <w:t>.</w:t>
            </w:r>
          </w:p>
        </w:tc>
        <w:tc>
          <w:tcPr>
            <w:tcW w:w="306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  <w:tc>
          <w:tcPr>
            <w:tcW w:w="4140" w:type="dxa"/>
            <w:vMerge/>
          </w:tcPr>
          <w:p w:rsidR="00445F86" w:rsidRPr="00370657" w:rsidRDefault="00445F86" w:rsidP="00A25046">
            <w:pPr>
              <w:rPr>
                <w:color w:val="17365D" w:themeColor="text2" w:themeShade="BF"/>
              </w:rPr>
            </w:pPr>
          </w:p>
        </w:tc>
      </w:tr>
    </w:tbl>
    <w:p w:rsidR="00445F86" w:rsidRPr="00370657" w:rsidRDefault="00445F86" w:rsidP="00445F86">
      <w:pPr>
        <w:rPr>
          <w:color w:val="17365D" w:themeColor="text2" w:themeShade="BF"/>
          <w:sz w:val="32"/>
          <w:szCs w:val="32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p w:rsidR="00445F86" w:rsidRPr="00370657" w:rsidRDefault="00445F86">
      <w:pPr>
        <w:rPr>
          <w:color w:val="17365D" w:themeColor="text2" w:themeShade="BF"/>
        </w:rPr>
      </w:pPr>
    </w:p>
    <w:tbl>
      <w:tblPr>
        <w:tblpPr w:leftFromText="180" w:rightFromText="180" w:vertAnchor="text" w:horzAnchor="margin" w:tblpX="-176" w:tblpY="-358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800"/>
        <w:gridCol w:w="2880"/>
        <w:gridCol w:w="3420"/>
        <w:gridCol w:w="3060"/>
        <w:gridCol w:w="3060"/>
      </w:tblGrid>
      <w:tr w:rsidR="00445F86" w:rsidRPr="00370657" w:rsidTr="004B4D05">
        <w:trPr>
          <w:trHeight w:val="4650"/>
        </w:trPr>
        <w:tc>
          <w:tcPr>
            <w:tcW w:w="824" w:type="dxa"/>
            <w:vMerge w:val="restart"/>
            <w:textDirection w:val="btLr"/>
          </w:tcPr>
          <w:p w:rsidR="00445F86" w:rsidRPr="004B4D05" w:rsidRDefault="004B4D05" w:rsidP="004B4D05">
            <w:pPr>
              <w:ind w:left="113" w:right="113"/>
              <w:jc w:val="center"/>
              <w:rPr>
                <w:b/>
                <w:color w:val="17365D" w:themeColor="text2" w:themeShade="BF"/>
                <w:sz w:val="56"/>
                <w:szCs w:val="56"/>
              </w:rPr>
            </w:pPr>
            <w:r w:rsidRPr="004B4D05">
              <w:rPr>
                <w:b/>
                <w:color w:val="17365D" w:themeColor="text2" w:themeShade="BF"/>
                <w:sz w:val="56"/>
                <w:szCs w:val="56"/>
              </w:rPr>
              <w:t>АПРЕЛЬ</w:t>
            </w:r>
          </w:p>
          <w:p w:rsidR="00445F86" w:rsidRPr="00A25046" w:rsidRDefault="00445F86" w:rsidP="004B4D05">
            <w:pPr>
              <w:ind w:left="113" w:right="113"/>
              <w:jc w:val="center"/>
              <w:rPr>
                <w:b/>
                <w:color w:val="17365D" w:themeColor="text2" w:themeShade="BF"/>
              </w:rPr>
            </w:pPr>
          </w:p>
          <w:p w:rsidR="00445F86" w:rsidRPr="00A25046" w:rsidRDefault="00445F86" w:rsidP="004B4D05">
            <w:pPr>
              <w:ind w:left="113" w:right="113"/>
              <w:rPr>
                <w:rFonts w:ascii="Constantia" w:hAnsi="Constantia"/>
                <w:color w:val="17365D" w:themeColor="text2" w:themeShade="BF"/>
              </w:rPr>
            </w:pPr>
          </w:p>
        </w:tc>
        <w:tc>
          <w:tcPr>
            <w:tcW w:w="1800" w:type="dxa"/>
            <w:vMerge w:val="restart"/>
          </w:tcPr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70657">
              <w:rPr>
                <w:b/>
                <w:color w:val="17365D" w:themeColor="text2" w:themeShade="BF"/>
                <w:sz w:val="28"/>
                <w:szCs w:val="28"/>
              </w:rPr>
              <w:t>«Природа нашего края»</w:t>
            </w:r>
          </w:p>
        </w:tc>
        <w:tc>
          <w:tcPr>
            <w:tcW w:w="2880" w:type="dxa"/>
            <w:tcBorders>
              <w:bottom w:val="nil"/>
            </w:tcBorders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Знакомство с карстовыми образованиями нашего края. Показ презентации «Край голубых озер».</w:t>
            </w:r>
          </w:p>
          <w:p w:rsidR="00A25046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</w:t>
            </w:r>
            <w:r w:rsidR="00A25046">
              <w:rPr>
                <w:color w:val="17365D" w:themeColor="text2" w:themeShade="BF"/>
              </w:rPr>
              <w:t xml:space="preserve"> «Дома очевидцы истории» показ презентации и создание макета русской избы.</w:t>
            </w:r>
          </w:p>
          <w:p w:rsidR="00A25046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3. Беседа </w:t>
            </w:r>
            <w:r w:rsidR="00A25046">
              <w:rPr>
                <w:color w:val="17365D" w:themeColor="text2" w:themeShade="BF"/>
              </w:rPr>
              <w:t>«Растения вокруг нас»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4. Чтение </w:t>
            </w:r>
            <w:r w:rsidR="00A25046">
              <w:rPr>
                <w:color w:val="17365D" w:themeColor="text2" w:themeShade="BF"/>
              </w:rPr>
              <w:t>стихов О.И.Кузнецовой о нашем поселке.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5. Беседа о космосе. 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6. Рассуждение «Если бы ты встретил в космосе инопланетян?» 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Рисование «Полет в космос»</w:t>
            </w:r>
          </w:p>
        </w:tc>
        <w:tc>
          <w:tcPr>
            <w:tcW w:w="3420" w:type="dxa"/>
            <w:tcBorders>
              <w:bottom w:val="nil"/>
            </w:tcBorders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Знакомство с легендой: «Синий камень» Беседа «Древние поселения»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Рассматривание фотографий и иллюстраций по теме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Экскурсия в краеведческий музей</w:t>
            </w:r>
          </w:p>
          <w:p w:rsidR="00A25046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</w:t>
            </w:r>
            <w:r w:rsidR="00A25046" w:rsidRPr="00370657">
              <w:rPr>
                <w:color w:val="17365D" w:themeColor="text2" w:themeShade="BF"/>
              </w:rPr>
              <w:t xml:space="preserve"> Беседа о</w:t>
            </w:r>
            <w:r w:rsidR="00A25046">
              <w:rPr>
                <w:color w:val="17365D" w:themeColor="text2" w:themeShade="BF"/>
              </w:rPr>
              <w:t>б истории возникновения поселка с показом презентации «Савинская градообразующая»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 Д/и «Путешествие во времени»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5. Беседа «Наши космонавты»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6. Рассматривание иллюстраций, картинок о космосе и космонавтах.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Рисование «Встреча с инопланетянами»</w:t>
            </w:r>
          </w:p>
        </w:tc>
        <w:tc>
          <w:tcPr>
            <w:tcW w:w="3060" w:type="dxa"/>
            <w:vMerge w:val="restart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Консультация «Нравственные основы воспитания»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Помощь в организации экскурсии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 w:val="restart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Образцы </w:t>
            </w:r>
            <w:r w:rsidR="00A25046">
              <w:rPr>
                <w:color w:val="17365D" w:themeColor="text2" w:themeShade="BF"/>
              </w:rPr>
              <w:t>почвы и торфа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Иллюстрации, картинки о космосе и космонавтах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Д/и «В нашей стране бывает всё»</w:t>
            </w:r>
          </w:p>
        </w:tc>
      </w:tr>
      <w:tr w:rsidR="00445F86" w:rsidRPr="00370657" w:rsidTr="004B4D05">
        <w:trPr>
          <w:trHeight w:val="330"/>
        </w:trPr>
        <w:tc>
          <w:tcPr>
            <w:tcW w:w="824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1800" w:type="dxa"/>
            <w:vMerge/>
          </w:tcPr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</w:tcBorders>
          </w:tcPr>
          <w:p w:rsidR="00445F86" w:rsidRPr="00370657" w:rsidRDefault="00445F86" w:rsidP="004B4D05">
            <w:pPr>
              <w:jc w:val="both"/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8. С/</w:t>
            </w:r>
            <w:proofErr w:type="spellStart"/>
            <w:proofErr w:type="gramStart"/>
            <w:r w:rsidRPr="00370657">
              <w:rPr>
                <w:color w:val="17365D" w:themeColor="text2" w:themeShade="BF"/>
              </w:rPr>
              <w:t>р</w:t>
            </w:r>
            <w:proofErr w:type="spellEnd"/>
            <w:proofErr w:type="gramEnd"/>
            <w:r w:rsidRPr="00370657">
              <w:rPr>
                <w:color w:val="17365D" w:themeColor="text2" w:themeShade="BF"/>
              </w:rPr>
              <w:t xml:space="preserve"> игры «Космонавты», «Полет на Луну»</w:t>
            </w:r>
          </w:p>
        </w:tc>
        <w:tc>
          <w:tcPr>
            <w:tcW w:w="3060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  <w:tc>
          <w:tcPr>
            <w:tcW w:w="3060" w:type="dxa"/>
            <w:vMerge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</w:tc>
      </w:tr>
      <w:tr w:rsidR="00445F86" w:rsidRPr="00370657" w:rsidTr="004B4D05">
        <w:trPr>
          <w:cantSplit/>
          <w:trHeight w:val="3935"/>
        </w:trPr>
        <w:tc>
          <w:tcPr>
            <w:tcW w:w="824" w:type="dxa"/>
            <w:textDirection w:val="btLr"/>
          </w:tcPr>
          <w:p w:rsidR="00445F86" w:rsidRPr="004B4D05" w:rsidRDefault="004B4D05" w:rsidP="004B4D05">
            <w:pPr>
              <w:ind w:left="113" w:right="113"/>
              <w:jc w:val="center"/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</w:pPr>
            <w:r>
              <w:rPr>
                <w:rFonts w:ascii="Constantia" w:hAnsi="Constantia"/>
                <w:b/>
                <w:color w:val="17365D" w:themeColor="text2" w:themeShade="BF"/>
                <w:sz w:val="56"/>
                <w:szCs w:val="56"/>
              </w:rPr>
              <w:lastRenderedPageBreak/>
              <w:t>МАЙ</w:t>
            </w:r>
          </w:p>
        </w:tc>
        <w:tc>
          <w:tcPr>
            <w:tcW w:w="1800" w:type="dxa"/>
          </w:tcPr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45F86" w:rsidRPr="00370657" w:rsidRDefault="00445F86" w:rsidP="004B4D05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70657">
              <w:rPr>
                <w:b/>
                <w:color w:val="17365D" w:themeColor="text2" w:themeShade="BF"/>
                <w:sz w:val="28"/>
                <w:szCs w:val="28"/>
              </w:rPr>
              <w:t>«И помнит мир спасенный»</w:t>
            </w:r>
          </w:p>
        </w:tc>
        <w:tc>
          <w:tcPr>
            <w:tcW w:w="6300" w:type="dxa"/>
            <w:gridSpan w:val="2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1. Создание мини-музея боевой славы.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2. Показ теневого театра «Так начиналась война»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3. Рассматривание картин о войне</w:t>
            </w:r>
            <w:r w:rsidR="004B4D05">
              <w:rPr>
                <w:color w:val="17365D" w:themeColor="text2" w:themeShade="BF"/>
              </w:rPr>
              <w:t xml:space="preserve">. </w:t>
            </w:r>
            <w:r w:rsidRPr="00370657">
              <w:rPr>
                <w:color w:val="17365D" w:themeColor="text2" w:themeShade="BF"/>
              </w:rPr>
              <w:t xml:space="preserve">Обратить </w:t>
            </w:r>
            <w:r w:rsidR="004B4D05">
              <w:rPr>
                <w:color w:val="17365D" w:themeColor="text2" w:themeShade="BF"/>
              </w:rPr>
              <w:t>внимание на выражение лиц людей</w:t>
            </w:r>
            <w:proofErr w:type="gramStart"/>
            <w:r w:rsidR="004B4D05">
              <w:rPr>
                <w:color w:val="17365D" w:themeColor="text2" w:themeShade="BF"/>
              </w:rPr>
              <w:t>.</w:t>
            </w:r>
            <w:proofErr w:type="gramEnd"/>
            <w:r w:rsidR="004B4D05">
              <w:rPr>
                <w:color w:val="17365D" w:themeColor="text2" w:themeShade="BF"/>
              </w:rPr>
              <w:t xml:space="preserve"> К</w:t>
            </w:r>
            <w:r w:rsidRPr="00370657">
              <w:rPr>
                <w:color w:val="17365D" w:themeColor="text2" w:themeShade="BF"/>
              </w:rPr>
              <w:t xml:space="preserve">акие </w:t>
            </w:r>
            <w:r w:rsidR="004B4D05">
              <w:rPr>
                <w:color w:val="17365D" w:themeColor="text2" w:themeShade="BF"/>
              </w:rPr>
              <w:t>чувства они испытывают? Почему?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4. Прослушивание фронтовых песен</w:t>
            </w:r>
            <w:r w:rsidR="004B4D05">
              <w:rPr>
                <w:color w:val="17365D" w:themeColor="text2" w:themeShade="BF"/>
              </w:rPr>
              <w:t>.</w:t>
            </w:r>
          </w:p>
          <w:p w:rsidR="00445F86" w:rsidRPr="00370657" w:rsidRDefault="004B4D05" w:rsidP="004B4D0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5. Заучивание стихотворений.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6. Конкурс рисунков «Этот День Победы»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7. Э</w:t>
            </w:r>
            <w:r w:rsidR="004B4D05">
              <w:rPr>
                <w:color w:val="17365D" w:themeColor="text2" w:themeShade="BF"/>
              </w:rPr>
              <w:t>кскурсии к памятнику героям землякам.</w:t>
            </w:r>
          </w:p>
          <w:p w:rsidR="00445F86" w:rsidRPr="00370657" w:rsidRDefault="004B4D05" w:rsidP="004B4D0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8. Занятия</w:t>
            </w:r>
            <w:r w:rsidR="00445F86" w:rsidRPr="00370657">
              <w:rPr>
                <w:color w:val="17365D" w:themeColor="text2" w:themeShade="BF"/>
              </w:rPr>
              <w:t xml:space="preserve"> «Мы помним героев»</w:t>
            </w:r>
            <w:r>
              <w:rPr>
                <w:color w:val="17365D" w:themeColor="text2" w:themeShade="BF"/>
              </w:rPr>
              <w:t>, «Их именами названы улицы»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Диагностика детей</w:t>
            </w:r>
          </w:p>
        </w:tc>
        <w:tc>
          <w:tcPr>
            <w:tcW w:w="3060" w:type="dxa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Привлечь к сбору военной атрибутики в мини-музей.</w:t>
            </w: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</w:p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>Помощь в организации экскурсий</w:t>
            </w:r>
          </w:p>
        </w:tc>
        <w:tc>
          <w:tcPr>
            <w:tcW w:w="3060" w:type="dxa"/>
            <w:shd w:val="clear" w:color="auto" w:fill="auto"/>
          </w:tcPr>
          <w:p w:rsidR="00445F86" w:rsidRPr="00370657" w:rsidRDefault="00445F86" w:rsidP="004B4D05">
            <w:pPr>
              <w:rPr>
                <w:color w:val="17365D" w:themeColor="text2" w:themeShade="BF"/>
              </w:rPr>
            </w:pPr>
            <w:r w:rsidRPr="00370657">
              <w:rPr>
                <w:color w:val="17365D" w:themeColor="text2" w:themeShade="BF"/>
              </w:rPr>
              <w:t xml:space="preserve">Военная </w:t>
            </w:r>
            <w:r w:rsidR="004B4D05">
              <w:rPr>
                <w:color w:val="17365D" w:themeColor="text2" w:themeShade="BF"/>
              </w:rPr>
              <w:t>атрибутика: письма-треугольники,</w:t>
            </w:r>
            <w:r w:rsidRPr="00370657">
              <w:rPr>
                <w:color w:val="17365D" w:themeColor="text2" w:themeShade="BF"/>
              </w:rPr>
              <w:t xml:space="preserve"> каски, фуражки, пилотки, шинель, фляж</w:t>
            </w:r>
            <w:r w:rsidR="004B4D05">
              <w:rPr>
                <w:color w:val="17365D" w:themeColor="text2" w:themeShade="BF"/>
              </w:rPr>
              <w:t>ка, кисет. М</w:t>
            </w:r>
            <w:r w:rsidRPr="00370657">
              <w:rPr>
                <w:color w:val="17365D" w:themeColor="text2" w:themeShade="BF"/>
              </w:rPr>
              <w:t>атросская форма</w:t>
            </w:r>
            <w:r w:rsidR="004B4D05">
              <w:rPr>
                <w:color w:val="17365D" w:themeColor="text2" w:themeShade="BF"/>
              </w:rPr>
              <w:t>, медали. Картины (начало-конец</w:t>
            </w:r>
            <w:r w:rsidRPr="00370657">
              <w:rPr>
                <w:color w:val="17365D" w:themeColor="text2" w:themeShade="BF"/>
              </w:rPr>
              <w:t xml:space="preserve"> войны</w:t>
            </w:r>
            <w:r w:rsidR="004B4D05">
              <w:rPr>
                <w:color w:val="17365D" w:themeColor="text2" w:themeShade="BF"/>
              </w:rPr>
              <w:t>)</w:t>
            </w:r>
            <w:r w:rsidRPr="00370657">
              <w:rPr>
                <w:color w:val="17365D" w:themeColor="text2" w:themeShade="BF"/>
              </w:rPr>
              <w:t>, аудиозаписи «Звуки войны», «Музыка мира», «Песни фронтовых лет</w:t>
            </w:r>
            <w:proofErr w:type="gramStart"/>
            <w:r w:rsidR="004B4D05">
              <w:rPr>
                <w:color w:val="17365D" w:themeColor="text2" w:themeShade="BF"/>
              </w:rPr>
              <w:t>.</w:t>
            </w:r>
            <w:r w:rsidRPr="00370657">
              <w:rPr>
                <w:color w:val="17365D" w:themeColor="text2" w:themeShade="BF"/>
              </w:rPr>
              <w:t>»</w:t>
            </w:r>
            <w:proofErr w:type="gramEnd"/>
          </w:p>
        </w:tc>
      </w:tr>
    </w:tbl>
    <w:p w:rsidR="00445F86" w:rsidRPr="00370657" w:rsidRDefault="00445F86" w:rsidP="00445F86">
      <w:pPr>
        <w:tabs>
          <w:tab w:val="left" w:pos="7290"/>
        </w:tabs>
        <w:spacing w:line="360" w:lineRule="auto"/>
        <w:jc w:val="both"/>
        <w:rPr>
          <w:color w:val="17365D" w:themeColor="text2" w:themeShade="BF"/>
        </w:rPr>
        <w:sectPr w:rsidR="00445F86" w:rsidRPr="00370657" w:rsidSect="00C630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5F86" w:rsidRDefault="00445F86"/>
    <w:sectPr w:rsidR="00445F86" w:rsidSect="00445F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F86"/>
    <w:rsid w:val="00220A02"/>
    <w:rsid w:val="00370657"/>
    <w:rsid w:val="00370E0C"/>
    <w:rsid w:val="00445F86"/>
    <w:rsid w:val="004B4D05"/>
    <w:rsid w:val="006260FD"/>
    <w:rsid w:val="006E0048"/>
    <w:rsid w:val="00842FD3"/>
    <w:rsid w:val="0089658C"/>
    <w:rsid w:val="008D7A07"/>
    <w:rsid w:val="008E15FE"/>
    <w:rsid w:val="00A25046"/>
    <w:rsid w:val="00B60743"/>
    <w:rsid w:val="00C6306A"/>
    <w:rsid w:val="00CB106F"/>
    <w:rsid w:val="00CC4672"/>
    <w:rsid w:val="00EE52E6"/>
    <w:rsid w:val="00E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EE30A-64C3-4FF1-A730-909702EC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2014-02-15T21:33:00Z</cp:lastPrinted>
  <dcterms:created xsi:type="dcterms:W3CDTF">2014-01-15T11:37:00Z</dcterms:created>
  <dcterms:modified xsi:type="dcterms:W3CDTF">2014-10-09T18:39:00Z</dcterms:modified>
</cp:coreProperties>
</file>