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DC335B" w:rsidRDefault="00DC335B" w:rsidP="00DC335B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DC335B" w:rsidRDefault="00DC335B" w:rsidP="00DC335B">
      <w:pPr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 w:rsidRPr="00DC335B">
        <w:rPr>
          <w:rFonts w:ascii="Times New Roman" w:hAnsi="Times New Roman" w:cs="Times New Roman"/>
          <w:b/>
          <w:i/>
          <w:color w:val="244061" w:themeColor="accent1" w:themeShade="80"/>
          <w:sz w:val="96"/>
          <w:szCs w:val="96"/>
        </w:rPr>
        <w:t xml:space="preserve">Страна моя </w:t>
      </w:r>
      <w:r w:rsidRPr="00DC335B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Россия! </w:t>
      </w:r>
      <w:r w:rsidRPr="00DC335B">
        <w:rPr>
          <w:rFonts w:ascii="Times New Roman" w:hAnsi="Times New Roman" w:cs="Times New Roman"/>
          <w:b/>
          <w:i/>
          <w:color w:val="244061" w:themeColor="accent1" w:themeShade="80"/>
          <w:sz w:val="96"/>
          <w:szCs w:val="96"/>
        </w:rPr>
        <w:t xml:space="preserve">Республика </w:t>
      </w:r>
      <w:r w:rsidRPr="00DC335B">
        <w:rPr>
          <w:rFonts w:ascii="Times New Roman" w:hAnsi="Times New Roman" w:cs="Times New Roman"/>
          <w:b/>
          <w:i/>
          <w:color w:val="FF0000"/>
          <w:sz w:val="96"/>
          <w:szCs w:val="96"/>
        </w:rPr>
        <w:t>Татарстан!</w:t>
      </w:r>
    </w:p>
    <w:p w:rsidR="00DC335B" w:rsidRDefault="00DC335B" w:rsidP="00DC335B">
      <w:pPr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</w:p>
    <w:p w:rsidR="00DC335B" w:rsidRDefault="00DC335B" w:rsidP="00DC335B">
      <w:pPr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</w:p>
    <w:p w:rsidR="00DC335B" w:rsidRDefault="00DC335B" w:rsidP="00DC335B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lastRenderedPageBreak/>
        <w:t xml:space="preserve">Столица Татарстана – город </w:t>
      </w:r>
      <w:r w:rsidRPr="0065238F">
        <w:rPr>
          <w:rFonts w:ascii="Times New Roman" w:hAnsi="Times New Roman" w:cs="Times New Roman"/>
          <w:b/>
          <w:i/>
          <w:color w:val="FF0000"/>
          <w:sz w:val="36"/>
          <w:szCs w:val="36"/>
        </w:rPr>
        <w:t>Казань</w:t>
      </w:r>
      <w:r w:rsidR="007F266A" w:rsidRPr="0065238F">
        <w:rPr>
          <w:rFonts w:ascii="Times New Roman" w:hAnsi="Times New Roman" w:cs="Times New Roman"/>
          <w:b/>
          <w:i/>
          <w:color w:val="FF0000"/>
          <w:sz w:val="36"/>
          <w:szCs w:val="36"/>
        </w:rPr>
        <w:t>.</w:t>
      </w:r>
    </w:p>
    <w:p w:rsidR="00DC335B" w:rsidRDefault="00DC335B" w:rsidP="00DC335B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3708400" cy="4947756"/>
            <wp:effectExtent l="0" t="0" r="6350" b="5715"/>
            <wp:docPr id="1" name="Рисунок 1" descr="G:\казань\SDC1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зань\SDC13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494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880" w:rsidRDefault="006B6880" w:rsidP="00DC335B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</w:p>
    <w:p w:rsidR="006B6880" w:rsidRDefault="006B6880" w:rsidP="00DC335B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 w:rsidRPr="006B6880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lastRenderedPageBreak/>
        <w:t xml:space="preserve">Одной из самых старинных и достопримечательных улиц </w:t>
      </w:r>
      <w:proofErr w:type="gramStart"/>
      <w:r w:rsidRPr="006B6880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>в</w:t>
      </w:r>
      <w:proofErr w:type="gramEnd"/>
      <w:r w:rsidRPr="006B6880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 xml:space="preserve"> </w:t>
      </w:r>
      <w:proofErr w:type="gramStart"/>
      <w:r w:rsidRPr="006B6880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>городе</w:t>
      </w:r>
      <w:proofErr w:type="gramEnd"/>
      <w:r w:rsidRPr="006B6880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 xml:space="preserve"> Казань является улица Баумана.</w:t>
      </w:r>
    </w:p>
    <w:p w:rsidR="006B6880" w:rsidRDefault="006B6880" w:rsidP="00DC335B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3502682" cy="4673287"/>
            <wp:effectExtent l="0" t="0" r="2540" b="0"/>
            <wp:docPr id="2" name="Рисунок 2" descr="G:\казань\SDC1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зань\SDC13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05" cy="46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880" w:rsidRDefault="006B6880" w:rsidP="00DC335B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 w:rsidRPr="006B6880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lastRenderedPageBreak/>
        <w:t>Памятник карете Екатерины Второй находится на улице Баумана</w:t>
      </w:r>
      <w: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>.</w:t>
      </w:r>
    </w:p>
    <w:p w:rsidR="006B6880" w:rsidRDefault="006B6880" w:rsidP="00DC335B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3108336" cy="1709531"/>
            <wp:effectExtent l="0" t="0" r="0" b="5080"/>
            <wp:docPr id="3" name="Рисунок 3" descr="G:\казань\SDC1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зань\SDC13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53" cy="17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880" w:rsidRDefault="006B6880" w:rsidP="00DC335B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 w:rsidRPr="006B6880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 xml:space="preserve">Памятник установлен в 2009 году на пересечении улиц Баумана и </w:t>
      </w:r>
      <w: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 xml:space="preserve">М. </w:t>
      </w:r>
      <w:proofErr w:type="spellStart"/>
      <w: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>Джалиля</w:t>
      </w:r>
      <w:proofErr w:type="spellEnd"/>
      <w: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>.</w:t>
      </w:r>
    </w:p>
    <w:p w:rsidR="006B6880" w:rsidRDefault="006B6880" w:rsidP="00DC335B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3331114" cy="2051436"/>
            <wp:effectExtent l="0" t="0" r="3175" b="6350"/>
            <wp:docPr id="4" name="Рисунок 4" descr="G:\казань\SDC1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зань\SDC13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76" cy="205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880" w:rsidRDefault="007F266A" w:rsidP="00DC335B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 w:rsidRPr="007F266A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lastRenderedPageBreak/>
        <w:t>Памятник компасу</w:t>
      </w:r>
      <w: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 xml:space="preserve"> </w:t>
      </w:r>
      <w:r w:rsidRPr="007F266A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>этот памятник очень популярен среди горожан, так как является центровым местом для многих встреч и свиданий</w:t>
      </w:r>
      <w: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 xml:space="preserve">. </w:t>
      </w:r>
      <w:r w:rsidRPr="007F266A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>Создатели считают, что Казань является центром мироздания, а все, что за ее областями продолжение ее, естественно такое мнение вызывает огромные споры</w:t>
      </w:r>
      <w: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>.</w:t>
      </w:r>
    </w:p>
    <w:p w:rsidR="007F266A" w:rsidRDefault="007F266A" w:rsidP="00DC335B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3708400" cy="2779488"/>
            <wp:effectExtent l="0" t="0" r="6350" b="1905"/>
            <wp:docPr id="5" name="Рисунок 5" descr="G:\казань\SDC1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зань\SDC13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7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66A" w:rsidRDefault="007F266A" w:rsidP="00DC335B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 w:rsidRPr="007F266A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lastRenderedPageBreak/>
        <w:t>Главной мечетью республики Татар</w:t>
      </w:r>
      <w: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 xml:space="preserve">стан является мечеть </w:t>
      </w:r>
      <w:proofErr w:type="spellStart"/>
      <w: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>Кул</w:t>
      </w:r>
      <w:proofErr w:type="spellEnd"/>
      <w: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>-Шариф, она является самой высокой мечетью в Европе.</w:t>
      </w:r>
    </w:p>
    <w:p w:rsidR="007F266A" w:rsidRDefault="007F266A" w:rsidP="00DC335B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3705308" cy="4699221"/>
            <wp:effectExtent l="0" t="0" r="0" b="6350"/>
            <wp:docPr id="7" name="Рисунок 7" descr="G:\казань\SDC1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азань\SDC13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470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8F" w:rsidRDefault="0065238F" w:rsidP="0065238F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lastRenderedPageBreak/>
        <w:t xml:space="preserve"> Город </w:t>
      </w:r>
      <w:r w:rsidRPr="0065238F">
        <w:rPr>
          <w:rFonts w:ascii="Times New Roman" w:hAnsi="Times New Roman" w:cs="Times New Roman"/>
          <w:b/>
          <w:i/>
          <w:color w:val="FF0000"/>
          <w:sz w:val="36"/>
          <w:szCs w:val="36"/>
        </w:rPr>
        <w:t>Елабуга</w:t>
      </w:r>
      <w: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 xml:space="preserve"> - город памятников и старины. </w:t>
      </w:r>
      <w:r w:rsidRPr="0065238F">
        <w:rPr>
          <w:rFonts w:ascii="Times New Roman" w:hAnsi="Times New Roman" w:cs="Times New Roman"/>
          <w:b/>
          <w:i/>
          <w:color w:val="FF0000"/>
          <w:sz w:val="36"/>
          <w:szCs w:val="36"/>
        </w:rPr>
        <w:t>Елабуга</w:t>
      </w:r>
      <w:r w:rsidRPr="0065238F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 xml:space="preserve"> подарила миру известного живописца Ивана Шишкина, первую в России женщину-воина, </w:t>
      </w:r>
      <w:proofErr w:type="gramStart"/>
      <w:r w:rsidRPr="0065238F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>кавалерист-девицу</w:t>
      </w:r>
      <w:proofErr w:type="gramEnd"/>
      <w:r w:rsidRPr="0065238F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 xml:space="preserve"> Надежду Дурову, знаменитого психиатра Бехтерева В. М.</w:t>
      </w:r>
    </w:p>
    <w:p w:rsidR="0065238F" w:rsidRDefault="0065238F" w:rsidP="0065238F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3705308" cy="3657600"/>
            <wp:effectExtent l="0" t="0" r="9525" b="0"/>
            <wp:docPr id="8" name="Рисунок 8" descr="G:\елабуга\SDC1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елабуга\SDC135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66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8F" w:rsidRDefault="0065238F" w:rsidP="0065238F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lastRenderedPageBreak/>
        <w:t>Город р</w:t>
      </w:r>
      <w:r w:rsidRPr="0065238F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>асположен среди лесов на высоком правом берегу Камы у впадения в неё реки Тойма, в 200 км к востоку от столицы республики Казани.</w:t>
      </w:r>
    </w:p>
    <w:p w:rsidR="0065238F" w:rsidRDefault="0065238F" w:rsidP="0065238F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3705308" cy="1820849"/>
            <wp:effectExtent l="0" t="0" r="0" b="8255"/>
            <wp:docPr id="9" name="Рисунок 9" descr="G:\елабуга\SDC1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елабуга\SDC13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8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8F" w:rsidRDefault="0065238F" w:rsidP="0065238F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3705308" cy="2154803"/>
            <wp:effectExtent l="0" t="0" r="0" b="0"/>
            <wp:docPr id="10" name="Рисунок 10" descr="G:\елабуга\SDC1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елабуга\SDC13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15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8F" w:rsidRDefault="004A2CCB" w:rsidP="0065238F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lastRenderedPageBreak/>
        <w:t>Наше путешествие по республики Татарстан заканчивается в крупном</w:t>
      </w:r>
      <w:r w:rsidRPr="004A2CCB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 xml:space="preserve"> город</w:t>
      </w:r>
      <w: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>е</w:t>
      </w:r>
      <w:r w:rsidRPr="004A2CCB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 xml:space="preserve"> в России, в северо-восточной части Татарстана</w:t>
      </w:r>
      <w: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 xml:space="preserve"> </w:t>
      </w:r>
      <w:r w:rsidRPr="004A2CCB">
        <w:rPr>
          <w:rFonts w:ascii="Times New Roman" w:hAnsi="Times New Roman" w:cs="Times New Roman"/>
          <w:b/>
          <w:i/>
          <w:color w:val="FF0000"/>
          <w:sz w:val="36"/>
          <w:szCs w:val="36"/>
        </w:rPr>
        <w:t>Набережные Челны</w:t>
      </w:r>
      <w:r w:rsidRPr="004A2CCB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 xml:space="preserve">, на левом берегу реки Кама и Нижнекамского водохранилища. </w:t>
      </w:r>
    </w:p>
    <w:p w:rsidR="004A2CCB" w:rsidRPr="00DC335B" w:rsidRDefault="004A2CCB" w:rsidP="0065238F">
      <w:pPr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3708400" cy="2779488"/>
            <wp:effectExtent l="0" t="0" r="6350" b="1905"/>
            <wp:docPr id="11" name="Рисунок 11" descr="G:\елабуга\SDC1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елабуга\SDC137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7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2CCB" w:rsidRPr="00DC335B" w:rsidSect="00DC335B">
      <w:pgSz w:w="8391" w:h="11907" w:code="11"/>
      <w:pgMar w:top="1134" w:right="850" w:bottom="1134" w:left="1701" w:header="708" w:footer="708" w:gutter="0"/>
      <w:pgBorders w:offsetFrom="page">
        <w:top w:val="doubleWave" w:sz="6" w:space="24" w:color="17365D" w:themeColor="text2" w:themeShade="BF"/>
        <w:left w:val="doubleWave" w:sz="6" w:space="24" w:color="17365D" w:themeColor="text2" w:themeShade="BF"/>
        <w:bottom w:val="doubleWave" w:sz="6" w:space="24" w:color="17365D" w:themeColor="text2" w:themeShade="BF"/>
        <w:right w:val="doubleWave" w:sz="6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E16"/>
    <w:rsid w:val="00053E16"/>
    <w:rsid w:val="002C0279"/>
    <w:rsid w:val="004A2CCB"/>
    <w:rsid w:val="0065238F"/>
    <w:rsid w:val="006B6880"/>
    <w:rsid w:val="007F266A"/>
    <w:rsid w:val="00DC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33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C33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C33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DC33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DC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3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33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C33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C33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DC33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DC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3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Регина</cp:lastModifiedBy>
  <cp:revision>4</cp:revision>
  <dcterms:created xsi:type="dcterms:W3CDTF">2014-11-12T15:03:00Z</dcterms:created>
  <dcterms:modified xsi:type="dcterms:W3CDTF">2014-11-12T18:02:00Z</dcterms:modified>
</cp:coreProperties>
</file>