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1" w:rsidRPr="00E81791" w:rsidRDefault="00E81791" w:rsidP="00E81791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32"/>
          <w:lang w:eastAsia="ru-RU"/>
        </w:rPr>
      </w:pPr>
      <w:bookmarkStart w:id="0" w:name="_Toc406664420"/>
      <w:r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32"/>
          <w:lang w:eastAsia="ru-RU"/>
        </w:rPr>
        <w:t xml:space="preserve">        </w:t>
      </w:r>
      <w:r w:rsidR="00610965"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32"/>
          <w:lang w:eastAsia="ru-RU"/>
        </w:rPr>
        <w:t xml:space="preserve">   </w:t>
      </w:r>
      <w:bookmarkStart w:id="1" w:name="_GoBack"/>
      <w:bookmarkEnd w:id="1"/>
      <w:r w:rsidRPr="00E81791"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32"/>
          <w:lang w:eastAsia="ru-RU"/>
        </w:rPr>
        <w:t xml:space="preserve"> ПРОБЛЕМЫ МЛАДШЕГО ШКОЛЬНОГО ВОЗРАСТА</w:t>
      </w:r>
      <w:bookmarkEnd w:id="0"/>
    </w:p>
    <w:p w:rsidR="00E81791" w:rsidRPr="00E81791" w:rsidRDefault="00610965" w:rsidP="00E81791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28"/>
          <w:lang w:eastAsia="ru-RU"/>
        </w:rPr>
      </w:pPr>
      <w:bookmarkStart w:id="2" w:name="_Toc406664421"/>
      <w:r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28"/>
          <w:lang w:eastAsia="ru-RU"/>
        </w:rPr>
        <w:t xml:space="preserve">         </w:t>
      </w:r>
      <w:r w:rsidR="00E81791" w:rsidRPr="00E81791">
        <w:rPr>
          <w:rFonts w:ascii="Times New Roman" w:eastAsia="Times New Roman" w:hAnsi="Times New Roman" w:cs="Arial"/>
          <w:b/>
          <w:bCs/>
          <w:color w:val="000000"/>
          <w:kern w:val="32"/>
          <w:sz w:val="28"/>
          <w:szCs w:val="28"/>
          <w:lang w:eastAsia="ru-RU"/>
        </w:rPr>
        <w:t xml:space="preserve"> Кризис семи лет и вопросы психологической консультации</w:t>
      </w:r>
      <w:bookmarkEnd w:id="2"/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дошкольного возраста к младшему школьному довольно редко именуют кризисом, а если и именуют, то малым кризисом. </w:t>
      </w:r>
      <w:proofErr w:type="gram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ясно, поскольку под кризисом, кризисным периодом возрастного развития принято понимать периоды жизни ребенка, где место имеют такие типичные условия воспитания, когда не принимаются во внимание изменившиеся отношения ребенка к себе, к миру, его изменившаяся внутренняя позиция, когда поколеблено соответствие между установившимися и характерными для более раннего этапа способами взаимоотношений ребенка с окружающими и развивающимися возможностями детей в течение</w:t>
      </w:r>
      <w:proofErr w:type="gram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периода. Для возраста прихода в школу, наоборот, присуща именно специальная направленная работа общества по подготовке ребенка к максимально удобному переходу в последующий возрастной период жизни, по наибольшему учету его </w:t>
      </w:r>
      <w:r w:rsidR="001D7AB8"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резвившихся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более раннем периоде способностей. Но и малый кризис – это кризис. Кризис семи лет – это переломный, критический возраст, который открывает весь период школьных возрастов. Таким образом, говоря о проблемах младшего школьного возраста как фазы онтогенеза, фактически имеются в виду проблемы двух возрастных этапов: кризиса семи лет как критического возраста и собственно младшего школьного возраста к</w:t>
      </w:r>
      <w:r w:rsidR="001D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периода онтогенеза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кризиса семи лет, как у любого возрастного периода, имеются </w:t>
      </w:r>
      <w:proofErr w:type="gram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 и финиш. Нечеткость и расплывчатость </w:t>
      </w:r>
      <w:r w:rsidR="001D7AB8"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критических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возрастов являются их особенностью. Это относится и к возрастной привязке критического возраста. Было бы абсолютно неправильно определять начало кризиса семи лет с первого сентября того года, когда ребенок поступает в школу, или с седьмого (возможно, и шестого) дня рождения в жизни ребенка. </w:t>
      </w:r>
      <w:proofErr w:type="gram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Примерка школьной формы, покупка школьных принадлежностей, выделение ребенку места для  будущего выполнения  домашних заданий, 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запись в школу, которая ведется в апреле-мае </w:t>
      </w:r>
      <w:proofErr w:type="spell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просто показ ему его будущей школы – все это уже начинает менять внешнюю и внутреннюю социальные позиции ребенка, становится частью содержания новой социальной ситуации развития еще до начала посещения школы, а зачастую и до достижения семилетнего возраста ребенком.</w:t>
      </w:r>
      <w:proofErr w:type="gramEnd"/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бы еще более искусственно определять критерии старта кризиса семи лет посредством взятых из любых наличествующих процедур диагностики психологической готовности к обучению в школе критериев. Измеренная тестом полная психологическая готовность к обучению в школе  может наступить и задолго до и много после начала посещения школы. Поэтому под кризисом семи лет имеется в виду </w:t>
      </w:r>
      <w:proofErr w:type="spell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его границ и выделяется только та его часть, которая выпадает на первые месяцы школьной жизни.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еще более сложной задачей является выделение критериев окончания кризиса семи лет. Можно ли говорить, что это момент, когда ребенок «адаптировался к школе»? Вернее, к поступлению в школу, поскольку термин «</w:t>
      </w:r>
      <w:proofErr w:type="gram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применяется в настоящее время касательно определенных проблем школьников разных возрастов, от первоклассника до подростка. Или это момент, когда первоклассник начинает получать первые оценки? Или когда у ребенка формируется полностью внутренняя позиция школьника? Эти вопросы все еще остаются открытыми.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конкретной точки зрения критерием финишной черты кризиса семи лет можно было бы считать появление у ребенка проблем, которые связаны с особенностями складывания и работой ведущей деятельности младшего школьного возраста – учебной деятельности. Поскольку конец критического периода является началом литического. Это момент, когда на место связанных с самим фактом подготовки и поступления в школу проблем приходят проблемы, которые связаны уже с конкретно особенностями обучения в школе как нового рода деятельности [3, с. 8].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трудностям или проблемам, которые связаны с фактом поступления в школу, относят обычно: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связанные со сменившимся режимом дня трудности. Наиболее сильны они для детей, которые не посещали ДОУ. И суть не в том, что таким детям тяжело начать вставать вовремя, чтобы отправляться в школу, а в том, что у них зачастую присутствует опоздание в развитии степени произвольной регуляции поведения, организованности;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адаптации ребенка к классному коллективу. И наиболее выражены в этом случае они у тех, кто не обладает опытом нахождения в детских коллективах;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трудности, возникающие в сфере взаимоотношений с учителем;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сложности, обусловленные переменами в домашней ситуации ребенка.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проблемы – отражение постепенного вникания ребенка в новую социальную ситуацию развития: у него появляются «режимные» обязанности — вовремя приходить в школу, придерживаться расписания уроков, выделять время для выполнения домашнего задания даже в ущерб естественным потребностям в отдыхе и игре. Совершается процесс привыкания к новому коллективу сверстников. Появляются личностные и деловые отношения с учителем. Наконец, претерпевает изменения социальная позиция в семье ребенка – ему, как правило, отводят отдельное место для хранения школьной формы, школьных принадлежностей, для подготовки уроков; отношение членов семьи к нему изменяется [13, с. 97]. 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хотя к началу школьного возраста родители (как, в целом, и общество) готовят ребенка специально, как можно больше стараются «отследить» ход смены его социальной ситуации и социальной позиции эволюции в целом и даже направлять ее, вышеупомянутые сложности временами приобретают такую остроту, что появляется вопрос о психологическом консультировании. К нему прибегают при выраженной резко (зачастую парциальной) неготовности к обучению в школе ребенка. 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происходит, к примеру, у детей, которые никогда не ходили в ДОУ («режимные» сложности, сложности контакта с коллективом детей). </w:t>
      </w:r>
      <w:proofErr w:type="gram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будут и в том случае, если родители не успели подготовиться к новым обязанностям ребенка в качестве учащегося и его новоявленным правам, в частности, как ни удивительно, в многодетных семьях, где уже имеются дети-школьники и где первокласснику требуется сразу же выделить отдельное рабочее место, письменный стол или его часть, и уравнять его в правах со старшими сестрами и братьями.</w:t>
      </w:r>
      <w:proofErr w:type="gram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на практике это удается не всегда.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Отсюда, сложности «школьной части» кризиса семи лет есть продолжением сложностей подготовки к обучению в школе и следствием недостаточной работы родителей по подготовке ребенка к обучению в школе, по срочному изменению его семейной ситуации, умению </w:t>
      </w:r>
      <w:proofErr w:type="spell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самоорганизовать</w:t>
      </w:r>
      <w:proofErr w:type="spell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 т. д.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консультирование является одним из наиболее востребованных вариантов помощи детского психолога. Довольно часто родители прибегают к консультации, когда их что-то волнует в поведении, развитии ребенка, появляются вопросы по воспитанию или выстраиванию взаимоотношений с ребенком. 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обращении в первый раз за консультацией бывает неясно, как будет она проходить, что после посещения психолога изменится. Бывает, что родители думают, что психолог как-то повлияет на ребенка или скажет родителям специальные слова, после которых все наладится в семье и сразу разрешится сложная ситуация. На деле же работа получается не такой волшебной, она требует усилий от членов семьи, а не только от специалиста, и ее продолжительность может быть довольно различной – от единственной консультации до нескольких месяцев или даже лет работы [25].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родители, которые впервые обращаются за психологической помощью, с самого начала настроены на то, что работа будет заключаться в единственной встрече. Иногда так и правда выходит, но не слишком часто. 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Гораздо более частой бывает ситуация когда необходима более-менее долгая работа с психологом – от 3-5 консультаций до нескольких месяцев (а иногда и нескольких лет) психотерапевтических занятий каждую неделю.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случается на первой консультации? На ней психолог знакомится со своими клиентами – ребенком и взрослым, знакомится с их историей и запросом – что они ждут от этой консультации (понять, что происходит с ребенком, получить рекомендацию по воспитанию, диагностике развития ребенка, исправление нежелательного поведения и т.д.). Обычно психолог рассказывает, что он может из этого выполнить в ходе этой встречи, для чего может быть необходима дополнительная работа, а что он сделать не сможет в принципе (к примеру, повлиять на члена семьи, который отсутствует на приеме).  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может на консультации, беседуя с ребенком и с родителями, наблюдать за непосредственным поведением ребенка или предложить специальные задания. Это могут быть обычные тесты на оценку эмоциональной и интеллектуальной сферы ребенка, а могут быть свободные творческие задания – совместные с родителями или только для ребенка. Наблюдая за ходом рисования или игры и задавая наводящие вопросы, психолог строит гипотезы о сути проблемы [19].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же проблемы могут быть решены в ходе одной или нескольких встреч? Когда необходима более длительная психотерапевтическая работа?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консультирование носит информационный и исследовательский характер – ответ на вопрос «что происходит с ребенком, с нами и по какой причине?»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какие-то вопросы возрастного развития, адекватность возрастной норме поведения ребенка.  К примеру, мама обращается с ребенком двух с половиной – трех лет, жалуется на негативизм и упрямство еще недавно вполне послушного ребенка и просит рекомендаций, как ей с ним себя вести. Здесь вероятное направление консультации – ознакомление мамы с  особенностями протекания кризиса трехлетнего возраста, 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вырабатывания в этом возрасте самостоятельности. Часто этого вполне бывает достаточно. Многие родители, которые прибегают к помощи детского психолога, уже успели ознакомиться с литературой по воспитанию и развитию детей. Но при этом не всегда они бывают уверены, наблюдают ли они очередной этап возрастного развития в своем ребенке или это отклонение от нормы. И хотят обсудить данный вопрос со специалистом. По большей части здесь действительно хватает одной консультации, но иногда нужна дополнительная диагностика и несколько консультаций с психологом.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наиболее частая жалоба родителей младших школьников – ребенок в школе плохо учится. По какой причине и что делать?  На такой вопрос за одну консультацию сложно ответить. Может понадобиться диагностика интеллектуальных ресурсов ребенка – возможно, он просто не справляется в своем учебном заведении со сложной программой.  Возможно, ребенок отправился в школу с </w:t>
      </w:r>
      <w:proofErr w:type="spell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несложившейся</w:t>
      </w:r>
      <w:proofErr w:type="spell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готовностью и  теперь у него проявляется </w:t>
      </w:r>
      <w:proofErr w:type="gram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может быть необходима диагностика эмоционального состояния школьника и прояснение семейной ситуации – может быть такое, что неуспехи ребенка находятся в эмоциональной плоскости. Для проведения подобной диагностики и обсуждения путей решения проблемы может потребоваться несколько (от трех до пяти или шести) консультаций психолога. Когда найден источник трудностей, пути их преодоле</w:t>
      </w:r>
      <w:r w:rsidR="006E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определяются</w:t>
      </w:r>
      <w:proofErr w:type="gramStart"/>
      <w:r w:rsidR="006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обращаются к психологу родители, которые желают подобрать подходящий стиль общения и воспитания ребенка, у которого есть поведенческие или эмоциональные особенности (гиперактивность, боязливость, замкнутость и т.д.). Здесь тоже вполне можно ограничиться одной или несколькими консультациями. 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также поводом обращения к психологу бывают обнаруженные родителями перемены в поведении ребенка после случившегося в семье какого-то события – к примеру, смены учебного заведения, появления нового члена семьи, развода, переезда. Тогда, если реакция ребенка не очень явно 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выражена, психолог может остаться в рамках рекомендаций по возможности смягчения для ребенка п</w:t>
      </w:r>
      <w:r w:rsidR="006E0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роизошедшего стресса</w:t>
      </w: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возможен в ходе одной консультации общий взгляд на ситуацию и на ребенка, определение – нужна ли тут дальнейшая работа или хватит рекомендаций родителям для решения проблемы самостоятельно. Родителям подобная консультация может стать опорой и внушить уверенность в их дальнейших действиях. 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одной или нескольких встреч с психологом родители при его содействии принимают решение насчет дальнейших шагов. Возможно, этой помощи будет достаточно и можно на этом закончить консультирование. 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если запрос родителей подразумевает изменения – эмоционального состояния, нежелательного поведения ребенка, то тогда необходимо продолжить работу.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возможны следующие варианты: 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занимаются самостоятельно с ребенком, опираясь на полученные рекомендации. При этом возможны периодические встречи с психологом для получения поддержки в процессе изменения ситуации;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ребенку необходим курс индивидуальных или групповых психотерапевтических занятий;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поступает запрос от родителей помощь психолога – либо психотерапевтическая помощь требуется одному из родителей;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ребенку необходима консультация у смежных специалистов: невролога, дефектолога, логопеда для уточнения источников трудностей;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комплексный подход - сочетание различных вариантов помощи.   </w:t>
      </w: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91" w:rsidRPr="00E81791" w:rsidRDefault="00E81791" w:rsidP="00E817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30" w:rsidRPr="00E81791" w:rsidRDefault="00086030">
      <w:pPr>
        <w:rPr>
          <w:rFonts w:ascii="Times New Roman" w:hAnsi="Times New Roman" w:cs="Times New Roman"/>
          <w:sz w:val="24"/>
          <w:szCs w:val="24"/>
        </w:rPr>
      </w:pPr>
    </w:p>
    <w:sectPr w:rsidR="00086030" w:rsidRPr="00E8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4F"/>
    <w:rsid w:val="00076E2B"/>
    <w:rsid w:val="00086030"/>
    <w:rsid w:val="000B4B66"/>
    <w:rsid w:val="00135E23"/>
    <w:rsid w:val="00177947"/>
    <w:rsid w:val="001D7AB8"/>
    <w:rsid w:val="001E7896"/>
    <w:rsid w:val="00281FF0"/>
    <w:rsid w:val="003B47E3"/>
    <w:rsid w:val="004037DF"/>
    <w:rsid w:val="005554E6"/>
    <w:rsid w:val="00577A5D"/>
    <w:rsid w:val="00610965"/>
    <w:rsid w:val="006E0628"/>
    <w:rsid w:val="006E1785"/>
    <w:rsid w:val="007069AD"/>
    <w:rsid w:val="00752530"/>
    <w:rsid w:val="00794031"/>
    <w:rsid w:val="007B6CA7"/>
    <w:rsid w:val="00814C05"/>
    <w:rsid w:val="00890D42"/>
    <w:rsid w:val="00901265"/>
    <w:rsid w:val="009975E1"/>
    <w:rsid w:val="009B64DB"/>
    <w:rsid w:val="009C54E6"/>
    <w:rsid w:val="009C6B24"/>
    <w:rsid w:val="00AB4DC6"/>
    <w:rsid w:val="00AF1A51"/>
    <w:rsid w:val="00B64B42"/>
    <w:rsid w:val="00BE1ADF"/>
    <w:rsid w:val="00C9751F"/>
    <w:rsid w:val="00CB480C"/>
    <w:rsid w:val="00DB7978"/>
    <w:rsid w:val="00DF79B5"/>
    <w:rsid w:val="00E81791"/>
    <w:rsid w:val="00EE7DBA"/>
    <w:rsid w:val="00F1234F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1925</Words>
  <Characters>10977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 Ольга Мороз</dc:creator>
  <cp:keywords/>
  <dc:description/>
  <cp:lastModifiedBy>Кристина и Ольга Мороз</cp:lastModifiedBy>
  <cp:revision>5</cp:revision>
  <dcterms:created xsi:type="dcterms:W3CDTF">2015-03-20T18:33:00Z</dcterms:created>
  <dcterms:modified xsi:type="dcterms:W3CDTF">2015-03-20T18:39:00Z</dcterms:modified>
</cp:coreProperties>
</file>