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97" w:rsidRPr="00073D97" w:rsidRDefault="00073D97" w:rsidP="00073D97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DA6974">
        <w:rPr>
          <w:rFonts w:ascii="Arial" w:hAnsi="Arial" w:cs="Arial"/>
          <w:sz w:val="40"/>
          <w:szCs w:val="40"/>
        </w:rPr>
        <w:t xml:space="preserve">« Дидактические игры в </w:t>
      </w: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DA6974">
        <w:rPr>
          <w:rFonts w:ascii="Arial" w:hAnsi="Arial" w:cs="Arial"/>
          <w:sz w:val="40"/>
          <w:szCs w:val="40"/>
        </w:rPr>
        <w:t>экологическом</w:t>
      </w:r>
      <w:proofErr w:type="gramEnd"/>
      <w:r w:rsidRPr="00DA6974">
        <w:rPr>
          <w:rFonts w:ascii="Arial" w:hAnsi="Arial" w:cs="Arial"/>
          <w:sz w:val="40"/>
          <w:szCs w:val="40"/>
        </w:rPr>
        <w:t xml:space="preserve"> воспитание дошкольников »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003726">
        <w:rPr>
          <w:rFonts w:ascii="Arial" w:hAnsi="Arial" w:cs="Arial"/>
          <w:sz w:val="28"/>
          <w:szCs w:val="28"/>
        </w:rPr>
        <w:t>В наши дни, когда мир находится на грани экологической катастрофы, эко</w:t>
      </w:r>
      <w:r>
        <w:rPr>
          <w:rFonts w:ascii="Arial" w:hAnsi="Arial" w:cs="Arial"/>
          <w:sz w:val="28"/>
          <w:szCs w:val="28"/>
        </w:rPr>
        <w:t>лог</w:t>
      </w:r>
      <w:r w:rsidRPr="00003726">
        <w:rPr>
          <w:rFonts w:ascii="Arial" w:hAnsi="Arial" w:cs="Arial"/>
          <w:sz w:val="28"/>
          <w:szCs w:val="28"/>
        </w:rPr>
        <w:t>ическое воспитание является одной из актуальнейших проблем современности. Чтобы сохранить природу на планете, нужны образованные люди. От них будет зависеть ее судьба. И первые основы экологической культуры должны закладываться нами</w:t>
      </w:r>
      <w:r>
        <w:rPr>
          <w:rFonts w:ascii="Arial" w:hAnsi="Arial" w:cs="Arial"/>
          <w:sz w:val="28"/>
          <w:szCs w:val="28"/>
        </w:rPr>
        <w:t>,</w:t>
      </w:r>
      <w:r w:rsidRPr="00003726">
        <w:rPr>
          <w:rFonts w:ascii="Arial" w:hAnsi="Arial" w:cs="Arial"/>
          <w:sz w:val="28"/>
          <w:szCs w:val="28"/>
        </w:rPr>
        <w:t xml:space="preserve"> дошкольными работниками. Бережное отношение к природе, осознание важности ее охраны, формирование этнокультуры необходимо воспитывать с ранних лет, дошкольное детство – начальный этап формирование личности человека.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003726">
        <w:rPr>
          <w:rFonts w:ascii="Arial" w:hAnsi="Arial" w:cs="Arial"/>
          <w:sz w:val="28"/>
          <w:szCs w:val="28"/>
        </w:rPr>
        <w:t>Природа – важнейшее средство воспитания и развития детей дошкольного возраста. Общаясь с природой, ребенок делает множество различных открытий.</w:t>
      </w:r>
    </w:p>
    <w:p w:rsidR="00073D97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Воспитать у детей бережное отношение к природе можно через игру.  </w:t>
      </w:r>
      <w:proofErr w:type="gramStart"/>
      <w:r>
        <w:rPr>
          <w:rFonts w:ascii="Arial" w:hAnsi="Arial" w:cs="Arial"/>
          <w:sz w:val="28"/>
          <w:szCs w:val="28"/>
        </w:rPr>
        <w:t xml:space="preserve">Играя, у ребёнка формируется эмоциональное отношение к природе, углубляются знания о растительном и животном </w:t>
      </w:r>
      <w:r w:rsidR="00A506E2">
        <w:rPr>
          <w:rFonts w:ascii="Arial" w:hAnsi="Arial" w:cs="Arial"/>
          <w:sz w:val="28"/>
          <w:szCs w:val="28"/>
        </w:rPr>
        <w:t>мире.</w:t>
      </w:r>
      <w:proofErr w:type="gramEnd"/>
      <w:r w:rsidR="00A506E2" w:rsidRPr="00003726">
        <w:rPr>
          <w:rFonts w:ascii="Arial" w:hAnsi="Arial" w:cs="Arial"/>
          <w:sz w:val="28"/>
          <w:szCs w:val="28"/>
        </w:rPr>
        <w:t xml:space="preserve"> Разнообразны</w:t>
      </w:r>
      <w:r w:rsidRPr="00003726">
        <w:rPr>
          <w:rFonts w:ascii="Arial" w:hAnsi="Arial" w:cs="Arial"/>
          <w:sz w:val="28"/>
          <w:szCs w:val="28"/>
        </w:rPr>
        <w:t xml:space="preserve"> и природные материалы</w:t>
      </w:r>
      <w:r>
        <w:rPr>
          <w:rFonts w:ascii="Arial" w:hAnsi="Arial" w:cs="Arial"/>
          <w:sz w:val="28"/>
          <w:szCs w:val="28"/>
        </w:rPr>
        <w:t xml:space="preserve"> (г</w:t>
      </w:r>
      <w:r w:rsidRPr="00003726">
        <w:rPr>
          <w:rFonts w:ascii="Arial" w:hAnsi="Arial" w:cs="Arial"/>
          <w:sz w:val="28"/>
          <w:szCs w:val="28"/>
        </w:rPr>
        <w:t>лина, песок, вода, снег, солома, корни деревьев, так далее), с которыми дети так любят играть. Ни один дидактический материал не сравнится с природой по разнообразию и силе развивающего воздействия на ребенка</w:t>
      </w:r>
    </w:p>
    <w:p w:rsidR="00073D97" w:rsidRPr="00003726" w:rsidRDefault="00073D97" w:rsidP="00073D9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</w:t>
      </w:r>
      <w:r w:rsidRPr="00003726">
        <w:rPr>
          <w:rFonts w:ascii="Arial" w:hAnsi="Arial" w:cs="Arial"/>
          <w:sz w:val="28"/>
          <w:szCs w:val="28"/>
        </w:rPr>
        <w:t>редставление о природе помогают малышу правильно ориентироваться в качествах, признаках и свойствах различных предметов. Поэтому родителям и воспитателю важно сформировать у ребенка систему элементарных представлений  о природе, которая включает представления об ее объектах и явлений, а также связях и отношениях между ними. С усвоением системы элементарных представлений связанно развитие у детей  позн</w:t>
      </w:r>
      <w:r>
        <w:rPr>
          <w:rFonts w:ascii="Arial" w:hAnsi="Arial" w:cs="Arial"/>
          <w:sz w:val="28"/>
          <w:szCs w:val="28"/>
        </w:rPr>
        <w:t>а</w:t>
      </w:r>
      <w:r w:rsidRPr="00003726">
        <w:rPr>
          <w:rFonts w:ascii="Arial" w:hAnsi="Arial" w:cs="Arial"/>
          <w:sz w:val="28"/>
          <w:szCs w:val="28"/>
        </w:rPr>
        <w:t>вательного отношения к природе.</w:t>
      </w:r>
    </w:p>
    <w:p w:rsidR="00073D97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«Ребенок должен осознавать, что каждое растение и животное – это живой </w:t>
      </w:r>
    </w:p>
    <w:p w:rsidR="00073D97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организм. Для нормальной жизнедеятельности он нуждается в пище, свете, воздухе, оптимальной температуре, пространстве для обитания» - утверждает А.М. Федотова.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003726">
        <w:rPr>
          <w:rFonts w:ascii="Arial" w:hAnsi="Arial" w:cs="Arial"/>
          <w:sz w:val="28"/>
          <w:szCs w:val="28"/>
        </w:rPr>
        <w:t xml:space="preserve">Велика роль элементарных представлений о природе в формирование трудовых навыков и </w:t>
      </w:r>
      <w:r w:rsidR="00A506E2" w:rsidRPr="00003726">
        <w:rPr>
          <w:rFonts w:ascii="Arial" w:hAnsi="Arial" w:cs="Arial"/>
          <w:sz w:val="28"/>
          <w:szCs w:val="28"/>
        </w:rPr>
        <w:t>умений. Трудовые</w:t>
      </w:r>
      <w:r w:rsidRPr="00003726">
        <w:rPr>
          <w:rFonts w:ascii="Arial" w:hAnsi="Arial" w:cs="Arial"/>
          <w:sz w:val="28"/>
          <w:szCs w:val="28"/>
        </w:rPr>
        <w:t xml:space="preserve"> навыки и </w:t>
      </w:r>
      <w:proofErr w:type="gramStart"/>
      <w:r w:rsidRPr="00003726">
        <w:rPr>
          <w:rFonts w:ascii="Arial" w:hAnsi="Arial" w:cs="Arial"/>
          <w:sz w:val="28"/>
          <w:szCs w:val="28"/>
        </w:rPr>
        <w:t>умения</w:t>
      </w:r>
      <w:proofErr w:type="gramEnd"/>
      <w:r w:rsidRPr="00003726">
        <w:rPr>
          <w:rFonts w:ascii="Arial" w:hAnsi="Arial" w:cs="Arial"/>
          <w:sz w:val="28"/>
          <w:szCs w:val="28"/>
        </w:rPr>
        <w:t xml:space="preserve"> приобретенные в детстве, не разрушаются – в дальнейшем они совершенствуются и могут быть использованы в деле охраны природы.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0037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003726">
        <w:rPr>
          <w:rFonts w:ascii="Arial" w:hAnsi="Arial" w:cs="Arial"/>
          <w:sz w:val="28"/>
          <w:szCs w:val="28"/>
        </w:rPr>
        <w:t>Таким образом, природа играет существенную роль в эко</w:t>
      </w:r>
      <w:r>
        <w:rPr>
          <w:rFonts w:ascii="Arial" w:hAnsi="Arial" w:cs="Arial"/>
          <w:sz w:val="28"/>
          <w:szCs w:val="28"/>
        </w:rPr>
        <w:t>лог</w:t>
      </w:r>
      <w:r w:rsidRPr="00003726">
        <w:rPr>
          <w:rFonts w:ascii="Arial" w:hAnsi="Arial" w:cs="Arial"/>
          <w:sz w:val="28"/>
          <w:szCs w:val="28"/>
        </w:rPr>
        <w:t>ическом образовании дошкольников.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003726">
        <w:rPr>
          <w:rFonts w:ascii="Arial" w:hAnsi="Arial" w:cs="Arial"/>
          <w:sz w:val="28"/>
          <w:szCs w:val="28"/>
        </w:rPr>
        <w:t>Из своих наблюдений за детьми можно сказать, что из всего многообрази</w:t>
      </w:r>
      <w:r>
        <w:rPr>
          <w:rFonts w:ascii="Arial" w:hAnsi="Arial" w:cs="Arial"/>
          <w:sz w:val="28"/>
          <w:szCs w:val="28"/>
        </w:rPr>
        <w:t>я</w:t>
      </w:r>
      <w:r w:rsidRPr="00003726">
        <w:rPr>
          <w:rFonts w:ascii="Arial" w:hAnsi="Arial" w:cs="Arial"/>
          <w:sz w:val="28"/>
          <w:szCs w:val="28"/>
        </w:rPr>
        <w:t xml:space="preserve"> мира природы наиболее доступны детям для непосредственного наблюдения растения и домашни</w:t>
      </w:r>
      <w:r>
        <w:rPr>
          <w:rFonts w:ascii="Arial" w:hAnsi="Arial" w:cs="Arial"/>
          <w:sz w:val="28"/>
          <w:szCs w:val="28"/>
        </w:rPr>
        <w:t>е</w:t>
      </w:r>
      <w:r w:rsidRPr="00003726">
        <w:rPr>
          <w:rFonts w:ascii="Arial" w:hAnsi="Arial" w:cs="Arial"/>
          <w:sz w:val="28"/>
          <w:szCs w:val="28"/>
        </w:rPr>
        <w:t xml:space="preserve"> животны</w:t>
      </w:r>
      <w:r>
        <w:rPr>
          <w:rFonts w:ascii="Arial" w:hAnsi="Arial" w:cs="Arial"/>
          <w:sz w:val="28"/>
          <w:szCs w:val="28"/>
        </w:rPr>
        <w:t>е</w:t>
      </w:r>
      <w:r w:rsidRPr="00003726">
        <w:rPr>
          <w:rFonts w:ascii="Arial" w:hAnsi="Arial" w:cs="Arial"/>
          <w:sz w:val="28"/>
          <w:szCs w:val="28"/>
        </w:rPr>
        <w:t>. В процессе ознакомления с ними у дошкольников воспитыва</w:t>
      </w:r>
      <w:r>
        <w:rPr>
          <w:rFonts w:ascii="Arial" w:hAnsi="Arial" w:cs="Arial"/>
          <w:sz w:val="28"/>
          <w:szCs w:val="28"/>
        </w:rPr>
        <w:t>ется</w:t>
      </w:r>
      <w:r w:rsidRPr="00003726">
        <w:rPr>
          <w:rFonts w:ascii="Arial" w:hAnsi="Arial" w:cs="Arial"/>
          <w:sz w:val="28"/>
          <w:szCs w:val="28"/>
        </w:rPr>
        <w:t xml:space="preserve"> любовь к природе, желание ухаживать за животными, выращивать растени</w:t>
      </w:r>
      <w:r w:rsidR="006444DF">
        <w:rPr>
          <w:rFonts w:ascii="Arial" w:hAnsi="Arial" w:cs="Arial"/>
          <w:sz w:val="28"/>
          <w:szCs w:val="28"/>
        </w:rPr>
        <w:t xml:space="preserve">я. Через игру </w:t>
      </w:r>
      <w:r w:rsidRPr="00003726">
        <w:rPr>
          <w:rFonts w:ascii="Arial" w:hAnsi="Arial" w:cs="Arial"/>
          <w:sz w:val="28"/>
          <w:szCs w:val="28"/>
        </w:rPr>
        <w:t xml:space="preserve"> ребенок учится выяснять отдельные признаки предметов,  явлений, сравнивать их, группировать, классифицировать по определенным общим признакам, чертам.</w:t>
      </w:r>
    </w:p>
    <w:p w:rsidR="00073D97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003726">
        <w:rPr>
          <w:rFonts w:ascii="Arial" w:hAnsi="Arial" w:cs="Arial"/>
          <w:sz w:val="28"/>
          <w:szCs w:val="28"/>
        </w:rPr>
        <w:t xml:space="preserve"> В своей работе я использовала дидактические игры для обогащения экологических представлений</w:t>
      </w:r>
      <w:r>
        <w:rPr>
          <w:rFonts w:ascii="Arial" w:hAnsi="Arial" w:cs="Arial"/>
          <w:sz w:val="28"/>
          <w:szCs w:val="28"/>
        </w:rPr>
        <w:t>:</w:t>
      </w:r>
      <w:r w:rsidRPr="00003726">
        <w:rPr>
          <w:rFonts w:ascii="Arial" w:hAnsi="Arial" w:cs="Arial"/>
          <w:sz w:val="28"/>
          <w:szCs w:val="28"/>
        </w:rPr>
        <w:t xml:space="preserve"> </w:t>
      </w:r>
      <w:r w:rsidR="006444DF">
        <w:rPr>
          <w:rFonts w:ascii="Arial" w:hAnsi="Arial" w:cs="Arial"/>
          <w:sz w:val="28"/>
          <w:szCs w:val="28"/>
        </w:rPr>
        <w:t xml:space="preserve">« </w:t>
      </w:r>
      <w:proofErr w:type="gramStart"/>
      <w:r w:rsidR="006444DF">
        <w:rPr>
          <w:rFonts w:ascii="Arial" w:hAnsi="Arial" w:cs="Arial"/>
          <w:sz w:val="28"/>
          <w:szCs w:val="28"/>
        </w:rPr>
        <w:t>Во</w:t>
      </w:r>
      <w:proofErr w:type="gramEnd"/>
      <w:r w:rsidR="006444DF">
        <w:rPr>
          <w:rFonts w:ascii="Arial" w:hAnsi="Arial" w:cs="Arial"/>
          <w:sz w:val="28"/>
          <w:szCs w:val="28"/>
        </w:rPr>
        <w:t xml:space="preserve"> саду ли, в огороде», « Пустыня», «Бывает не бывает»,  </w:t>
      </w:r>
      <w:r w:rsidRPr="00003726">
        <w:rPr>
          <w:rFonts w:ascii="Arial" w:hAnsi="Arial" w:cs="Arial"/>
          <w:sz w:val="28"/>
          <w:szCs w:val="28"/>
        </w:rPr>
        <w:t>« Кто рядом живет», « Волшебный поезд» и другие. В ходе игры</w:t>
      </w:r>
      <w:r>
        <w:rPr>
          <w:rFonts w:ascii="Arial" w:hAnsi="Arial" w:cs="Arial"/>
          <w:sz w:val="28"/>
          <w:szCs w:val="28"/>
        </w:rPr>
        <w:t>,</w:t>
      </w:r>
      <w:r w:rsidRPr="00003726">
        <w:rPr>
          <w:rFonts w:ascii="Arial" w:hAnsi="Arial" w:cs="Arial"/>
          <w:sz w:val="28"/>
          <w:szCs w:val="28"/>
        </w:rPr>
        <w:t xml:space="preserve"> дошкольники</w:t>
      </w:r>
      <w:r>
        <w:rPr>
          <w:rFonts w:ascii="Arial" w:hAnsi="Arial" w:cs="Arial"/>
          <w:sz w:val="28"/>
          <w:szCs w:val="28"/>
        </w:rPr>
        <w:t>,</w:t>
      </w:r>
      <w:r w:rsidRPr="00003726">
        <w:rPr>
          <w:rFonts w:ascii="Arial" w:hAnsi="Arial" w:cs="Arial"/>
          <w:sz w:val="28"/>
          <w:szCs w:val="28"/>
        </w:rPr>
        <w:t xml:space="preserve"> при контакте с природным объектом (наблюдении, прикосновение к растению, животному и т.д.</w:t>
      </w:r>
      <w:proofErr w:type="gramStart"/>
      <w:r w:rsidRPr="00003726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003726">
        <w:rPr>
          <w:rFonts w:ascii="Arial" w:hAnsi="Arial" w:cs="Arial"/>
          <w:sz w:val="28"/>
          <w:szCs w:val="28"/>
        </w:rPr>
        <w:t xml:space="preserve"> должны рассказывать об особенностях его внешнего вида, развития или об уходе ними, о случаях бережного (жестокого) отношения людей к растениям, животным.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003726">
        <w:rPr>
          <w:rFonts w:ascii="Arial" w:hAnsi="Arial" w:cs="Arial"/>
          <w:sz w:val="28"/>
          <w:szCs w:val="28"/>
        </w:rPr>
        <w:t>Дети учатся рассуждать, делать выводы, обобщать, при</w:t>
      </w:r>
      <w:r>
        <w:rPr>
          <w:rFonts w:ascii="Arial" w:hAnsi="Arial" w:cs="Arial"/>
          <w:sz w:val="28"/>
          <w:szCs w:val="28"/>
        </w:rPr>
        <w:t xml:space="preserve"> </w:t>
      </w:r>
      <w:r w:rsidRPr="00003726">
        <w:rPr>
          <w:rFonts w:ascii="Arial" w:hAnsi="Arial" w:cs="Arial"/>
          <w:sz w:val="28"/>
          <w:szCs w:val="28"/>
        </w:rPr>
        <w:t>это</w:t>
      </w:r>
      <w:r>
        <w:rPr>
          <w:rFonts w:ascii="Arial" w:hAnsi="Arial" w:cs="Arial"/>
          <w:sz w:val="28"/>
          <w:szCs w:val="28"/>
        </w:rPr>
        <w:t>м</w:t>
      </w:r>
      <w:r w:rsidRPr="00003726">
        <w:rPr>
          <w:rFonts w:ascii="Arial" w:hAnsi="Arial" w:cs="Arial"/>
          <w:sz w:val="28"/>
          <w:szCs w:val="28"/>
        </w:rPr>
        <w:t xml:space="preserve"> трениру</w:t>
      </w:r>
      <w:r>
        <w:rPr>
          <w:rFonts w:ascii="Arial" w:hAnsi="Arial" w:cs="Arial"/>
          <w:sz w:val="28"/>
          <w:szCs w:val="28"/>
        </w:rPr>
        <w:t>ю</w:t>
      </w:r>
      <w:r w:rsidRPr="00003726">
        <w:rPr>
          <w:rFonts w:ascii="Arial" w:hAnsi="Arial" w:cs="Arial"/>
          <w:sz w:val="28"/>
          <w:szCs w:val="28"/>
        </w:rPr>
        <w:t>тся их внимание, память, развивается произвольное восприятие. При решени</w:t>
      </w:r>
      <w:r>
        <w:rPr>
          <w:rFonts w:ascii="Arial" w:hAnsi="Arial" w:cs="Arial"/>
          <w:sz w:val="28"/>
          <w:szCs w:val="28"/>
        </w:rPr>
        <w:t>и</w:t>
      </w:r>
      <w:r w:rsidRPr="00003726">
        <w:rPr>
          <w:rFonts w:ascii="Arial" w:hAnsi="Arial" w:cs="Arial"/>
          <w:sz w:val="28"/>
          <w:szCs w:val="28"/>
        </w:rPr>
        <w:t xml:space="preserve"> игровой задачи часто нужно объяснить свои действия, а это способствует развитию речи</w:t>
      </w:r>
      <w:r>
        <w:rPr>
          <w:rFonts w:ascii="Arial" w:hAnsi="Arial" w:cs="Arial"/>
          <w:sz w:val="28"/>
          <w:szCs w:val="28"/>
        </w:rPr>
        <w:t xml:space="preserve"> </w:t>
      </w:r>
    </w:p>
    <w:p w:rsidR="00073D97" w:rsidRPr="00003726" w:rsidRDefault="00073D97" w:rsidP="00073D9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Процесс игровой деятельности, в котором дошкольники ощущают повышенную потребность, позволяет: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>- обеспечить возможность усвоения экологических представлений;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lastRenderedPageBreak/>
        <w:t xml:space="preserve">- пробудить интерес к природе и развить </w:t>
      </w:r>
      <w:proofErr w:type="gramStart"/>
      <w:r w:rsidRPr="00003726">
        <w:rPr>
          <w:rFonts w:ascii="Arial" w:hAnsi="Arial" w:cs="Arial"/>
          <w:sz w:val="28"/>
          <w:szCs w:val="28"/>
        </w:rPr>
        <w:t>ценностное</w:t>
      </w:r>
      <w:proofErr w:type="gramEnd"/>
      <w:r w:rsidRPr="00003726">
        <w:rPr>
          <w:rFonts w:ascii="Arial" w:hAnsi="Arial" w:cs="Arial"/>
          <w:sz w:val="28"/>
          <w:szCs w:val="28"/>
        </w:rPr>
        <w:t xml:space="preserve"> отношения к ней;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>- формировать мотивы и практические умения экологически целесообразной деятельности;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>- предоставить возможности для проявления самостоятельности, инициативности, сотрудничества, ответственности и способности принимать правильные решения.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Pr="00003726">
        <w:rPr>
          <w:rFonts w:ascii="Arial" w:hAnsi="Arial" w:cs="Arial"/>
          <w:sz w:val="28"/>
          <w:szCs w:val="28"/>
        </w:rPr>
        <w:t>Я уверена, что чем разнообразны игровые действия, тем интереснее и эффективнее игровые приемы.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При придумывании их я ориентируюсь на знания детьми жизненных ситуаций и особенностей человека, животных.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003726">
        <w:rPr>
          <w:rFonts w:ascii="Arial" w:hAnsi="Arial" w:cs="Arial"/>
          <w:sz w:val="28"/>
          <w:szCs w:val="28"/>
        </w:rPr>
        <w:t xml:space="preserve"> Игровые приемы обучения я направляю на решения дидактических задач, которые связанны чаще всего с организацией игры на занятии.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На занятии, играя с детьми, я учу их игровым действиям, правилам игры как руководитель, и как ее участник.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r w:rsidRPr="00003726">
        <w:rPr>
          <w:rFonts w:ascii="Arial" w:hAnsi="Arial" w:cs="Arial"/>
          <w:sz w:val="28"/>
          <w:szCs w:val="28"/>
        </w:rPr>
        <w:t>Игра требует от ребенка свои правила: он должен быть внимательным, должен запомнить все обозначения, должен быстро сообразить</w:t>
      </w:r>
      <w:r>
        <w:rPr>
          <w:rFonts w:ascii="Arial" w:hAnsi="Arial" w:cs="Arial"/>
          <w:sz w:val="28"/>
          <w:szCs w:val="28"/>
        </w:rPr>
        <w:t>,</w:t>
      </w:r>
      <w:r w:rsidRPr="00003726">
        <w:rPr>
          <w:rFonts w:ascii="Arial" w:hAnsi="Arial" w:cs="Arial"/>
          <w:sz w:val="28"/>
          <w:szCs w:val="28"/>
        </w:rPr>
        <w:t xml:space="preserve"> как поступить в возникшей ситуации, из которой надо правильно выйти.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Ребенок </w:t>
      </w:r>
      <w:proofErr w:type="gramStart"/>
      <w:r>
        <w:rPr>
          <w:rFonts w:ascii="Arial" w:hAnsi="Arial" w:cs="Arial"/>
          <w:sz w:val="28"/>
          <w:szCs w:val="28"/>
        </w:rPr>
        <w:t>учится</w:t>
      </w:r>
      <w:proofErr w:type="gramEnd"/>
      <w:r w:rsidRPr="00003726">
        <w:rPr>
          <w:rFonts w:ascii="Arial" w:hAnsi="Arial" w:cs="Arial"/>
          <w:sz w:val="28"/>
          <w:szCs w:val="28"/>
        </w:rPr>
        <w:t xml:space="preserve"> играя, не осознавая весь сложный процесс практических и умственных действий выполненных в игре, как процесс преднамеренного обучения.</w:t>
      </w:r>
    </w:p>
    <w:p w:rsidR="00073D97" w:rsidRPr="00003726" w:rsidRDefault="00073D97" w:rsidP="00073D9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Дидактические игры можно проводить с детьми, как с коллективом, так и индивидуально, усложняя их с учетом возраста детей. Усложнение должно идти за счет расширения знаний. В процессе коллективной игры решаются эстетические и воспитательные задачи,</w:t>
      </w:r>
      <w:r>
        <w:rPr>
          <w:rFonts w:ascii="Arial" w:hAnsi="Arial" w:cs="Arial"/>
          <w:sz w:val="28"/>
          <w:szCs w:val="28"/>
        </w:rPr>
        <w:t xml:space="preserve"> (</w:t>
      </w:r>
      <w:r w:rsidRPr="00003726">
        <w:rPr>
          <w:rFonts w:ascii="Arial" w:hAnsi="Arial" w:cs="Arial"/>
          <w:sz w:val="28"/>
          <w:szCs w:val="28"/>
        </w:rPr>
        <w:t>развивать уме</w:t>
      </w:r>
      <w:r>
        <w:rPr>
          <w:rFonts w:ascii="Arial" w:hAnsi="Arial" w:cs="Arial"/>
          <w:sz w:val="28"/>
          <w:szCs w:val="28"/>
        </w:rPr>
        <w:t>ние</w:t>
      </w:r>
      <w:r w:rsidRPr="00003726">
        <w:rPr>
          <w:rFonts w:ascii="Arial" w:hAnsi="Arial" w:cs="Arial"/>
          <w:sz w:val="28"/>
          <w:szCs w:val="28"/>
        </w:rPr>
        <w:t xml:space="preserve"> помочь товарищу, способствовать самостоятельно или совместно с другими детьми находить решения заданной или возникшей проблемы и т.д.)</w:t>
      </w:r>
    </w:p>
    <w:p w:rsidR="00073D97" w:rsidRPr="00003726" w:rsidRDefault="00073D97" w:rsidP="00073D9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Дидактические игры по характеру используемого материала делятся на предметные игры, настольно-печатные и словесные.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Предметные игры – это игры с использованием различных предметов природы (листья, семена, цветы, фрукты, овощи</w:t>
      </w:r>
      <w:proofErr w:type="gramStart"/>
      <w:r w:rsidRPr="00003726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003726">
        <w:rPr>
          <w:rFonts w:ascii="Arial" w:hAnsi="Arial" w:cs="Arial"/>
          <w:sz w:val="28"/>
          <w:szCs w:val="28"/>
        </w:rPr>
        <w:t xml:space="preserve">. В качестве примера таких </w:t>
      </w:r>
      <w:r w:rsidRPr="00003726">
        <w:rPr>
          <w:rFonts w:ascii="Arial" w:hAnsi="Arial" w:cs="Arial"/>
          <w:sz w:val="28"/>
          <w:szCs w:val="28"/>
        </w:rPr>
        <w:lastRenderedPageBreak/>
        <w:t>игр можно назвать «Вершки и корешки», «Путаница», «Я назову, а ты покажи». В предметных играх уточняются и обогащаются представления детей о свойствах и качествах тех или иных объектах природы.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 w:rsidRPr="00003726">
        <w:rPr>
          <w:rFonts w:ascii="Arial" w:hAnsi="Arial" w:cs="Arial"/>
          <w:sz w:val="28"/>
          <w:szCs w:val="28"/>
        </w:rPr>
        <w:t>Настольно-печатные игры – это игры типа лото, домино, разрезные и па</w:t>
      </w:r>
      <w:r>
        <w:rPr>
          <w:rFonts w:ascii="Arial" w:hAnsi="Arial" w:cs="Arial"/>
          <w:sz w:val="28"/>
          <w:szCs w:val="28"/>
        </w:rPr>
        <w:t>рные картинки «Лето в деревне</w:t>
      </w:r>
      <w:r w:rsidRPr="00003726">
        <w:rPr>
          <w:rFonts w:ascii="Arial" w:hAnsi="Arial" w:cs="Arial"/>
          <w:sz w:val="28"/>
          <w:szCs w:val="28"/>
        </w:rPr>
        <w:t>», «Зоологическое домино», разрезные и парные картинки «Овощи», «Растения», «Подбери листок». В этих играх уточняются, систематизируются знания детей о растениях, животных, явлениях неживой природы.</w:t>
      </w:r>
      <w:r>
        <w:rPr>
          <w:rFonts w:ascii="Arial" w:hAnsi="Arial" w:cs="Arial"/>
          <w:sz w:val="28"/>
          <w:szCs w:val="28"/>
        </w:rPr>
        <w:t xml:space="preserve"> </w:t>
      </w:r>
      <w:r w:rsidRPr="00003726">
        <w:rPr>
          <w:rFonts w:ascii="Arial" w:hAnsi="Arial" w:cs="Arial"/>
          <w:sz w:val="28"/>
          <w:szCs w:val="28"/>
        </w:rPr>
        <w:t xml:space="preserve"> Подобные игры предназначены для небольшого числа </w:t>
      </w:r>
      <w:proofErr w:type="gramStart"/>
      <w:r w:rsidRPr="00003726">
        <w:rPr>
          <w:rFonts w:ascii="Arial" w:hAnsi="Arial" w:cs="Arial"/>
          <w:sz w:val="28"/>
          <w:szCs w:val="28"/>
        </w:rPr>
        <w:t>играющих</w:t>
      </w:r>
      <w:proofErr w:type="gramEnd"/>
      <w:r w:rsidRPr="00003726">
        <w:rPr>
          <w:rFonts w:ascii="Arial" w:hAnsi="Arial" w:cs="Arial"/>
          <w:sz w:val="28"/>
          <w:szCs w:val="28"/>
        </w:rPr>
        <w:t>.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003726">
        <w:rPr>
          <w:rFonts w:ascii="Arial" w:hAnsi="Arial" w:cs="Arial"/>
          <w:sz w:val="28"/>
          <w:szCs w:val="28"/>
        </w:rPr>
        <w:t>Словесные игры – это игры, содержанием которых является разнообразн</w:t>
      </w:r>
      <w:r>
        <w:rPr>
          <w:rFonts w:ascii="Arial" w:hAnsi="Arial" w:cs="Arial"/>
          <w:sz w:val="28"/>
          <w:szCs w:val="28"/>
        </w:rPr>
        <w:t>ые</w:t>
      </w:r>
      <w:r w:rsidRPr="00003726">
        <w:rPr>
          <w:rFonts w:ascii="Arial" w:hAnsi="Arial" w:cs="Arial"/>
          <w:sz w:val="28"/>
          <w:szCs w:val="28"/>
        </w:rPr>
        <w:t xml:space="preserve"> знани</w:t>
      </w:r>
      <w:r>
        <w:rPr>
          <w:rFonts w:ascii="Arial" w:hAnsi="Arial" w:cs="Arial"/>
          <w:sz w:val="28"/>
          <w:szCs w:val="28"/>
        </w:rPr>
        <w:t>я</w:t>
      </w:r>
      <w:r w:rsidRPr="00003726">
        <w:rPr>
          <w:rFonts w:ascii="Arial" w:hAnsi="Arial" w:cs="Arial"/>
          <w:sz w:val="28"/>
          <w:szCs w:val="28"/>
        </w:rPr>
        <w:t>, имеющи</w:t>
      </w:r>
      <w:r>
        <w:rPr>
          <w:rFonts w:ascii="Arial" w:hAnsi="Arial" w:cs="Arial"/>
          <w:sz w:val="28"/>
          <w:szCs w:val="28"/>
        </w:rPr>
        <w:t>е</w:t>
      </w:r>
      <w:r w:rsidRPr="00003726">
        <w:rPr>
          <w:rFonts w:ascii="Arial" w:hAnsi="Arial" w:cs="Arial"/>
          <w:sz w:val="28"/>
          <w:szCs w:val="28"/>
        </w:rPr>
        <w:t>ся у детей.  Эти игры просты в организации и применяются практически везде: на прогулке, в совместной деятельности.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003726">
        <w:rPr>
          <w:rFonts w:ascii="Arial" w:hAnsi="Arial" w:cs="Arial"/>
          <w:sz w:val="28"/>
          <w:szCs w:val="28"/>
        </w:rPr>
        <w:t xml:space="preserve"> Важной особенностью словесно</w:t>
      </w:r>
      <w:r>
        <w:rPr>
          <w:rFonts w:ascii="Arial" w:hAnsi="Arial" w:cs="Arial"/>
          <w:sz w:val="28"/>
          <w:szCs w:val="28"/>
        </w:rPr>
        <w:t>-</w:t>
      </w:r>
      <w:r w:rsidRPr="00003726">
        <w:rPr>
          <w:rFonts w:ascii="Arial" w:hAnsi="Arial" w:cs="Arial"/>
          <w:sz w:val="28"/>
          <w:szCs w:val="28"/>
        </w:rPr>
        <w:t>дидактических  игр является возможность развивать с их помощью речь дошкольника и различные мыслительные процессы.</w:t>
      </w:r>
    </w:p>
    <w:p w:rsidR="00073D97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003726">
        <w:rPr>
          <w:rFonts w:ascii="Arial" w:hAnsi="Arial" w:cs="Arial"/>
          <w:sz w:val="28"/>
          <w:szCs w:val="28"/>
        </w:rPr>
        <w:t xml:space="preserve">В самых разных ситуациях  </w:t>
      </w:r>
      <w:r>
        <w:rPr>
          <w:rFonts w:ascii="Arial" w:hAnsi="Arial" w:cs="Arial"/>
          <w:sz w:val="28"/>
          <w:szCs w:val="28"/>
        </w:rPr>
        <w:t>я</w:t>
      </w:r>
      <w:r w:rsidRPr="00003726">
        <w:rPr>
          <w:rFonts w:ascii="Arial" w:hAnsi="Arial" w:cs="Arial"/>
          <w:sz w:val="28"/>
          <w:szCs w:val="28"/>
        </w:rPr>
        <w:t xml:space="preserve"> использ</w:t>
      </w:r>
      <w:r>
        <w:rPr>
          <w:rFonts w:ascii="Arial" w:hAnsi="Arial" w:cs="Arial"/>
          <w:sz w:val="28"/>
          <w:szCs w:val="28"/>
        </w:rPr>
        <w:t>ую</w:t>
      </w:r>
      <w:r w:rsidRPr="00003726">
        <w:rPr>
          <w:rFonts w:ascii="Arial" w:hAnsi="Arial" w:cs="Arial"/>
          <w:sz w:val="28"/>
          <w:szCs w:val="28"/>
        </w:rPr>
        <w:t xml:space="preserve"> игры</w:t>
      </w:r>
      <w:r>
        <w:rPr>
          <w:rFonts w:ascii="Arial" w:hAnsi="Arial" w:cs="Arial"/>
          <w:sz w:val="28"/>
          <w:szCs w:val="28"/>
        </w:rPr>
        <w:t>:</w:t>
      </w:r>
      <w:r w:rsidRPr="00003726">
        <w:rPr>
          <w:rFonts w:ascii="Arial" w:hAnsi="Arial" w:cs="Arial"/>
          <w:sz w:val="28"/>
          <w:szCs w:val="28"/>
        </w:rPr>
        <w:t xml:space="preserve"> «Отгадай по описанию», «Кто, где живет». Так как словесно дидактические игры не требуют особых условий и дополнительного материала в них могут часто играть родители </w:t>
      </w:r>
      <w:proofErr w:type="gramStart"/>
      <w:r w:rsidRPr="00003726">
        <w:rPr>
          <w:rFonts w:ascii="Arial" w:hAnsi="Arial" w:cs="Arial"/>
          <w:sz w:val="28"/>
          <w:szCs w:val="28"/>
        </w:rPr>
        <w:t>с</w:t>
      </w:r>
      <w:proofErr w:type="gramEnd"/>
      <w:r w:rsidRPr="00003726">
        <w:rPr>
          <w:rFonts w:ascii="Arial" w:hAnsi="Arial" w:cs="Arial"/>
          <w:sz w:val="28"/>
          <w:szCs w:val="28"/>
        </w:rPr>
        <w:t xml:space="preserve"> </w:t>
      </w:r>
    </w:p>
    <w:p w:rsidR="00073D97" w:rsidRPr="00003726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3726">
        <w:rPr>
          <w:rFonts w:ascii="Arial" w:hAnsi="Arial" w:cs="Arial"/>
          <w:sz w:val="28"/>
          <w:szCs w:val="28"/>
        </w:rPr>
        <w:t>детьми. Находясь в пути, в очереди к врачу, на прогулке</w:t>
      </w:r>
      <w:r>
        <w:rPr>
          <w:rFonts w:ascii="Arial" w:hAnsi="Arial" w:cs="Arial"/>
          <w:sz w:val="28"/>
          <w:szCs w:val="28"/>
        </w:rPr>
        <w:t>, в</w:t>
      </w:r>
      <w:r w:rsidRPr="00003726">
        <w:rPr>
          <w:rFonts w:ascii="Arial" w:hAnsi="Arial" w:cs="Arial"/>
          <w:sz w:val="28"/>
          <w:szCs w:val="28"/>
        </w:rPr>
        <w:t>зрослые предлагают ребенку поиграть – это своего рода приятное общение.</w:t>
      </w:r>
      <w:r>
        <w:rPr>
          <w:rFonts w:ascii="Arial" w:hAnsi="Arial" w:cs="Arial"/>
          <w:sz w:val="28"/>
          <w:szCs w:val="28"/>
        </w:rPr>
        <w:t xml:space="preserve"> Например, игра: «Когда это бывает?». </w:t>
      </w:r>
      <w:proofErr w:type="gramStart"/>
      <w:r>
        <w:rPr>
          <w:rFonts w:ascii="Arial" w:hAnsi="Arial" w:cs="Arial"/>
          <w:sz w:val="28"/>
          <w:szCs w:val="28"/>
        </w:rPr>
        <w:t>Взрослый называет явление, ребенок – время года, когда оно бывает (идет снег – зимой; радуга на небе – летом и т. д.).</w:t>
      </w:r>
      <w:proofErr w:type="gramEnd"/>
      <w:r>
        <w:rPr>
          <w:rFonts w:ascii="Arial" w:hAnsi="Arial" w:cs="Arial"/>
          <w:sz w:val="28"/>
          <w:szCs w:val="28"/>
        </w:rPr>
        <w:t xml:space="preserve"> Игра «Что бывает желтое в природе?» - одуванчик, лимон, груша и т.д. игра «Что это такое?» - взрослый называет растение или животного, ребенок – общую группу, к которой они относятся</w:t>
      </w:r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воробей – птица; елка – дерево.</w:t>
      </w:r>
    </w:p>
    <w:p w:rsidR="00073D97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003726">
        <w:rPr>
          <w:rFonts w:ascii="Arial" w:hAnsi="Arial" w:cs="Arial"/>
          <w:sz w:val="28"/>
          <w:szCs w:val="28"/>
        </w:rPr>
        <w:t xml:space="preserve"> Организуя различные игры, взрослый должен помнить, что ребенок будет активным и получит удовольствие лишь в том случае, если игра основана на знакомых ему сведениях. В этом случае у него будет развиваться быстрота реакции, ориентировка, способность испо</w:t>
      </w:r>
      <w:r>
        <w:rPr>
          <w:rFonts w:ascii="Arial" w:hAnsi="Arial" w:cs="Arial"/>
          <w:sz w:val="28"/>
          <w:szCs w:val="28"/>
        </w:rPr>
        <w:t>льзовать багаж имеющихся знаний</w:t>
      </w:r>
      <w:r w:rsidR="00A506E2">
        <w:rPr>
          <w:rFonts w:ascii="Arial" w:hAnsi="Arial" w:cs="Arial"/>
          <w:sz w:val="28"/>
          <w:szCs w:val="28"/>
        </w:rPr>
        <w:t>.</w:t>
      </w:r>
    </w:p>
    <w:p w:rsidR="00A506E2" w:rsidRDefault="00A506E2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Игры, применяемые на занятиях, помогают детям усвоить качества предметов и уточнить представления, полученные в процессе  наблюдения в природе.</w:t>
      </w:r>
    </w:p>
    <w:p w:rsidR="00A506E2" w:rsidRDefault="00A506E2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Также в своей практике использую и сказочных героев Гриб – Боровик, Лесная Фея, Муза Цветов и др.</w:t>
      </w:r>
    </w:p>
    <w:p w:rsidR="00A506E2" w:rsidRDefault="00A506E2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Игру можно оформить и музыкальным сопровождением.</w:t>
      </w:r>
    </w:p>
    <w:p w:rsidR="00073D97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на основе знаний, которые дети получают через экологические игры, могут быть заложены первоначальные формы осознанно правильного отношения к природе, интерес к ее познанию; сочувствие ко всему живому; умение видеть красоту природы в разных ее формах и проявлениях, выражать свое эмоциональное отношение к ней. </w:t>
      </w:r>
    </w:p>
    <w:p w:rsidR="00073D97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73D97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73D97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73D97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73D97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73D97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73D97" w:rsidRDefault="00073D97" w:rsidP="00073D9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F0FEF" w:rsidRPr="00073D97" w:rsidRDefault="00BF0FEF" w:rsidP="00073D97">
      <w:pPr>
        <w:jc w:val="both"/>
        <w:rPr>
          <w:sz w:val="28"/>
          <w:szCs w:val="28"/>
        </w:rPr>
      </w:pPr>
    </w:p>
    <w:sectPr w:rsidR="00BF0FEF" w:rsidRPr="00073D97" w:rsidSect="00073D9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D97"/>
    <w:rsid w:val="00073D97"/>
    <w:rsid w:val="00380691"/>
    <w:rsid w:val="006444DF"/>
    <w:rsid w:val="00A506E2"/>
    <w:rsid w:val="00BF0FEF"/>
    <w:rsid w:val="00E958E9"/>
    <w:rsid w:val="00F2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8E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2013-10-11T15:39:00Z</dcterms:created>
  <dcterms:modified xsi:type="dcterms:W3CDTF">2013-10-11T16:23:00Z</dcterms:modified>
</cp:coreProperties>
</file>