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87" w:rsidRDefault="00316C80" w:rsidP="0036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C80" w:rsidRPr="00316C80" w:rsidRDefault="00316C80" w:rsidP="00C155E0">
      <w:pPr>
        <w:shd w:val="clear" w:color="auto" w:fill="FFFFFF"/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C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по направлению «Технология. </w:t>
      </w:r>
      <w:proofErr w:type="gramStart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Обслуживающий труд.» составлена на основе федерального компонента государственного стандарта основного</w:t>
      </w:r>
      <w:r w:rsidRPr="00316C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образования.</w:t>
      </w:r>
      <w:proofErr w:type="gramEnd"/>
    </w:p>
    <w:p w:rsidR="00316C80" w:rsidRPr="00316C80" w:rsidRDefault="00316C80" w:rsidP="00C155E0">
      <w:pPr>
        <w:shd w:val="clear" w:color="auto" w:fill="FFFFFF"/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6C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</w:t>
      </w:r>
      <w:proofErr w:type="gramEnd"/>
    </w:p>
    <w:p w:rsidR="00316C80" w:rsidRPr="00316C80" w:rsidRDefault="00316C80" w:rsidP="00C155E0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 w:rsidRPr="00316C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является ориентиром для составления авторских учебных программ и учебников (может использоваться при тематическом планировании курса учителем).</w:t>
      </w:r>
      <w:r w:rsidRPr="00316C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распределения часов по разделам и темам, а также путей формирования системы знаний, умений и способов деятельности, развития и социализации учащихся. Тем самым примерная программа </w:t>
      </w:r>
      <w:proofErr w:type="gramStart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сохранению единого образовательного пространства не сковывая</w:t>
      </w:r>
      <w:proofErr w:type="gramEnd"/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инициативы учителей, предоставляет широкие возможности для реализации различных подходов к построению учебного курса с учетом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способностей и потребностей учащихся, материальной базы образовательных учреждений, местных социально-экономических условий </w:t>
      </w:r>
      <w:r w:rsidRPr="0031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национальных традиций.  </w:t>
      </w:r>
    </w:p>
    <w:p w:rsidR="00316C80" w:rsidRPr="00316C80" w:rsidRDefault="00316C80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0">
        <w:rPr>
          <w:rFonts w:ascii="Times New Roman" w:hAnsi="Times New Roman" w:cs="Times New Roman"/>
          <w:sz w:val="24"/>
          <w:szCs w:val="24"/>
        </w:rPr>
        <w:t>В школе «Технология»</w:t>
      </w:r>
      <w:r w:rsidRPr="00316C80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316C80">
        <w:rPr>
          <w:rFonts w:ascii="Times New Roman" w:hAnsi="Times New Roman" w:cs="Times New Roman"/>
          <w:sz w:val="24"/>
          <w:szCs w:val="24"/>
        </w:rPr>
        <w:t xml:space="preserve">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других, направлениях деятельности человека. 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316C80" w:rsidRDefault="00316C80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0">
        <w:rPr>
          <w:rFonts w:ascii="Times New Roman" w:eastAsia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316C80" w:rsidRDefault="00316C80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</w:t>
      </w:r>
      <w:r w:rsidRPr="00316C80"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государственного стандарта основного о</w:t>
      </w:r>
      <w:r w:rsidRPr="00316C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16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щего образования по технологии, утвержденного 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России № 108</w:t>
      </w:r>
      <w:r>
        <w:rPr>
          <w:rFonts w:ascii="Times New Roman" w:hAnsi="Times New Roman" w:cs="Times New Roman"/>
          <w:sz w:val="24"/>
          <w:szCs w:val="24"/>
        </w:rPr>
        <w:t>9 от 05.03.04. Основой послужила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Программа</w:t>
      </w:r>
      <w:r w:rsidRPr="00316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общео</w:t>
      </w:r>
      <w:r w:rsidRPr="00316C80">
        <w:rPr>
          <w:rFonts w:ascii="Times New Roman" w:eastAsia="Times New Roman" w:hAnsi="Times New Roman" w:cs="Times New Roman"/>
          <w:spacing w:val="7"/>
          <w:sz w:val="24"/>
          <w:szCs w:val="24"/>
        </w:rPr>
        <w:t>б</w:t>
      </w:r>
      <w:r w:rsidRPr="00316C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разовательных учреждений «Технология. Трудовое обучение» 1-4, 5-11 классы, </w:t>
      </w:r>
      <w:r>
        <w:rPr>
          <w:rFonts w:ascii="Times New Roman" w:hAnsi="Times New Roman" w:cs="Times New Roman"/>
          <w:spacing w:val="9"/>
          <w:sz w:val="24"/>
          <w:szCs w:val="24"/>
        </w:rPr>
        <w:t>рекомендованная</w:t>
      </w:r>
      <w:r w:rsidRPr="00316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Министерством образования Российской Ф</w:t>
      </w:r>
      <w:r w:rsidRPr="00316C80">
        <w:rPr>
          <w:rFonts w:ascii="Times New Roman" w:eastAsia="Times New Roman" w:hAnsi="Times New Roman" w:cs="Times New Roman"/>
          <w:spacing w:val="9"/>
          <w:sz w:val="24"/>
          <w:szCs w:val="24"/>
        </w:rPr>
        <w:t>е</w:t>
      </w:r>
      <w:r w:rsidRPr="00316C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дерации, 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</w:t>
      </w:r>
      <w:proofErr w:type="gramStart"/>
      <w:r w:rsidRPr="00316C8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16C80">
        <w:rPr>
          <w:rFonts w:ascii="Times New Roman" w:eastAsia="Times New Roman" w:hAnsi="Times New Roman" w:cs="Times New Roman"/>
          <w:sz w:val="24"/>
          <w:szCs w:val="24"/>
        </w:rPr>
        <w:t>. Москва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6C8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16C80" w:rsidRDefault="003133DC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3DC">
        <w:rPr>
          <w:rFonts w:ascii="Times New Roman" w:eastAsia="Times New Roman" w:hAnsi="Times New Roman" w:cs="Times New Roman"/>
          <w:sz w:val="24"/>
          <w:szCs w:val="24"/>
        </w:rPr>
        <w:t>Базовыми для программы по направлению «Технология» для неделимых классов являются разделы:</w:t>
      </w:r>
      <w:r w:rsidRPr="003133DC">
        <w:rPr>
          <w:rFonts w:ascii="Times New Roman" w:hAnsi="Times New Roman" w:cs="Times New Roman"/>
          <w:sz w:val="24"/>
          <w:szCs w:val="24"/>
        </w:rPr>
        <w:t xml:space="preserve"> «Семейная экономика», «Художественная вышивка», «Электротехнические работы», «Творческий проект».</w:t>
      </w:r>
    </w:p>
    <w:p w:rsidR="003133DC" w:rsidRDefault="003133DC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133DC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Согласно действующему в общеобразовательном учреждении учебному плану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 xml:space="preserve">, рабочая программа предполагает обучение в объеме 34 часов </w:t>
      </w:r>
      <w:r w:rsidRPr="003133DC">
        <w:rPr>
          <w:rFonts w:ascii="Times New Roman" w:eastAsia="Times New Roman" w:hAnsi="Times New Roman" w:cs="Times New Roman"/>
          <w:spacing w:val="-3"/>
          <w:sz w:val="24"/>
          <w:szCs w:val="24"/>
        </w:rPr>
        <w:t>в 8-</w:t>
      </w:r>
      <w:r w:rsidRPr="003133DC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3133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классах.</w:t>
      </w:r>
    </w:p>
    <w:p w:rsidR="003133DC" w:rsidRPr="003133DC" w:rsidRDefault="003133DC" w:rsidP="00C15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3DC">
        <w:rPr>
          <w:rFonts w:ascii="Times New Roman" w:eastAsia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 xml:space="preserve">тических сведений.  </w:t>
      </w:r>
    </w:p>
    <w:p w:rsidR="003133DC" w:rsidRDefault="003133DC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3DC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ражнения, лабораторно-практические, учебно-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практические работы. В программе предусмотрено выполнение школьниками тво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ческих или проектных работ. Соответствующая тема по учебному плану программы дается в конце каждого года обучения. Вм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сте с тем, методически возможно построение годового учебного плана занятий с введением творческой, проектной деятельности в уче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33DC">
        <w:rPr>
          <w:rFonts w:ascii="Times New Roman" w:eastAsia="Times New Roman" w:hAnsi="Times New Roman" w:cs="Times New Roman"/>
          <w:sz w:val="24"/>
          <w:szCs w:val="24"/>
        </w:rPr>
        <w:t>ской идеи.</w:t>
      </w:r>
    </w:p>
    <w:p w:rsidR="00C155E0" w:rsidRDefault="00C155E0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3DC" w:rsidRDefault="00C155E0" w:rsidP="00C155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C155E0" w:rsidRDefault="00C155E0" w:rsidP="00C155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797" w:type="dxa"/>
        <w:tblInd w:w="1101" w:type="dxa"/>
        <w:tblLayout w:type="fixed"/>
        <w:tblLook w:val="04A0"/>
      </w:tblPr>
      <w:tblGrid>
        <w:gridCol w:w="675"/>
        <w:gridCol w:w="851"/>
        <w:gridCol w:w="4111"/>
        <w:gridCol w:w="1063"/>
        <w:gridCol w:w="1097"/>
      </w:tblGrid>
      <w:tr w:rsidR="00C155E0" w:rsidTr="00C155E0">
        <w:trPr>
          <w:trHeight w:val="276"/>
        </w:trPr>
        <w:tc>
          <w:tcPr>
            <w:tcW w:w="675" w:type="dxa"/>
            <w:vMerge w:val="restart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3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  <w:vMerge w:val="restart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63" w:type="dxa"/>
            <w:vMerge w:val="restart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разделу</w:t>
            </w:r>
          </w:p>
        </w:tc>
        <w:tc>
          <w:tcPr>
            <w:tcW w:w="1097" w:type="dxa"/>
            <w:vMerge w:val="restart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</w:tr>
      <w:tr w:rsidR="00C155E0" w:rsidTr="00C155E0">
        <w:trPr>
          <w:trHeight w:val="276"/>
        </w:trPr>
        <w:tc>
          <w:tcPr>
            <w:tcW w:w="675" w:type="dxa"/>
            <w:vMerge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5637" w:type="dxa"/>
            <w:gridSpan w:val="3"/>
          </w:tcPr>
          <w:p w:rsidR="00C155E0" w:rsidRPr="00B92969" w:rsidRDefault="00C155E0" w:rsidP="007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 и поведения в кабинете.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5637" w:type="dxa"/>
            <w:gridSpan w:val="3"/>
          </w:tcPr>
          <w:p w:rsidR="00C155E0" w:rsidRPr="00B92969" w:rsidRDefault="00C155E0" w:rsidP="007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семье.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семьи.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символы, этикетки и штрих-код.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5637" w:type="dxa"/>
            <w:gridSpan w:val="3"/>
          </w:tcPr>
          <w:p w:rsidR="00C155E0" w:rsidRPr="00B92969" w:rsidRDefault="00C155E0" w:rsidP="007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Художественная вышивка.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гладью.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владимирского шитья.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гладь.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Атласная и штриховая гладь.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узелки и рококо.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гладь. Художественная гладь.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натюрморта.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пейзажа.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компьютер в вышивке.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5637" w:type="dxa"/>
            <w:gridSpan w:val="3"/>
          </w:tcPr>
          <w:p w:rsidR="00C155E0" w:rsidRPr="00286D0F" w:rsidRDefault="00C155E0" w:rsidP="007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энергия-основа современного технического прогресса.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источника электроэнергии. 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электронагревательные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приборы. 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приборы, облегчающие домашний труд.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бытовыми электроприборами.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5637" w:type="dxa"/>
            <w:gridSpan w:val="3"/>
          </w:tcPr>
          <w:p w:rsidR="00C155E0" w:rsidRPr="00DA33DB" w:rsidRDefault="00C155E0" w:rsidP="007F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Проектирование. Последовательность проектирования.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пояснительной записке.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творческого проекта.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изготовления изделия.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готового изделия.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5E0" w:rsidTr="00C155E0">
        <w:tc>
          <w:tcPr>
            <w:tcW w:w="675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C155E0" w:rsidRDefault="00C155E0" w:rsidP="007F2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063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55E0" w:rsidRDefault="00C155E0" w:rsidP="007F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55E0" w:rsidRDefault="00C155E0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A39" w:rsidRDefault="00EE7A39" w:rsidP="00C155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A39" w:rsidRDefault="00EE7A39" w:rsidP="00EE7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E7A39" w:rsidRPr="00C155E0" w:rsidRDefault="00EE7A39" w:rsidP="00EE7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99D" w:rsidRPr="0094469D" w:rsidRDefault="0087599D" w:rsidP="0094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9D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785E65" w:rsidRPr="0094469D" w:rsidRDefault="00785E65" w:rsidP="00EE7A39">
      <w:pPr>
        <w:spacing w:after="0" w:line="240" w:lineRule="auto"/>
        <w:ind w:firstLine="567"/>
        <w:jc w:val="both"/>
        <w:rPr>
          <w:rStyle w:val="FontStyle13"/>
          <w:rFonts w:ascii="Times New Roman" w:hAnsi="Times New Roman" w:cs="Times New Roman"/>
        </w:rPr>
      </w:pPr>
      <w:r w:rsidRPr="0094469D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94469D">
        <w:rPr>
          <w:rFonts w:ascii="Times New Roman" w:eastAsia="Times New Roman" w:hAnsi="Times New Roman" w:cs="Times New Roman"/>
          <w:sz w:val="24"/>
          <w:szCs w:val="24"/>
        </w:rPr>
        <w:t xml:space="preserve">  Цель и задачи изучения предмета «Технология». Содержание предмета. Организация учебного процесса в текущем году. Санит</w:t>
      </w:r>
      <w:r w:rsidRPr="0094469D">
        <w:rPr>
          <w:rFonts w:ascii="Times New Roman" w:hAnsi="Times New Roman" w:cs="Times New Roman"/>
          <w:sz w:val="24"/>
          <w:szCs w:val="24"/>
        </w:rPr>
        <w:t xml:space="preserve">арно - гигиенические требования, правила техники безопасности и поведения </w:t>
      </w:r>
      <w:r w:rsidRPr="0094469D">
        <w:rPr>
          <w:rFonts w:ascii="Times New Roman" w:eastAsia="Times New Roman" w:hAnsi="Times New Roman" w:cs="Times New Roman"/>
          <w:sz w:val="24"/>
          <w:szCs w:val="24"/>
        </w:rPr>
        <w:t>при работе в школьных мастерских.</w:t>
      </w:r>
    </w:p>
    <w:p w:rsidR="0087599D" w:rsidRPr="0087599D" w:rsidRDefault="0087599D" w:rsidP="00EE7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87" w:rsidRPr="0094469D" w:rsidRDefault="00366D87" w:rsidP="00EE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9D">
        <w:rPr>
          <w:rFonts w:ascii="Times New Roman" w:hAnsi="Times New Roman" w:cs="Times New Roman"/>
          <w:b/>
          <w:sz w:val="24"/>
          <w:szCs w:val="24"/>
        </w:rPr>
        <w:t>Семейная экономика</w:t>
      </w:r>
      <w:r w:rsidR="0087599D" w:rsidRPr="0094469D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366D87" w:rsidRPr="0094469D" w:rsidRDefault="00366D87" w:rsidP="00EE7A39">
      <w:pPr>
        <w:pStyle w:val="Normal"/>
        <w:ind w:firstLine="567"/>
        <w:rPr>
          <w:noProof/>
          <w:sz w:val="24"/>
          <w:szCs w:val="24"/>
        </w:rPr>
      </w:pPr>
      <w:r w:rsidRPr="0094469D">
        <w:rPr>
          <w:sz w:val="24"/>
          <w:szCs w:val="24"/>
        </w:rPr>
        <w:t>Этот раздел состоит из двух больших частей: «Элементы домашней экономики» и «Основы предпринимательства».</w:t>
      </w:r>
      <w:r w:rsidRPr="0094469D">
        <w:rPr>
          <w:noProof/>
          <w:sz w:val="24"/>
          <w:szCs w:val="24"/>
        </w:rPr>
        <w:t xml:space="preserve"> 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Как известно, первоначальные понятия о домашней экономики  уча</w:t>
      </w:r>
      <w:r w:rsidR="00EE7A39">
        <w:rPr>
          <w:sz w:val="24"/>
          <w:szCs w:val="24"/>
        </w:rPr>
        <w:t>щиеся осваивают в семье, школе,</w:t>
      </w:r>
      <w:r w:rsidRPr="0094469D">
        <w:rPr>
          <w:sz w:val="24"/>
          <w:szCs w:val="24"/>
        </w:rPr>
        <w:t xml:space="preserve"> окружающей среде при выполнении проектов. Семья</w:t>
      </w:r>
      <w:r w:rsidRPr="0094469D">
        <w:rPr>
          <w:noProof/>
          <w:sz w:val="24"/>
          <w:szCs w:val="24"/>
        </w:rPr>
        <w:t xml:space="preserve"> —</w:t>
      </w:r>
      <w:r w:rsidRPr="0094469D">
        <w:rPr>
          <w:sz w:val="24"/>
          <w:szCs w:val="24"/>
        </w:rPr>
        <w:t xml:space="preserve"> это общество в миниатюре она развивается по тем же экономическим законам, что и общество, а поэтому, освоив домашнюю экономику, учащиеся осознанно будут изучать другие составляющие экономики, а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также основы предпринимательства.</w:t>
      </w:r>
    </w:p>
    <w:p w:rsidR="00366D87" w:rsidRPr="0094469D" w:rsidRDefault="00366D87" w:rsidP="00EE7A39">
      <w:pPr>
        <w:pStyle w:val="Normal"/>
        <w:ind w:left="280" w:firstLine="567"/>
        <w:rPr>
          <w:sz w:val="24"/>
          <w:szCs w:val="24"/>
        </w:rPr>
      </w:pPr>
      <w:r w:rsidRPr="0094469D">
        <w:rPr>
          <w:sz w:val="24"/>
          <w:szCs w:val="24"/>
        </w:rPr>
        <w:t>Изучение раздела преследует следующие цели: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вооружить учащихся знаниями о домашней экономике,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сформировать навыки ведения домашней финансовой документации;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воспитать уважение к собственности, ответственность, экономность, сформировать экономическое мышление, культуру потребления;</w:t>
      </w:r>
    </w:p>
    <w:p w:rsidR="00366D87" w:rsidRPr="0094469D" w:rsidRDefault="00366D87" w:rsidP="00EE7A39">
      <w:pPr>
        <w:pStyle w:val="Normal"/>
        <w:ind w:left="280" w:firstLine="567"/>
        <w:rPr>
          <w:sz w:val="24"/>
          <w:szCs w:val="24"/>
        </w:rPr>
      </w:pPr>
      <w:r w:rsidRPr="0094469D">
        <w:rPr>
          <w:sz w:val="24"/>
          <w:szCs w:val="24"/>
        </w:rPr>
        <w:t xml:space="preserve">подготовить учащихся к выполнению роли потребителя, производителя гражданина;                             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сформировать знания о предпринимательстве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как сфере человеческой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деятельности и первоначальные умения применения этих знаний в повседневной деятельности.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 xml:space="preserve">Изучение раздела решает следующие задачи:  </w:t>
      </w:r>
    </w:p>
    <w:p w:rsidR="00366D87" w:rsidRPr="0094469D" w:rsidRDefault="00366D87" w:rsidP="00EE7A39">
      <w:pPr>
        <w:pStyle w:val="Normal"/>
        <w:ind w:left="320" w:firstLine="567"/>
        <w:rPr>
          <w:sz w:val="24"/>
          <w:szCs w:val="24"/>
        </w:rPr>
      </w:pPr>
      <w:r w:rsidRPr="0094469D">
        <w:rPr>
          <w:sz w:val="24"/>
          <w:szCs w:val="24"/>
        </w:rPr>
        <w:t>познакомить учащихся с экономической жизнью семьи, правилами ведения домашнего хозяйства, семейным бюджетом  источниками дохода, рациональным расходованием средств;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развить целостность взглядов на семью, ее роль в обществе, ее</w:t>
      </w:r>
      <w:r w:rsidRPr="0094469D">
        <w:rPr>
          <w:noProof/>
          <w:sz w:val="24"/>
          <w:szCs w:val="24"/>
        </w:rPr>
        <w:t xml:space="preserve"> </w:t>
      </w:r>
      <w:r w:rsidRPr="0094469D">
        <w:rPr>
          <w:sz w:val="24"/>
          <w:szCs w:val="24"/>
        </w:rPr>
        <w:t>экономические, социальные и нравственные устои и традиции;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раскрыть взаимосвязь семьи, общества и государства;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научить осуществлять несложные экономические расчеты и в первую очередь определять затраты на услуги (воду, газ, тепло, канализацию, уборку), продукты питания, одежду и др.;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подготовить к жизни в условиях ограниченности ресурсов и роста потребностей, целесообразного выбора;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lastRenderedPageBreak/>
        <w:t>сформировать качества рачительного хозяина и покупателя;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раскрыть цели, задачи, функции, сущность предпринимательства и его роль в экономической жизни общества, вооружить знаниями о предпринимательстве.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сформировать первоначальные умения участия в предпринимательской деятельности;</w:t>
      </w:r>
      <w:r w:rsidRPr="0094469D">
        <w:rPr>
          <w:noProof/>
          <w:sz w:val="24"/>
          <w:szCs w:val="24"/>
        </w:rPr>
        <w:t xml:space="preserve">     </w:t>
      </w:r>
      <w:r w:rsidRPr="0094469D">
        <w:rPr>
          <w:sz w:val="24"/>
          <w:szCs w:val="24"/>
        </w:rPr>
        <w:t xml:space="preserve"> 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сформировать экономическую культуру, экономическое мышление;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 xml:space="preserve">воспитать у учащихся бережное отношение к ресурсам, трудолюбие, гуманность, порядочность.              </w:t>
      </w:r>
    </w:p>
    <w:p w:rsidR="00366D87" w:rsidRPr="0094469D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Следует иметь в виду, что сплав знаний и умений по основам предпринимательства, а также по обработке различных материалов и оказанию услуг будет способствовать формированию настоящих российских предпринимателей. Поэтому одна из важных задач раздела</w:t>
      </w:r>
      <w:r w:rsidRPr="0094469D">
        <w:rPr>
          <w:noProof/>
          <w:sz w:val="24"/>
          <w:szCs w:val="24"/>
        </w:rPr>
        <w:t xml:space="preserve"> —</w:t>
      </w:r>
      <w:r w:rsidRPr="0094469D">
        <w:rPr>
          <w:sz w:val="24"/>
          <w:szCs w:val="24"/>
        </w:rPr>
        <w:t xml:space="preserve"> научить учащихся честно производить и реализовать товары и услуги, осуществлять смелые, важные и трудные проекты; сформировать готовность добровольно брать на себя трудные дела идти на риск, связанный с реализацией новых, дерзких идей; придумывать новые или улучшать существующие товары и услуги.</w:t>
      </w:r>
    </w:p>
    <w:p w:rsidR="00366D87" w:rsidRPr="00EE7A39" w:rsidRDefault="00366D87" w:rsidP="00EE7A39">
      <w:pPr>
        <w:pStyle w:val="Normal"/>
        <w:ind w:firstLine="567"/>
        <w:rPr>
          <w:sz w:val="24"/>
          <w:szCs w:val="24"/>
        </w:rPr>
      </w:pPr>
      <w:r w:rsidRPr="0094469D">
        <w:rPr>
          <w:sz w:val="24"/>
          <w:szCs w:val="24"/>
        </w:rPr>
        <w:t>Из форм обучения рекомендуется применять рассказ, объяснение, беседу, диспут, деловые игры, самостоятельную работу учащихся. Особое внимание следует уделить ЭВМ, моделирующим различные этапы предпринимательской деятельности и производственные ситуации.</w:t>
      </w:r>
    </w:p>
    <w:p w:rsidR="00366D87" w:rsidRPr="00EE7A39" w:rsidRDefault="00366D87" w:rsidP="00EE7A39">
      <w:pPr>
        <w:pStyle w:val="Normal"/>
        <w:ind w:firstLine="709"/>
        <w:jc w:val="center"/>
        <w:rPr>
          <w:b/>
        </w:rPr>
      </w:pPr>
      <w:r w:rsidRPr="00EE7A39">
        <w:rPr>
          <w:b/>
        </w:rPr>
        <w:t>ПЕРЕЧЕНЬ ЗНАННИЙ И УМЕНИЙ,</w:t>
      </w:r>
    </w:p>
    <w:p w:rsidR="00366D87" w:rsidRPr="00EE7A39" w:rsidRDefault="00366D87" w:rsidP="00EE7A39">
      <w:pPr>
        <w:pStyle w:val="Normal"/>
        <w:ind w:firstLine="709"/>
        <w:jc w:val="center"/>
      </w:pPr>
      <w:proofErr w:type="gramStart"/>
      <w:r w:rsidRPr="00EE7A39">
        <w:rPr>
          <w:b/>
        </w:rPr>
        <w:t>ФОРМИРУЕМЫХ  У  УЧАЩИХСЯ.</w:t>
      </w:r>
      <w:proofErr w:type="gramEnd"/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 xml:space="preserve">Учащиеся должны </w:t>
      </w:r>
      <w:r w:rsidRPr="00EE7A39">
        <w:rPr>
          <w:sz w:val="24"/>
          <w:szCs w:val="24"/>
          <w:u w:val="single"/>
        </w:rPr>
        <w:t>знать</w:t>
      </w:r>
      <w:r w:rsidRPr="0094469D">
        <w:rPr>
          <w:sz w:val="24"/>
          <w:szCs w:val="24"/>
        </w:rPr>
        <w:t>: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 xml:space="preserve">цели и значение домашней экономики;           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общие правила ведения домашнего хозяйства;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 xml:space="preserve">составляющие семейного бюджета и источники его доходной и расходной частей;          </w:t>
      </w:r>
    </w:p>
    <w:p w:rsidR="00366D87" w:rsidRPr="0094469D" w:rsidRDefault="00366D87" w:rsidP="00EE7A39">
      <w:pPr>
        <w:pStyle w:val="Normal"/>
        <w:ind w:firstLine="709"/>
        <w:rPr>
          <w:b/>
          <w:sz w:val="24"/>
          <w:szCs w:val="24"/>
        </w:rPr>
      </w:pPr>
      <w:r w:rsidRPr="0094469D">
        <w:rPr>
          <w:sz w:val="24"/>
          <w:szCs w:val="24"/>
        </w:rPr>
        <w:t>возможность рационального использования средств и пути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их увеличения</w:t>
      </w:r>
      <w:r w:rsidRPr="0094469D">
        <w:rPr>
          <w:b/>
          <w:sz w:val="24"/>
          <w:szCs w:val="24"/>
        </w:rPr>
        <w:t xml:space="preserve">;              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экономические связи семьи с рыночными структурами общества;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 xml:space="preserve">элементы семейного маркетинга и </w:t>
      </w:r>
      <w:proofErr w:type="spellStart"/>
      <w:r w:rsidRPr="0094469D">
        <w:rPr>
          <w:sz w:val="24"/>
          <w:szCs w:val="24"/>
        </w:rPr>
        <w:t>самоменеджмента</w:t>
      </w:r>
      <w:proofErr w:type="spellEnd"/>
      <w:r w:rsidRPr="0094469D">
        <w:rPr>
          <w:sz w:val="24"/>
          <w:szCs w:val="24"/>
        </w:rPr>
        <w:t>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роль членов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семьи в формировании семейного бюджета; экономическую взаимосвязь семьи, предприятий, государства и общества; необходимость производства товаров и услуг как условие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жизни общества в целом и каждого его члена;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 xml:space="preserve"> цели и задачи экономики,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место предпринимательства в экономической структуре общества; принципы и формы предпринимательства, источники его финансирования;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порядок создания предприятий малого</w:t>
      </w:r>
      <w:r w:rsidRPr="0094469D">
        <w:rPr>
          <w:b/>
          <w:sz w:val="24"/>
          <w:szCs w:val="24"/>
        </w:rPr>
        <w:t xml:space="preserve"> </w:t>
      </w:r>
      <w:r w:rsidRPr="0094469D">
        <w:rPr>
          <w:sz w:val="24"/>
          <w:szCs w:val="24"/>
        </w:rPr>
        <w:t>бизнеса;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условия прибыльного производства;</w:t>
      </w:r>
    </w:p>
    <w:p w:rsidR="00366D87" w:rsidRPr="0094469D" w:rsidRDefault="00366D87" w:rsidP="00EE7A39">
      <w:pPr>
        <w:pStyle w:val="Normal"/>
        <w:ind w:firstLine="709"/>
        <w:rPr>
          <w:sz w:val="24"/>
          <w:szCs w:val="24"/>
        </w:rPr>
      </w:pPr>
      <w:r w:rsidRPr="0094469D">
        <w:rPr>
          <w:sz w:val="24"/>
          <w:szCs w:val="24"/>
        </w:rPr>
        <w:t>роль менеджмента и маркетинга в деятельности предпринимателей;</w:t>
      </w:r>
    </w:p>
    <w:p w:rsidR="00366D87" w:rsidRPr="0094469D" w:rsidRDefault="00366D87" w:rsidP="00EE7A39">
      <w:pPr>
        <w:pStyle w:val="Normal"/>
        <w:ind w:left="240" w:firstLine="709"/>
        <w:rPr>
          <w:i/>
          <w:sz w:val="24"/>
          <w:szCs w:val="24"/>
        </w:rPr>
      </w:pPr>
    </w:p>
    <w:p w:rsidR="00366D87" w:rsidRPr="0094469D" w:rsidRDefault="00366D87" w:rsidP="00EE7A39">
      <w:pPr>
        <w:pStyle w:val="Normal"/>
        <w:ind w:left="240" w:firstLine="709"/>
        <w:rPr>
          <w:noProof/>
          <w:sz w:val="24"/>
          <w:szCs w:val="24"/>
        </w:rPr>
      </w:pPr>
      <w:r w:rsidRPr="0094469D">
        <w:rPr>
          <w:sz w:val="24"/>
          <w:szCs w:val="24"/>
        </w:rPr>
        <w:t xml:space="preserve">Учащиеся должны </w:t>
      </w:r>
      <w:r w:rsidRPr="00EE7A39">
        <w:rPr>
          <w:sz w:val="24"/>
          <w:szCs w:val="24"/>
          <w:u w:val="single"/>
        </w:rPr>
        <w:t>уметь:</w:t>
      </w:r>
      <w:r w:rsidRPr="0094469D">
        <w:rPr>
          <w:noProof/>
          <w:sz w:val="24"/>
          <w:szCs w:val="24"/>
        </w:rPr>
        <w:t xml:space="preserve">                     </w:t>
      </w:r>
    </w:p>
    <w:p w:rsidR="00366D87" w:rsidRPr="0094469D" w:rsidRDefault="00366D87" w:rsidP="00EE7A39">
      <w:pPr>
        <w:pStyle w:val="Normal"/>
        <w:ind w:left="240" w:firstLine="709"/>
        <w:rPr>
          <w:noProof/>
          <w:sz w:val="24"/>
          <w:szCs w:val="24"/>
        </w:rPr>
      </w:pPr>
      <w:r w:rsidRPr="0094469D">
        <w:rPr>
          <w:sz w:val="24"/>
          <w:szCs w:val="24"/>
        </w:rPr>
        <w:t>анализировать семейный бюджет;</w:t>
      </w:r>
      <w:r w:rsidRPr="0094469D">
        <w:rPr>
          <w:noProof/>
          <w:sz w:val="24"/>
          <w:szCs w:val="24"/>
        </w:rPr>
        <w:t xml:space="preserve">               </w:t>
      </w:r>
    </w:p>
    <w:p w:rsidR="00366D87" w:rsidRPr="0094469D" w:rsidRDefault="00366D87" w:rsidP="00EE7A39">
      <w:pPr>
        <w:pStyle w:val="Normal"/>
        <w:ind w:left="240" w:firstLine="709"/>
        <w:rPr>
          <w:sz w:val="24"/>
          <w:szCs w:val="24"/>
        </w:rPr>
      </w:pPr>
      <w:r w:rsidRPr="0094469D">
        <w:rPr>
          <w:noProof/>
          <w:sz w:val="24"/>
          <w:szCs w:val="24"/>
        </w:rPr>
        <w:t xml:space="preserve"> </w:t>
      </w:r>
      <w:r w:rsidRPr="0094469D">
        <w:rPr>
          <w:sz w:val="24"/>
          <w:szCs w:val="24"/>
        </w:rPr>
        <w:t>определять прожиточный минимум семьи, расходы на учащегося;</w:t>
      </w:r>
    </w:p>
    <w:p w:rsidR="00366D87" w:rsidRPr="0094469D" w:rsidRDefault="00366D87" w:rsidP="00EE7A39">
      <w:pPr>
        <w:pStyle w:val="Normal"/>
        <w:ind w:left="240" w:firstLine="709"/>
        <w:rPr>
          <w:sz w:val="24"/>
          <w:szCs w:val="24"/>
        </w:rPr>
      </w:pPr>
      <w:r w:rsidRPr="0094469D">
        <w:rPr>
          <w:i/>
          <w:sz w:val="24"/>
          <w:szCs w:val="24"/>
        </w:rPr>
        <w:t xml:space="preserve"> </w:t>
      </w:r>
      <w:r w:rsidRPr="0094469D">
        <w:rPr>
          <w:sz w:val="24"/>
          <w:szCs w:val="24"/>
        </w:rPr>
        <w:t>анализировать рекламу потребительских товаров;</w:t>
      </w:r>
    </w:p>
    <w:p w:rsidR="00366D87" w:rsidRPr="0094469D" w:rsidRDefault="00366D87" w:rsidP="00EE7A39">
      <w:pPr>
        <w:pStyle w:val="Normal"/>
        <w:ind w:left="240" w:firstLine="709"/>
        <w:rPr>
          <w:sz w:val="24"/>
          <w:szCs w:val="24"/>
        </w:rPr>
      </w:pPr>
      <w:r w:rsidRPr="0094469D">
        <w:rPr>
          <w:sz w:val="24"/>
          <w:szCs w:val="24"/>
          <w:vertAlign w:val="superscript"/>
        </w:rPr>
        <w:t xml:space="preserve"> </w:t>
      </w:r>
      <w:r w:rsidRPr="0094469D">
        <w:rPr>
          <w:sz w:val="24"/>
          <w:szCs w:val="24"/>
        </w:rPr>
        <w:t>осуществлять самоанализ своей семейной экономической деятельности;</w:t>
      </w:r>
    </w:p>
    <w:p w:rsidR="00366D87" w:rsidRPr="0094469D" w:rsidRDefault="00366D87" w:rsidP="00EE7A39">
      <w:pPr>
        <w:pStyle w:val="Normal"/>
        <w:ind w:left="280" w:firstLine="709"/>
        <w:rPr>
          <w:sz w:val="24"/>
          <w:szCs w:val="24"/>
        </w:rPr>
      </w:pPr>
      <w:r w:rsidRPr="0094469D">
        <w:rPr>
          <w:sz w:val="24"/>
          <w:szCs w:val="24"/>
        </w:rPr>
        <w:t>выдвигать деловые идеи.</w:t>
      </w:r>
    </w:p>
    <w:p w:rsidR="00366D87" w:rsidRPr="0094469D" w:rsidRDefault="00366D87" w:rsidP="00EE7A39">
      <w:pPr>
        <w:pStyle w:val="Normal"/>
        <w:ind w:left="280" w:firstLine="709"/>
        <w:jc w:val="center"/>
        <w:rPr>
          <w:b/>
          <w:sz w:val="24"/>
          <w:szCs w:val="24"/>
        </w:rPr>
      </w:pPr>
      <w:r w:rsidRPr="0094469D">
        <w:rPr>
          <w:b/>
          <w:sz w:val="24"/>
          <w:szCs w:val="24"/>
        </w:rPr>
        <w:t xml:space="preserve">Содержание </w:t>
      </w:r>
      <w:r w:rsidR="00EE7A39">
        <w:rPr>
          <w:b/>
          <w:sz w:val="24"/>
          <w:szCs w:val="24"/>
        </w:rPr>
        <w:t>раздела</w:t>
      </w:r>
    </w:p>
    <w:p w:rsidR="00366D87" w:rsidRPr="0094469D" w:rsidRDefault="00366D87" w:rsidP="00EE7A39">
      <w:pPr>
        <w:pStyle w:val="Normal"/>
        <w:rPr>
          <w:b/>
          <w:sz w:val="24"/>
          <w:szCs w:val="24"/>
        </w:rPr>
      </w:pP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EE7A39">
        <w:rPr>
          <w:rStyle w:val="FontStyle1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94469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Понятие «семья». Роль семьи в госу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мы семейного предпринимательства, факторы, влияющие на них.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ные. Потребности в безопасности и самореализации. 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Пирами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 потребностей. Уровень благосостояния семьи. Классифика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ция покупок. Анализ необходимости покупки. Потребитель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ский портрет вещи. Правила покупки.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фикации. Виды сертификатов.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Понятия «маркировка», «этикетка», «вкладыш». Виды тор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говых знаков. Штриховое кодирование и его функции. Инфор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мация, заложенная в </w:t>
      </w:r>
      <w:proofErr w:type="spellStart"/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штрихкоде</w:t>
      </w:r>
      <w:proofErr w:type="spellEnd"/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Понятия «бюджет семьи», «доход», «расход». Бюджет сба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лансированный, дефицитный, избыточный. Структура семей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ного бюджета. Планирование семейного бюджета. Виды дохо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дов и расходов семьи.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Понятие «культура питания». Сбалансированное, рацио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ная книга.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Способы сбережения денежных средств. Личный бюджет школьника. Учетная книга школьника.</w:t>
      </w:r>
    </w:p>
    <w:p w:rsidR="00366D87" w:rsidRPr="0094469D" w:rsidRDefault="00366D87" w:rsidP="00EE7A39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принимательства. Правила расчета стоимости продукции садо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вого участка.</w:t>
      </w:r>
    </w:p>
    <w:p w:rsidR="00366D87" w:rsidRPr="0094469D" w:rsidRDefault="00366D87" w:rsidP="00EE7A39">
      <w:pPr>
        <w:pStyle w:val="Style3"/>
        <w:widowControl/>
        <w:spacing w:line="240" w:lineRule="auto"/>
        <w:ind w:firstLine="567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EE7A39">
        <w:rPr>
          <w:rStyle w:val="FontStyle16"/>
          <w:rFonts w:ascii="Times New Roman" w:hAnsi="Times New Roman" w:cs="Times New Roman"/>
          <w:sz w:val="24"/>
          <w:szCs w:val="24"/>
        </w:rPr>
        <w:t>Практические работы.</w:t>
      </w:r>
      <w:r w:rsidRPr="0094469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Определение видов расходов семьи. Составление перечня товаров и услуг — источников доходов школьников.</w:t>
      </w:r>
    </w:p>
    <w:p w:rsidR="00366D87" w:rsidRPr="0094469D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ных потребительских качеств вещей.</w:t>
      </w:r>
    </w:p>
    <w:p w:rsidR="00366D87" w:rsidRPr="0094469D" w:rsidRDefault="00366D87" w:rsidP="00EE7A39">
      <w:pPr>
        <w:pStyle w:val="Style3"/>
        <w:widowControl/>
        <w:spacing w:line="240" w:lineRule="auto"/>
        <w:ind w:left="274" w:firstLine="567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Анализ сертификата соответствия на купленный товар.</w:t>
      </w:r>
    </w:p>
    <w:p w:rsidR="00366D87" w:rsidRPr="0094469D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Разработка этикетки на предполагаемый товар. Определе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ние по </w:t>
      </w:r>
      <w:proofErr w:type="spellStart"/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штрихкоду</w:t>
      </w:r>
      <w:proofErr w:type="spellEnd"/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страны-изготовителя. Сравнение предметов по различным признакам.</w:t>
      </w:r>
    </w:p>
    <w:p w:rsidR="00366D87" w:rsidRPr="0094469D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Составление списка расходов семьи. Разработка проекта снижения затрат на оплату коммунальных услуг.</w:t>
      </w:r>
    </w:p>
    <w:p w:rsidR="00366D87" w:rsidRPr="0094469D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Оценка затрат на питание семьи на неделю. Определение пути снижения затрат на питание.</w:t>
      </w:r>
    </w:p>
    <w:p w:rsidR="00366D87" w:rsidRPr="0094469D" w:rsidRDefault="00366D87" w:rsidP="00EE7A39">
      <w:pPr>
        <w:pStyle w:val="Style3"/>
        <w:widowControl/>
        <w:spacing w:line="240" w:lineRule="auto"/>
        <w:ind w:left="293" w:firstLine="567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Составление бухгалтерской книги расходов школьника.</w:t>
      </w:r>
    </w:p>
    <w:p w:rsidR="00366D87" w:rsidRPr="0094469D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Расчет площади для выращивания садово-огородных куль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тур, необходимых семье. Расчет прибыли от реализации уро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жая. Расчет стоимости продукции садового участка.</w:t>
      </w:r>
    </w:p>
    <w:p w:rsidR="00366D87" w:rsidRDefault="00366D87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EE7A39">
        <w:rPr>
          <w:rStyle w:val="FontStyle16"/>
          <w:rFonts w:ascii="Times New Roman" w:hAnsi="Times New Roman" w:cs="Times New Roman"/>
          <w:sz w:val="24"/>
          <w:szCs w:val="24"/>
        </w:rPr>
        <w:t>Варианты объектов труда.</w:t>
      </w:r>
      <w:r w:rsidRPr="0094469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t>Сертификат соответствия на то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вар. Этикетка на товар. Список расходов семьи. Проект сниже</w:t>
      </w:r>
      <w:r w:rsidRPr="0094469D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ния затрат на оплату коммунальных услуг. Бухгалтерская книга расходов школьника. </w:t>
      </w:r>
    </w:p>
    <w:p w:rsidR="00EE7A39" w:rsidRPr="0094469D" w:rsidRDefault="00EE7A39" w:rsidP="00EE7A39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366D87" w:rsidRDefault="005F1404" w:rsidP="00EE7A39">
      <w:pPr>
        <w:pStyle w:val="Normal"/>
        <w:ind w:firstLine="567"/>
        <w:jc w:val="center"/>
        <w:rPr>
          <w:b/>
          <w:sz w:val="24"/>
          <w:szCs w:val="24"/>
        </w:rPr>
      </w:pPr>
      <w:r w:rsidRPr="00EE7A39">
        <w:rPr>
          <w:b/>
          <w:sz w:val="24"/>
          <w:szCs w:val="24"/>
        </w:rPr>
        <w:t>Художественная обработка материалов</w:t>
      </w:r>
    </w:p>
    <w:p w:rsidR="0016297C" w:rsidRPr="00EE7A39" w:rsidRDefault="0016297C" w:rsidP="0016297C">
      <w:pPr>
        <w:pStyle w:val="Normal"/>
        <w:ind w:firstLine="567"/>
        <w:jc w:val="center"/>
        <w:rPr>
          <w:b/>
          <w:sz w:val="24"/>
          <w:szCs w:val="24"/>
        </w:rPr>
      </w:pPr>
      <w:r w:rsidRPr="00EE7A39">
        <w:rPr>
          <w:b/>
          <w:sz w:val="24"/>
          <w:szCs w:val="24"/>
        </w:rPr>
        <w:t>Художественная вышивка (10 ч.)</w:t>
      </w:r>
    </w:p>
    <w:p w:rsidR="0016297C" w:rsidRPr="00EE7A39" w:rsidRDefault="0016297C" w:rsidP="00EE7A39">
      <w:pPr>
        <w:pStyle w:val="Normal"/>
        <w:ind w:firstLine="567"/>
        <w:jc w:val="center"/>
        <w:rPr>
          <w:b/>
          <w:sz w:val="24"/>
          <w:szCs w:val="24"/>
        </w:rPr>
      </w:pPr>
    </w:p>
    <w:p w:rsidR="00785E65" w:rsidRPr="00EE7A39" w:rsidRDefault="00785E65" w:rsidP="00EE7A39">
      <w:pPr>
        <w:pStyle w:val="Normal"/>
        <w:spacing w:before="240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t>Цель изучения этого раздела</w:t>
      </w:r>
      <w:r w:rsidRPr="00EE7A39">
        <w:rPr>
          <w:noProof/>
          <w:sz w:val="24"/>
          <w:szCs w:val="24"/>
        </w:rPr>
        <w:t xml:space="preserve"> –</w:t>
      </w:r>
      <w:r w:rsidRPr="00EE7A39">
        <w:rPr>
          <w:sz w:val="24"/>
          <w:szCs w:val="24"/>
        </w:rPr>
        <w:t xml:space="preserve"> способствовать формированию</w:t>
      </w:r>
      <w:r w:rsidRPr="00EE7A39">
        <w:rPr>
          <w:i/>
          <w:sz w:val="24"/>
          <w:szCs w:val="24"/>
        </w:rPr>
        <w:t xml:space="preserve"> </w:t>
      </w:r>
      <w:r w:rsidRPr="00EE7A39">
        <w:rPr>
          <w:sz w:val="24"/>
          <w:szCs w:val="24"/>
        </w:rPr>
        <w:t>у учащихся художественной культуры как составной части материальной и духовной культуры, художественно-творческой активности, помочь им в овладении образным языком декоративно-прикладного искусства. Предлагаемая программа построена так, чтобы дать школьникам представление о разных видах декоративно-прикладного искусства и его значении в жизни каждого человека.</w:t>
      </w:r>
    </w:p>
    <w:p w:rsidR="00785E65" w:rsidRPr="00EE7A39" w:rsidRDefault="00785E65" w:rsidP="00EE7A39">
      <w:pPr>
        <w:pStyle w:val="Normal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t>Художественная деятельность учащихся на занятиях находит разнообразные формы выражения при изготовлении различных изделий.</w:t>
      </w:r>
    </w:p>
    <w:p w:rsidR="00785E65" w:rsidRPr="00EE7A39" w:rsidRDefault="00785E65" w:rsidP="00EE7A39">
      <w:pPr>
        <w:pStyle w:val="Normal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t>Творческое развитие школьников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Большое значение имеет обсуждение художественных выставок и работ одноклассников, поиск и подбор иллюстраций для составления коллекции школьного музея декоративно-прикладного искусства и др.</w:t>
      </w:r>
    </w:p>
    <w:p w:rsidR="00785E65" w:rsidRPr="00EE7A39" w:rsidRDefault="00785E65" w:rsidP="00EE7A39">
      <w:pPr>
        <w:pStyle w:val="Normal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lastRenderedPageBreak/>
        <w:t>Художественные изделия могут выполняться как индивидуально, так и коллективно. Законченные работы могут быть изготовлены для дома, использованы для оформления интерьера школы или коммерческих целей. Общественное значение результатов декоративно-прикладной деятельности школьника играет определяющую роль в их воспитании. Очень важно при этом, чтобы учитель подбирал высокохудожественные объекты труда.</w:t>
      </w:r>
    </w:p>
    <w:p w:rsidR="00785E65" w:rsidRPr="00EE7A39" w:rsidRDefault="00785E65" w:rsidP="00EE7A39">
      <w:pPr>
        <w:pStyle w:val="Normal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t>При выполнении практических работ школьники, кроме освоения технологических приемов, должны включаться в решение задач, направленных на создание целостного изделия, отвечающего как функциональным, так и эстетическим требованиям</w:t>
      </w:r>
      <w:r w:rsidRPr="00EE7A39">
        <w:rPr>
          <w:i/>
          <w:sz w:val="24"/>
          <w:szCs w:val="24"/>
        </w:rPr>
        <w:t>.</w:t>
      </w:r>
    </w:p>
    <w:p w:rsidR="00EE7A39" w:rsidRDefault="00785E65" w:rsidP="00EE7A39">
      <w:pPr>
        <w:pStyle w:val="Normal"/>
        <w:ind w:firstLine="567"/>
        <w:rPr>
          <w:sz w:val="24"/>
          <w:szCs w:val="24"/>
        </w:rPr>
      </w:pPr>
      <w:r w:rsidRPr="00EE7A39">
        <w:rPr>
          <w:sz w:val="24"/>
          <w:szCs w:val="24"/>
        </w:rPr>
        <w:t xml:space="preserve">Художественная обработка материал требует серьезных знаний и умений в обращении с ручным инструментом и станочным оборудованием. Одновременно с этим она </w:t>
      </w:r>
      <w:proofErr w:type="gramStart"/>
      <w:r w:rsidRPr="00EE7A39">
        <w:rPr>
          <w:sz w:val="24"/>
          <w:szCs w:val="24"/>
        </w:rPr>
        <w:t>представляет уникальную возможность</w:t>
      </w:r>
      <w:proofErr w:type="gramEnd"/>
      <w:r w:rsidRPr="00EE7A39">
        <w:rPr>
          <w:sz w:val="24"/>
          <w:szCs w:val="24"/>
        </w:rPr>
        <w:t xml:space="preserve"> соединить трудовую подготовку с эстетическим воспитанием, без которого невозможно добиться высокой культуры труда. Изготовление своими руками красивых нужных предметов вызывает повышенный интерес к работе и вносит удовлетворение результатами труда, возбуждает желание к последующей деятельности. Именно </w:t>
      </w:r>
      <w:proofErr w:type="gramStart"/>
      <w:r w:rsidRPr="00EE7A39">
        <w:rPr>
          <w:sz w:val="24"/>
          <w:szCs w:val="24"/>
        </w:rPr>
        <w:t>по этому</w:t>
      </w:r>
      <w:proofErr w:type="gramEnd"/>
      <w:r w:rsidRPr="00EE7A39">
        <w:rPr>
          <w:sz w:val="24"/>
          <w:szCs w:val="24"/>
        </w:rPr>
        <w:t xml:space="preserve"> данная программа предлагает вести обучение трудовым навыкам в неразрывной связи с художественной обработкой материалов и ставит своими основными задачами: сформировать у школьников эстетическое отношение к труду, научить пользоваться инструментом, станками и оборудованием, ценить красоту.</w:t>
      </w:r>
    </w:p>
    <w:p w:rsidR="00EE7A39" w:rsidRPr="00EE7A39" w:rsidRDefault="00EE7A39" w:rsidP="00EE7A39">
      <w:pPr>
        <w:pStyle w:val="Normal"/>
        <w:ind w:firstLine="567"/>
        <w:jc w:val="center"/>
        <w:rPr>
          <w:b/>
          <w:sz w:val="24"/>
          <w:szCs w:val="24"/>
        </w:rPr>
      </w:pPr>
      <w:r w:rsidRPr="00EE7A39">
        <w:rPr>
          <w:b/>
          <w:sz w:val="24"/>
          <w:szCs w:val="24"/>
        </w:rPr>
        <w:t>Содержание раздела</w:t>
      </w:r>
    </w:p>
    <w:p w:rsidR="00785E65" w:rsidRPr="00EE7A39" w:rsidRDefault="00785E65" w:rsidP="00EE7A39">
      <w:pPr>
        <w:pStyle w:val="Normal"/>
        <w:ind w:firstLine="567"/>
        <w:rPr>
          <w:sz w:val="24"/>
          <w:szCs w:val="24"/>
        </w:rPr>
      </w:pPr>
    </w:p>
    <w:p w:rsidR="005F1404" w:rsidRPr="00EE7A39" w:rsidRDefault="005F1404" w:rsidP="00EE7A39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EE7A39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Теоретические сведения. 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Природа творчества. Художествен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ное творчество. Художественная вышивка гладью. Материалы, инструменты и приспособления для вышивки гладью. История и современность народных х</w:t>
      </w:r>
      <w:r w:rsidRPr="00EE7A39">
        <w:rPr>
          <w:rStyle w:val="FontStyle12"/>
          <w:rFonts w:ascii="Times New Roman" w:hAnsi="Times New Roman" w:cs="Times New Roman"/>
          <w:sz w:val="24"/>
          <w:szCs w:val="24"/>
        </w:rPr>
        <w:t>удожественных промыслов: мастер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ская вышивка; </w:t>
      </w:r>
      <w:proofErr w:type="spellStart"/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торжокское</w:t>
      </w:r>
      <w:proofErr w:type="spellEnd"/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 золотое шитье; </w:t>
      </w:r>
      <w:proofErr w:type="spellStart"/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александровская</w:t>
      </w:r>
      <w:proofErr w:type="spellEnd"/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 гладь. Применение и технология выполнения владимирских швов, белой, атласной и штриховой глади, двусторонней глади без настила, художественной глади, швов «узелки» и «рококо».</w:t>
      </w:r>
    </w:p>
    <w:p w:rsidR="005F1404" w:rsidRPr="00EE7A39" w:rsidRDefault="005F1404" w:rsidP="00EE7A39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Понятия «натюрморт», «пейзаж». Подбор материалов для вышивания натюрморта и пейзажа. Технология вышивания на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тюрморта и пейзажа. Выполнение творческих работ с помо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щью вышивальной машины и компьютера.</w:t>
      </w:r>
    </w:p>
    <w:p w:rsidR="005F1404" w:rsidRPr="00EE7A39" w:rsidRDefault="005F1404" w:rsidP="00EE7A39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EE7A39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Практические работы. 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Выбор материалов, инструментов и приспособлений для вышивки гладью. Подготовка ткани к вышивке. Стилизация узоров для вышивки. Выполнение элементов и вышивание узора в технике владимирского ши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тья, белой гладью, атласной и штриховой гладью, двусторон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ней гладью без настила, художественной гладью, швами «узел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ки» и «рококо».</w:t>
      </w:r>
    </w:p>
    <w:p w:rsidR="005F1404" w:rsidRDefault="005F1404" w:rsidP="00EE7A39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EE7A39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Варианты объектов труда. 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t>Образцы вышивки гладью. Пан</w:t>
      </w:r>
      <w:r w:rsidRPr="00EE7A39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но. Блузка. Наволочка. Шторы. Салфетки.</w:t>
      </w:r>
    </w:p>
    <w:p w:rsidR="00EE7A39" w:rsidRPr="00EE7A39" w:rsidRDefault="00EE7A39" w:rsidP="00EE7A39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</w:p>
    <w:p w:rsidR="00366D87" w:rsidRPr="00EE7A39" w:rsidRDefault="005F1404" w:rsidP="00EE7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39">
        <w:rPr>
          <w:rFonts w:ascii="Times New Roman" w:hAnsi="Times New Roman" w:cs="Times New Roman"/>
          <w:b/>
          <w:sz w:val="24"/>
          <w:szCs w:val="24"/>
        </w:rPr>
        <w:t>Электротехнические работы</w:t>
      </w:r>
      <w:r w:rsidR="0087599D" w:rsidRPr="00EE7A39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785E65" w:rsidRPr="00EE7A39" w:rsidRDefault="00785E65" w:rsidP="00EE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A39">
        <w:rPr>
          <w:rFonts w:ascii="Times New Roman" w:hAnsi="Times New Roman" w:cs="Times New Roman"/>
          <w:sz w:val="24"/>
          <w:szCs w:val="24"/>
        </w:rPr>
        <w:t>Использование электроэнергии для освещения, работы бытовых нагревательных приборов и транспорта, в промышленности, сельском хозяйстве, системах</w:t>
      </w:r>
      <w:r w:rsidRPr="00EE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39">
        <w:rPr>
          <w:rFonts w:ascii="Times New Roman" w:hAnsi="Times New Roman" w:cs="Times New Roman"/>
          <w:sz w:val="24"/>
          <w:szCs w:val="24"/>
        </w:rPr>
        <w:t>связи</w:t>
      </w:r>
      <w:r w:rsidRPr="00EE7A39">
        <w:rPr>
          <w:rFonts w:ascii="Times New Roman" w:hAnsi="Times New Roman" w:cs="Times New Roman"/>
          <w:b/>
          <w:sz w:val="24"/>
          <w:szCs w:val="24"/>
        </w:rPr>
        <w:t>,</w:t>
      </w:r>
      <w:r w:rsidRPr="00EE7A39">
        <w:rPr>
          <w:rFonts w:ascii="Times New Roman" w:hAnsi="Times New Roman" w:cs="Times New Roman"/>
          <w:sz w:val="24"/>
          <w:szCs w:val="24"/>
        </w:rPr>
        <w:t xml:space="preserve"> для обработки информации, в медицине и т. д. стало неотъемлемой</w:t>
      </w:r>
      <w:r w:rsidRPr="00EE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39">
        <w:rPr>
          <w:rFonts w:ascii="Times New Roman" w:hAnsi="Times New Roman" w:cs="Times New Roman"/>
          <w:sz w:val="24"/>
          <w:szCs w:val="24"/>
        </w:rPr>
        <w:t>частью жизни современного</w:t>
      </w:r>
      <w:r w:rsidRPr="00EE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39">
        <w:rPr>
          <w:rFonts w:ascii="Times New Roman" w:hAnsi="Times New Roman" w:cs="Times New Roman"/>
          <w:sz w:val="24"/>
          <w:szCs w:val="24"/>
        </w:rPr>
        <w:t>общества. Поэтому каждый человек должен быть знаком с основными принципами производства, передачи и потребления электрической энергии, а также и связанными с этим экологическими проблемами. Раздел «Электронные технологии» является составной частью образовательной области «Технология».</w:t>
      </w:r>
    </w:p>
    <w:p w:rsidR="00EE7A39" w:rsidRPr="00EE7A39" w:rsidRDefault="00EE7A39" w:rsidP="00EE7A39">
      <w:pPr>
        <w:pStyle w:val="Normal"/>
        <w:ind w:firstLine="709"/>
        <w:jc w:val="center"/>
        <w:rPr>
          <w:b/>
        </w:rPr>
      </w:pPr>
      <w:r w:rsidRPr="00EE7A39">
        <w:rPr>
          <w:b/>
        </w:rPr>
        <w:t>ПЕРЕЧЕНЬ ЗНАННИЙ И УМЕНИЙ,</w:t>
      </w:r>
    </w:p>
    <w:p w:rsidR="00EE7A39" w:rsidRPr="00EE7A39" w:rsidRDefault="00EE7A39" w:rsidP="00EE7A39">
      <w:pPr>
        <w:pStyle w:val="Normal"/>
        <w:ind w:firstLine="709"/>
        <w:jc w:val="center"/>
      </w:pPr>
      <w:proofErr w:type="gramStart"/>
      <w:r w:rsidRPr="00EE7A39">
        <w:rPr>
          <w:b/>
        </w:rPr>
        <w:t>ФОРМИРУЕМЫХ  У  УЧАЩИХСЯ.</w:t>
      </w:r>
      <w:proofErr w:type="gramEnd"/>
    </w:p>
    <w:p w:rsidR="00785E65" w:rsidRDefault="00EE7A39" w:rsidP="00EE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1F171A">
        <w:rPr>
          <w:rFonts w:ascii="Times New Roman" w:hAnsi="Times New Roman" w:cs="Times New Roman"/>
          <w:sz w:val="24"/>
          <w:szCs w:val="24"/>
        </w:rPr>
        <w:t>понятие электриче</w:t>
      </w:r>
      <w:r w:rsidRPr="001F171A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ский ток; 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1F171A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область примене</w:t>
      </w:r>
      <w:r w:rsidRPr="001F171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ния электрической энергии; 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71A">
        <w:rPr>
          <w:rFonts w:ascii="Times New Roman" w:eastAsia="Times New Roman" w:hAnsi="Times New Roman" w:cs="Times New Roman"/>
          <w:sz w:val="24"/>
          <w:szCs w:val="24"/>
        </w:rPr>
        <w:t xml:space="preserve">источники электрической энергии; 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7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правила </w:t>
      </w:r>
      <w:proofErr w:type="spellStart"/>
      <w:r w:rsidRPr="001F171A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электробезо</w:t>
      </w:r>
      <w:r>
        <w:rPr>
          <w:rFonts w:ascii="Times New Roman" w:hAnsi="Times New Roman" w:cs="Times New Roman"/>
          <w:sz w:val="24"/>
          <w:szCs w:val="24"/>
        </w:rPr>
        <w:t>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Pr="001F171A">
        <w:rPr>
          <w:rFonts w:ascii="Times New Roman" w:hAnsi="Times New Roman" w:cs="Times New Roman"/>
          <w:sz w:val="24"/>
          <w:szCs w:val="24"/>
        </w:rPr>
        <w:t>изго</w:t>
      </w:r>
      <w:r w:rsidRPr="001F171A">
        <w:rPr>
          <w:rFonts w:ascii="Times New Roman" w:eastAsia="Times New Roman" w:hAnsi="Times New Roman" w:cs="Times New Roman"/>
          <w:sz w:val="24"/>
          <w:szCs w:val="24"/>
        </w:rPr>
        <w:t xml:space="preserve">товления светильников, </w:t>
      </w:r>
      <w:r w:rsidRPr="001F171A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электрических элементов;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типы электроизмерительных приборов и область их применения;</w:t>
      </w:r>
    </w:p>
    <w:p w:rsid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действия бытовых электронагревательных приборов;</w:t>
      </w:r>
    </w:p>
    <w:p w:rsidR="001F171A" w:rsidRPr="001F171A" w:rsidRDefault="001F171A" w:rsidP="001F17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E7A39" w:rsidRDefault="001F171A" w:rsidP="00EE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1F171A" w:rsidRPr="001F171A" w:rsidRDefault="001F171A" w:rsidP="00EE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71A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 изме</w:t>
      </w:r>
      <w:r w:rsidRPr="001F171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F171A">
        <w:rPr>
          <w:rFonts w:ascii="Times New Roman" w:eastAsia="Times New Roman" w:hAnsi="Times New Roman" w:cs="Times New Roman"/>
          <w:spacing w:val="-12"/>
          <w:sz w:val="24"/>
          <w:szCs w:val="24"/>
        </w:rPr>
        <w:t>рения электроизмерительны</w:t>
      </w:r>
      <w:r w:rsidRPr="001F171A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F171A">
        <w:rPr>
          <w:rFonts w:ascii="Times New Roman" w:eastAsia="Times New Roman" w:hAnsi="Times New Roman" w:cs="Times New Roman"/>
          <w:sz w:val="24"/>
          <w:szCs w:val="24"/>
        </w:rPr>
        <w:t>ми приборами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97C" w:rsidRPr="001F171A" w:rsidRDefault="001F171A" w:rsidP="0016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71A">
        <w:rPr>
          <w:rFonts w:ascii="Times New Roman" w:eastAsia="Times New Roman" w:hAnsi="Times New Roman" w:cs="Times New Roman"/>
          <w:sz w:val="24"/>
          <w:szCs w:val="24"/>
        </w:rPr>
        <w:t>рационально ис</w:t>
      </w:r>
      <w:r w:rsidRPr="001F171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F171A">
        <w:rPr>
          <w:rFonts w:ascii="Times New Roman" w:eastAsia="Times New Roman" w:hAnsi="Times New Roman" w:cs="Times New Roman"/>
          <w:spacing w:val="-3"/>
          <w:sz w:val="24"/>
          <w:szCs w:val="24"/>
        </w:rPr>
        <w:t>пользовать электроприборы, обеспечивая экономию элек</w:t>
      </w:r>
      <w:r w:rsidRPr="001F171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F171A">
        <w:rPr>
          <w:rFonts w:ascii="Times New Roman" w:eastAsia="Times New Roman" w:hAnsi="Times New Roman" w:cs="Times New Roman"/>
          <w:sz w:val="24"/>
          <w:szCs w:val="24"/>
        </w:rPr>
        <w:t>троэнергии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71A" w:rsidRPr="0016297C" w:rsidRDefault="001F171A" w:rsidP="001629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7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F171A" w:rsidRPr="0016297C" w:rsidRDefault="001F171A" w:rsidP="001629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404" w:rsidRPr="0016297C" w:rsidRDefault="005F1404" w:rsidP="0016297C">
      <w:pPr>
        <w:spacing w:after="0" w:line="240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6297C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Теоретические сведения. 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Виды энергии. Правила </w:t>
      </w:r>
      <w:proofErr w:type="spellStart"/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>электро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безопасности</w:t>
      </w:r>
      <w:proofErr w:type="spellEnd"/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. Источники электроэнергии. Электрический ток. Проводники тока и изоляторы. Приемники (потребители) электроэнергии. </w:t>
      </w:r>
    </w:p>
    <w:p w:rsidR="005F1404" w:rsidRPr="0016297C" w:rsidRDefault="005F1404" w:rsidP="0016297C">
      <w:pPr>
        <w:spacing w:after="0" w:line="240" w:lineRule="auto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Параметры потребителей и источников электроэнергии. Типы электроизмерительных приборов. </w:t>
      </w:r>
    </w:p>
    <w:p w:rsidR="005F1404" w:rsidRPr="0016297C" w:rsidRDefault="005F1404" w:rsidP="0016297C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>Виды электроосветительных приборов. История их изобре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тения, принцип действия. Устройство современной лампы накаливания, ее мощность, срок службы. Регулировка освещен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softHyphen/>
        <w:t>ности. Люминесцентное и неоновое освещение. Конструкция</w:t>
      </w:r>
      <w:r w:rsidRPr="0016297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>люминесцентной и неоновой ламп. Достоинства и недостатки люминесцентных ламп и ламп накаливания.</w:t>
      </w:r>
    </w:p>
    <w:p w:rsidR="005F1404" w:rsidRPr="0016297C" w:rsidRDefault="005F1404" w:rsidP="0016297C">
      <w:pPr>
        <w:spacing w:after="0" w:line="240" w:lineRule="auto"/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>Классы и типы электрона</w:t>
      </w:r>
      <w:r w:rsidRPr="0016297C">
        <w:rPr>
          <w:rStyle w:val="FontStyle12"/>
          <w:rFonts w:ascii="Times New Roman" w:hAnsi="Times New Roman" w:cs="Times New Roman"/>
          <w:sz w:val="24"/>
          <w:szCs w:val="24"/>
        </w:rPr>
        <w:t>гревательных приборов. Устройст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>во и требования к нагревательным элементам.</w:t>
      </w:r>
      <w:r w:rsidRPr="0016297C">
        <w:rPr>
          <w:rStyle w:val="FontStyle12"/>
          <w:rFonts w:ascii="Times New Roman" w:hAnsi="Times New Roman" w:cs="Times New Roman"/>
          <w:sz w:val="24"/>
          <w:szCs w:val="24"/>
        </w:rPr>
        <w:t xml:space="preserve"> Приборы для приготовления и подогрева пищи: электроплиты, жарочные шкафы, </w:t>
      </w:r>
      <w:proofErr w:type="spellStart"/>
      <w:r w:rsidRPr="0016297C">
        <w:rPr>
          <w:rStyle w:val="FontStyle12"/>
          <w:rFonts w:ascii="Times New Roman" w:hAnsi="Times New Roman" w:cs="Times New Roman"/>
          <w:sz w:val="24"/>
          <w:szCs w:val="24"/>
        </w:rPr>
        <w:t>электрокастрюли</w:t>
      </w:r>
      <w:proofErr w:type="spellEnd"/>
      <w:r w:rsidRPr="0016297C">
        <w:rPr>
          <w:rStyle w:val="FontStyle12"/>
          <w:rFonts w:ascii="Times New Roman" w:hAnsi="Times New Roman" w:cs="Times New Roman"/>
          <w:sz w:val="24"/>
          <w:szCs w:val="24"/>
        </w:rPr>
        <w:t xml:space="preserve">, электрочайники, </w:t>
      </w:r>
      <w:proofErr w:type="spellStart"/>
      <w:r w:rsidRPr="0016297C">
        <w:rPr>
          <w:rStyle w:val="FontStyle12"/>
          <w:rFonts w:ascii="Times New Roman" w:hAnsi="Times New Roman" w:cs="Times New Roman"/>
          <w:sz w:val="24"/>
          <w:szCs w:val="24"/>
        </w:rPr>
        <w:t>электрокофеварка</w:t>
      </w:r>
      <w:proofErr w:type="spellEnd"/>
      <w:r w:rsidRPr="0016297C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F37AFB" w:rsidRPr="0016297C">
        <w:rPr>
          <w:rStyle w:val="FontStyle12"/>
          <w:rFonts w:ascii="Times New Roman" w:hAnsi="Times New Roman" w:cs="Times New Roman"/>
          <w:sz w:val="24"/>
          <w:szCs w:val="24"/>
        </w:rPr>
        <w:t>приборы инфракрасного нагрева, бытовые сверхвысокочастотные печи, электроутюги, обогреватели</w:t>
      </w:r>
      <w:proofErr w:type="gramStart"/>
      <w:r w:rsidR="00F37AFB" w:rsidRPr="0016297C">
        <w:rPr>
          <w:rStyle w:val="FontStyle12"/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F37AFB" w:rsidRPr="0016297C">
        <w:rPr>
          <w:rStyle w:val="FontStyle12"/>
          <w:rFonts w:ascii="Times New Roman" w:hAnsi="Times New Roman" w:cs="Times New Roman"/>
          <w:sz w:val="24"/>
          <w:szCs w:val="24"/>
        </w:rPr>
        <w:t>Электробытовые приборы, облегчающие домашний труд: кухонные машины, уборочные машины, домашний холодильник</w:t>
      </w:r>
      <w:r w:rsidRPr="0016297C">
        <w:rPr>
          <w:rStyle w:val="FontStyle12"/>
          <w:rFonts w:ascii="Times New Roman" w:eastAsia="Times New Roman" w:hAnsi="Times New Roman" w:cs="Times New Roman"/>
          <w:sz w:val="24"/>
          <w:szCs w:val="24"/>
        </w:rPr>
        <w:t xml:space="preserve"> Правила безопасного пользования бытовыми электроприборами.</w:t>
      </w:r>
    </w:p>
    <w:p w:rsidR="005F1404" w:rsidRPr="0016297C" w:rsidRDefault="005F1404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6297C">
        <w:rPr>
          <w:rStyle w:val="FontStyle14"/>
          <w:rFonts w:ascii="Times New Roman" w:eastAsia="Times New Roman" w:hAnsi="Times New Roman" w:cs="Times New Roman"/>
          <w:sz w:val="24"/>
          <w:szCs w:val="24"/>
        </w:rPr>
        <w:t xml:space="preserve">Практические работы. </w:t>
      </w:r>
    </w:p>
    <w:p w:rsidR="00F37AFB" w:rsidRPr="0016297C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 xml:space="preserve">Начертить планировку квартиры, показать на ней расположение светильников и </w:t>
      </w:r>
      <w:proofErr w:type="gramStart"/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определить достаточно ли освещены</w:t>
      </w:r>
      <w:proofErr w:type="gramEnd"/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 xml:space="preserve"> все зоны.</w:t>
      </w:r>
    </w:p>
    <w:p w:rsidR="00F37AFB" w:rsidRPr="0016297C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Изучить устройство лампового патрона.</w:t>
      </w:r>
    </w:p>
    <w:p w:rsidR="00F37AFB" w:rsidRPr="0016297C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Определить каким способом передается тепло от нагревателя к продукту в разных электроприборах для приготовления пищи.</w:t>
      </w:r>
    </w:p>
    <w:p w:rsidR="00F37AFB" w:rsidRPr="0016297C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Составить список блюд, которые можно приготовить в гриле, электросковороде.</w:t>
      </w:r>
    </w:p>
    <w:p w:rsidR="00F37AFB" w:rsidRPr="0016297C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Придумать и нарисовать холодильник нового дизайна.</w:t>
      </w:r>
    </w:p>
    <w:p w:rsidR="00F37AFB" w:rsidRDefault="00F37AFB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Разработать плакаты по электробезопасности при пользовании электробытовой техни</w:t>
      </w:r>
      <w:r w:rsidR="00B3480F" w:rsidRPr="0016297C"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  <w:t>кой.</w:t>
      </w:r>
    </w:p>
    <w:p w:rsidR="0016297C" w:rsidRPr="0016297C" w:rsidRDefault="0016297C" w:rsidP="0016297C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b w:val="0"/>
          <w:i w:val="0"/>
          <w:sz w:val="24"/>
          <w:szCs w:val="24"/>
        </w:rPr>
      </w:pPr>
    </w:p>
    <w:p w:rsidR="0087599D" w:rsidRDefault="0087599D" w:rsidP="0016297C">
      <w:pPr>
        <w:spacing w:after="0" w:line="240" w:lineRule="auto"/>
        <w:ind w:firstLine="567"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16297C">
        <w:rPr>
          <w:rStyle w:val="FontStyle14"/>
          <w:rFonts w:ascii="Times New Roman" w:hAnsi="Times New Roman" w:cs="Times New Roman"/>
          <w:i w:val="0"/>
          <w:sz w:val="24"/>
          <w:szCs w:val="24"/>
        </w:rPr>
        <w:t>Творческий проект (8 ч.)</w:t>
      </w:r>
    </w:p>
    <w:p w:rsidR="0016297C" w:rsidRPr="0016297C" w:rsidRDefault="0016297C" w:rsidP="0016297C">
      <w:pPr>
        <w:spacing w:after="0" w:line="240" w:lineRule="auto"/>
        <w:ind w:firstLine="567"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87599D" w:rsidRPr="0016297C" w:rsidRDefault="0087599D" w:rsidP="0016297C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6297C">
        <w:rPr>
          <w:rFonts w:ascii="Times New Roman" w:hAnsi="Times New Roman"/>
          <w:b/>
        </w:rPr>
        <w:t>Теоритические</w:t>
      </w:r>
      <w:proofErr w:type="spellEnd"/>
      <w:r w:rsidRPr="0016297C">
        <w:rPr>
          <w:rFonts w:ascii="Times New Roman" w:hAnsi="Times New Roman"/>
          <w:b/>
        </w:rPr>
        <w:t xml:space="preserve"> сведения. </w:t>
      </w:r>
      <w:r w:rsidRPr="0016297C">
        <w:rPr>
          <w:rFonts w:ascii="Times New Roman" w:hAnsi="Times New Roman"/>
        </w:rPr>
        <w:t xml:space="preserve">Понятие о проекте. Виды проектов. Основные этапы проектирования. Оформление пояснительной записки, требования к ней. 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Выбор темы проекта. Проектирование образцов будущего изделия. Выбор материалов по соответствующим критериям. Разработка чертежа изделия. Планирование процесса созда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изделия. Корректировка плана выполнения проекта в со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87599D" w:rsidRPr="0016297C" w:rsidRDefault="0087599D" w:rsidP="0016297C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6297C">
        <w:rPr>
          <w:rStyle w:val="FontStyle15"/>
          <w:rFonts w:ascii="Times New Roman" w:hAnsi="Times New Roman"/>
          <w:sz w:val="24"/>
          <w:szCs w:val="24"/>
        </w:rPr>
        <w:t>Практические работы.</w:t>
      </w:r>
      <w:r w:rsidRPr="0016297C">
        <w:rPr>
          <w:rStyle w:val="FontStyle15"/>
          <w:rFonts w:ascii="Times New Roman" w:hAnsi="Times New Roman"/>
          <w:b w:val="0"/>
          <w:sz w:val="24"/>
          <w:szCs w:val="24"/>
        </w:rPr>
        <w:t xml:space="preserve"> 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Выдвижение идей для выполнения учебного проекта. Анализ моделей-аналогов из банка идей. Вы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бор модели проектного изделия. Выполнение творческого про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екта.</w:t>
      </w:r>
    </w:p>
    <w:p w:rsidR="0087599D" w:rsidRPr="0016297C" w:rsidRDefault="0087599D" w:rsidP="0016297C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6297C">
        <w:rPr>
          <w:rStyle w:val="FontStyle15"/>
          <w:rFonts w:ascii="Times New Roman" w:hAnsi="Times New Roman"/>
          <w:sz w:val="24"/>
          <w:szCs w:val="24"/>
        </w:rPr>
        <w:t>Варианты объектов труда.</w:t>
      </w:r>
      <w:r w:rsidRPr="0016297C">
        <w:rPr>
          <w:rStyle w:val="FontStyle15"/>
          <w:rFonts w:ascii="Times New Roman" w:hAnsi="Times New Roman"/>
          <w:b w:val="0"/>
          <w:sz w:val="24"/>
          <w:szCs w:val="24"/>
        </w:rPr>
        <w:t xml:space="preserve"> </w:t>
      </w:r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Творческие проекты, например: разработка плаката по </w:t>
      </w:r>
      <w:proofErr w:type="spellStart"/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t>электробезопасности</w:t>
      </w:r>
      <w:proofErr w:type="spellEnd"/>
      <w:r w:rsidRPr="0016297C">
        <w:rPr>
          <w:rStyle w:val="FontStyle11"/>
          <w:rFonts w:ascii="Times New Roman" w:hAnsi="Times New Roman" w:cs="Times New Roman"/>
          <w:b w:val="0"/>
          <w:sz w:val="24"/>
          <w:szCs w:val="24"/>
        </w:rPr>
        <w:t>; панно в технике вышивки гладью; набор игрушек «Магнитные чудеса» и др.</w:t>
      </w:r>
    </w:p>
    <w:p w:rsidR="0087599D" w:rsidRPr="0087599D" w:rsidRDefault="0087599D" w:rsidP="0016297C">
      <w:pPr>
        <w:ind w:firstLine="567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</w:p>
    <w:sectPr w:rsidR="0087599D" w:rsidRPr="0087599D" w:rsidSect="00944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A8504"/>
    <w:lvl w:ilvl="0">
      <w:numFmt w:val="bullet"/>
      <w:lvlText w:val="*"/>
      <w:lvlJc w:val="left"/>
    </w:lvl>
  </w:abstractNum>
  <w:abstractNum w:abstractNumId="1">
    <w:nsid w:val="25AE48AA"/>
    <w:multiLevelType w:val="hybridMultilevel"/>
    <w:tmpl w:val="B7F0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10F58"/>
    <w:multiLevelType w:val="hybridMultilevel"/>
    <w:tmpl w:val="B514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13CB"/>
    <w:rsid w:val="001178F5"/>
    <w:rsid w:val="0016297C"/>
    <w:rsid w:val="001913CB"/>
    <w:rsid w:val="001F171A"/>
    <w:rsid w:val="003133DC"/>
    <w:rsid w:val="00316C80"/>
    <w:rsid w:val="00366D87"/>
    <w:rsid w:val="005766D9"/>
    <w:rsid w:val="005D46D7"/>
    <w:rsid w:val="005F1404"/>
    <w:rsid w:val="00785E65"/>
    <w:rsid w:val="0087599D"/>
    <w:rsid w:val="0094469D"/>
    <w:rsid w:val="00B3480F"/>
    <w:rsid w:val="00C155E0"/>
    <w:rsid w:val="00EE7A39"/>
    <w:rsid w:val="00F3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6D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yle2">
    <w:name w:val="Style2"/>
    <w:basedOn w:val="a"/>
    <w:rsid w:val="00366D87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366D87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rsid w:val="00366D87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366D87"/>
    <w:rPr>
      <w:rFonts w:ascii="Arial" w:hAnsi="Arial" w:cs="Arial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366D8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basedOn w:val="a0"/>
    <w:rsid w:val="005F1404"/>
    <w:rPr>
      <w:rFonts w:ascii="Sylfaen" w:hAnsi="Sylfaen" w:cs="Sylfaen"/>
      <w:sz w:val="18"/>
      <w:szCs w:val="18"/>
    </w:rPr>
  </w:style>
  <w:style w:type="character" w:customStyle="1" w:styleId="FontStyle14">
    <w:name w:val="Font Style14"/>
    <w:basedOn w:val="a0"/>
    <w:rsid w:val="005F1404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rsid w:val="0087599D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rsid w:val="00785E65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a3">
    <w:name w:val=" Знак"/>
    <w:basedOn w:val="a"/>
    <w:rsid w:val="00316C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15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2012-09-18T19:38:00Z</dcterms:created>
  <dcterms:modified xsi:type="dcterms:W3CDTF">2012-10-24T20:13:00Z</dcterms:modified>
</cp:coreProperties>
</file>