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A6" w:rsidRDefault="000A24A6" w:rsidP="000A24A6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Предметные и </w:t>
      </w:r>
      <w:proofErr w:type="spellStart"/>
      <w:r>
        <w:rPr>
          <w:bCs/>
          <w:sz w:val="28"/>
          <w:szCs w:val="28"/>
        </w:rPr>
        <w:t>метапредметные</w:t>
      </w:r>
      <w:proofErr w:type="spellEnd"/>
      <w:r>
        <w:rPr>
          <w:bCs/>
          <w:sz w:val="28"/>
          <w:szCs w:val="28"/>
        </w:rPr>
        <w:t xml:space="preserve"> результаты по технологии.</w:t>
      </w:r>
    </w:p>
    <w:p w:rsidR="000A24A6" w:rsidRDefault="000A24A6" w:rsidP="000A24A6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0A24A6" w:rsidRPr="000A24A6" w:rsidRDefault="000A24A6" w:rsidP="005813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24A6">
        <w:rPr>
          <w:bCs/>
          <w:sz w:val="28"/>
          <w:szCs w:val="28"/>
        </w:rPr>
        <w:t>Составляя рабочую программу по технологии, каждый учитель должен учитывать</w:t>
      </w:r>
      <w:r>
        <w:rPr>
          <w:bCs/>
          <w:sz w:val="28"/>
          <w:szCs w:val="28"/>
        </w:rPr>
        <w:t>,</w:t>
      </w:r>
      <w:r w:rsidRPr="000A24A6">
        <w:rPr>
          <w:bCs/>
          <w:sz w:val="28"/>
          <w:szCs w:val="28"/>
        </w:rPr>
        <w:t xml:space="preserve"> на какой результат направлена та или иная общеобразовательная технология.</w:t>
      </w:r>
    </w:p>
    <w:p w:rsidR="00581344" w:rsidRDefault="00581344" w:rsidP="00581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Метапредметными</w:t>
      </w:r>
      <w:proofErr w:type="spellEnd"/>
      <w:r>
        <w:rPr>
          <w:b/>
          <w:bCs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 освоения выпускниками основной школы программы «Технология», направление «Технический труд», являются: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планирование процесса познавательно-трудовой деятельности;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самостоятельная организация и выполнение различных творческих работ по созданию технических изделий;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виртуальное и натурное моделирование технических и технологических процессов объектов;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выявление потребностей, проектирование и создание объектов, имеющих потребительную стоимость;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согласование и координация совместной познавательно-трудовой деятельности с другими ее участниками;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диагностика результатов познавательно-трудовой деятельности по принятым критериям и показателям.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соблюдение норм и правил культуры труда в соответствии с технологической культурой производства;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соблюдение норм и правил безопасности познавательно-трудовой деятельности и созидательного труда.</w:t>
      </w:r>
    </w:p>
    <w:p w:rsidR="00581344" w:rsidRDefault="00581344" w:rsidP="005813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544" w:rsidRDefault="007A3544" w:rsidP="007A35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освоения выпускниками основной школы программы «Технология», направление «Технический труд», являются:</w:t>
      </w:r>
    </w:p>
    <w:p w:rsidR="007A3544" w:rsidRDefault="007A3544" w:rsidP="007A3544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познавательной сфере:</w:t>
      </w:r>
    </w:p>
    <w:p w:rsidR="007A3544" w:rsidRDefault="007A3544" w:rsidP="007A3544">
      <w:pPr>
        <w:numPr>
          <w:ilvl w:val="0"/>
          <w:numId w:val="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7A3544" w:rsidRDefault="007A3544" w:rsidP="007A3544">
      <w:pPr>
        <w:numPr>
          <w:ilvl w:val="0"/>
          <w:numId w:val="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технологических свойств материалов и областей их применения;</w:t>
      </w:r>
    </w:p>
    <w:p w:rsidR="007A3544" w:rsidRDefault="007A3544" w:rsidP="007A3544">
      <w:pPr>
        <w:numPr>
          <w:ilvl w:val="0"/>
          <w:numId w:val="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7A3544" w:rsidRDefault="007A3544" w:rsidP="007A3544">
      <w:pPr>
        <w:numPr>
          <w:ilvl w:val="0"/>
          <w:numId w:val="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7A3544" w:rsidRDefault="007A3544" w:rsidP="007A3544">
      <w:pPr>
        <w:numPr>
          <w:ilvl w:val="0"/>
          <w:numId w:val="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7A3544" w:rsidRDefault="007A3544" w:rsidP="007A3544">
      <w:pPr>
        <w:numPr>
          <w:ilvl w:val="0"/>
          <w:numId w:val="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7A3544" w:rsidRDefault="007A3544" w:rsidP="007A3544">
      <w:pPr>
        <w:numPr>
          <w:ilvl w:val="0"/>
          <w:numId w:val="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7A3544" w:rsidRDefault="007A3544" w:rsidP="007A3544">
      <w:pPr>
        <w:numPr>
          <w:ilvl w:val="0"/>
          <w:numId w:val="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7A3544" w:rsidRDefault="007A3544" w:rsidP="007A3544">
      <w:pPr>
        <w:numPr>
          <w:ilvl w:val="0"/>
          <w:numId w:val="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A3544" w:rsidRDefault="007A3544" w:rsidP="007A3544">
      <w:pPr>
        <w:numPr>
          <w:ilvl w:val="0"/>
          <w:numId w:val="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7A3544" w:rsidRDefault="007A3544" w:rsidP="007A3544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трудовой сфере: 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технологического процесса и процесса труда;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подбор материалов с учетом характера объекта труда и технологии;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проектирование последовательности операций и составление операционной карты работ;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 и правил безопасности труда и пожарной безопасности;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трудовой и технологической дисциплины;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выбор и использование кодов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документирование результатов труда и проектной деятельности;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себестоимости продукта труда;</w:t>
      </w:r>
    </w:p>
    <w:p w:rsidR="007A3544" w:rsidRDefault="007A3544" w:rsidP="007A3544">
      <w:pPr>
        <w:numPr>
          <w:ilvl w:val="1"/>
          <w:numId w:val="4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оценка возможной прибыли с учетом сложившейся ситуации на рынке товаров и услуг.</w:t>
      </w:r>
    </w:p>
    <w:p w:rsidR="007A3544" w:rsidRDefault="007A3544" w:rsidP="007A3544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мотивационной сфере:</w:t>
      </w:r>
    </w:p>
    <w:p w:rsidR="007A3544" w:rsidRDefault="007A3544" w:rsidP="007A3544">
      <w:pPr>
        <w:numPr>
          <w:ilvl w:val="1"/>
          <w:numId w:val="5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7A3544" w:rsidRDefault="007A3544" w:rsidP="007A3544">
      <w:pPr>
        <w:numPr>
          <w:ilvl w:val="1"/>
          <w:numId w:val="5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7A3544" w:rsidRDefault="007A3544" w:rsidP="007A3544">
      <w:pPr>
        <w:numPr>
          <w:ilvl w:val="1"/>
          <w:numId w:val="5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7A3544" w:rsidRDefault="007A3544" w:rsidP="007A3544">
      <w:pPr>
        <w:numPr>
          <w:ilvl w:val="1"/>
          <w:numId w:val="5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выраженная готовность к труду в сфере материального производства;</w:t>
      </w:r>
    </w:p>
    <w:p w:rsidR="007A3544" w:rsidRDefault="007A3544" w:rsidP="007A3544">
      <w:pPr>
        <w:numPr>
          <w:ilvl w:val="1"/>
          <w:numId w:val="5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7A3544" w:rsidRDefault="007A3544" w:rsidP="007A3544">
      <w:pPr>
        <w:numPr>
          <w:ilvl w:val="1"/>
          <w:numId w:val="5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ответственности за качество результатов труда;</w:t>
      </w:r>
    </w:p>
    <w:p w:rsidR="007A3544" w:rsidRDefault="007A3544" w:rsidP="007A3544">
      <w:pPr>
        <w:numPr>
          <w:ilvl w:val="1"/>
          <w:numId w:val="5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7A3544" w:rsidRDefault="007A3544" w:rsidP="007A3544">
      <w:pPr>
        <w:numPr>
          <w:ilvl w:val="1"/>
          <w:numId w:val="5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7A3544" w:rsidRDefault="007A3544" w:rsidP="007A3544">
      <w:pPr>
        <w:numPr>
          <w:ilvl w:val="0"/>
          <w:numId w:val="3"/>
        </w:numPr>
        <w:tabs>
          <w:tab w:val="num" w:pos="5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эстетической сфере: </w:t>
      </w:r>
    </w:p>
    <w:p w:rsidR="007A3544" w:rsidRDefault="007A3544" w:rsidP="007A3544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дизайнерское проектирование технического изделия;</w:t>
      </w:r>
    </w:p>
    <w:p w:rsidR="007A3544" w:rsidRDefault="007A3544" w:rsidP="007A3544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моделирование художественного оформления объекта труда;</w:t>
      </w:r>
    </w:p>
    <w:p w:rsidR="007A3544" w:rsidRDefault="007A3544" w:rsidP="007A3544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варианта рекламы выполненного технического объекта;</w:t>
      </w:r>
    </w:p>
    <w:p w:rsidR="007A3544" w:rsidRDefault="007A3544" w:rsidP="007A3544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7A3544" w:rsidRDefault="007A3544" w:rsidP="007A3544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опрятное содержание рабочей одежды.</w:t>
      </w:r>
    </w:p>
    <w:p w:rsidR="007A3544" w:rsidRDefault="007A3544" w:rsidP="007A3544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5. В коммуникативной сфере: </w:t>
      </w:r>
    </w:p>
    <w:p w:rsidR="007A3544" w:rsidRDefault="007A3544" w:rsidP="007A3544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7A3544" w:rsidRDefault="007A3544" w:rsidP="007A3544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выбор знаковых систем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кодирования и оформления информации в процессе коммуникации;</w:t>
      </w:r>
    </w:p>
    <w:p w:rsidR="007A3544" w:rsidRDefault="007A3544" w:rsidP="007A3544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7A3544" w:rsidRDefault="007A3544" w:rsidP="007A3544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публичная презентация и защита проекта технического изделия;</w:t>
      </w:r>
    </w:p>
    <w:p w:rsidR="007A3544" w:rsidRDefault="007A3544" w:rsidP="007A3544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вариантов рекламных образов, </w:t>
      </w:r>
      <w:proofErr w:type="spellStart"/>
      <w:r>
        <w:rPr>
          <w:sz w:val="28"/>
          <w:szCs w:val="28"/>
        </w:rPr>
        <w:t>слоганов</w:t>
      </w:r>
      <w:proofErr w:type="spellEnd"/>
      <w:r>
        <w:rPr>
          <w:sz w:val="28"/>
          <w:szCs w:val="28"/>
        </w:rPr>
        <w:t xml:space="preserve"> и лейблов;</w:t>
      </w:r>
    </w:p>
    <w:p w:rsidR="007A3544" w:rsidRDefault="007A3544" w:rsidP="007A3544">
      <w:pPr>
        <w:numPr>
          <w:ilvl w:val="1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потребительская оценка зрительного ряда действующей рекламы.</w:t>
      </w:r>
    </w:p>
    <w:p w:rsidR="007A3544" w:rsidRDefault="007A3544" w:rsidP="007A3544">
      <w:pPr>
        <w:numPr>
          <w:ilvl w:val="1"/>
          <w:numId w:val="2"/>
        </w:numPr>
        <w:tabs>
          <w:tab w:val="clear" w:pos="1620"/>
          <w:tab w:val="num" w:pos="1080"/>
          <w:tab w:val="num" w:pos="180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психофизической сфере </w:t>
      </w:r>
    </w:p>
    <w:p w:rsidR="007A3544" w:rsidRDefault="007A3544" w:rsidP="007A3544">
      <w:pPr>
        <w:numPr>
          <w:ilvl w:val="1"/>
          <w:numId w:val="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7A3544" w:rsidRDefault="007A3544" w:rsidP="007A3544">
      <w:pPr>
        <w:numPr>
          <w:ilvl w:val="1"/>
          <w:numId w:val="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7A3544" w:rsidRDefault="007A3544" w:rsidP="007A3544">
      <w:pPr>
        <w:numPr>
          <w:ilvl w:val="1"/>
          <w:numId w:val="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7A3544" w:rsidRDefault="007A3544" w:rsidP="007A3544">
      <w:pPr>
        <w:numPr>
          <w:ilvl w:val="1"/>
          <w:numId w:val="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образного и логического мышления в процессе проектной деятельности. </w:t>
      </w:r>
    </w:p>
    <w:p w:rsidR="007A3544" w:rsidRDefault="007A3544" w:rsidP="007A354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A3544" w:rsidRDefault="007A3544" w:rsidP="007A354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Обобщенные результаты обучения технологии</w:t>
      </w:r>
    </w:p>
    <w:p w:rsidR="007A3544" w:rsidRDefault="007A3544" w:rsidP="007A3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данной примерной программе в наиболее обобщенном виде могут быть сформулированы как овладение:</w:t>
      </w:r>
    </w:p>
    <w:p w:rsidR="007A3544" w:rsidRDefault="007A3544" w:rsidP="007A3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 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7A3544" w:rsidRDefault="007A3544" w:rsidP="007A3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 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7A3544" w:rsidRDefault="007A3544" w:rsidP="007A3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 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3C06A6" w:rsidRDefault="003C06A6"/>
    <w:sectPr w:rsidR="003C06A6" w:rsidSect="003C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3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5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344"/>
    <w:rsid w:val="000A24A6"/>
    <w:rsid w:val="003C06A6"/>
    <w:rsid w:val="00510B04"/>
    <w:rsid w:val="00581344"/>
    <w:rsid w:val="007A3544"/>
    <w:rsid w:val="0080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2013-03-05T15:30:00Z</dcterms:created>
  <dcterms:modified xsi:type="dcterms:W3CDTF">2013-09-16T14:58:00Z</dcterms:modified>
</cp:coreProperties>
</file>