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17" w:rsidRPr="00D86E17" w:rsidRDefault="00D86E17" w:rsidP="00D86E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Анатольевна 229-571-501</w:t>
      </w:r>
    </w:p>
    <w:p w:rsidR="007D3549" w:rsidRPr="00EA7157" w:rsidRDefault="007D3549" w:rsidP="00D86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Тема:  Интерьер жилого дома. Интерьер кухни-столовой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A7157"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 w:rsidRPr="00EA7157">
        <w:rPr>
          <w:rFonts w:ascii="Times New Roman" w:hAnsi="Times New Roman" w:cs="Times New Roman"/>
          <w:sz w:val="24"/>
          <w:szCs w:val="24"/>
        </w:rPr>
        <w:t xml:space="preserve"> Н.А., Учитель технологии и </w:t>
      </w:r>
      <w:proofErr w:type="gramStart"/>
      <w:r w:rsidRPr="00EA7157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D86E17">
      <w:pPr>
        <w:pStyle w:val="a3"/>
      </w:pPr>
      <w:r w:rsidRPr="00D86E17">
        <w:t>Оборудование</w:t>
      </w:r>
      <w:r w:rsidRPr="00EA7157">
        <w:t>: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Компьютер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Проектор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Экран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Презентация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План урока: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7157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7157">
        <w:rPr>
          <w:rFonts w:ascii="Times New Roman" w:hAnsi="Times New Roman" w:cs="Times New Roman"/>
          <w:sz w:val="24"/>
          <w:szCs w:val="24"/>
        </w:rPr>
        <w:t>Сообщение темы и целей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A7157">
        <w:rPr>
          <w:rFonts w:ascii="Times New Roman" w:hAnsi="Times New Roman" w:cs="Times New Roman"/>
          <w:sz w:val="24"/>
          <w:szCs w:val="24"/>
        </w:rPr>
        <w:t>Формирование новых знаний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A715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A7157">
        <w:rPr>
          <w:rFonts w:ascii="Times New Roman" w:hAnsi="Times New Roman" w:cs="Times New Roman"/>
          <w:sz w:val="24"/>
          <w:szCs w:val="24"/>
        </w:rPr>
        <w:t>Анализ работ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A7157">
        <w:rPr>
          <w:rFonts w:ascii="Times New Roman" w:hAnsi="Times New Roman" w:cs="Times New Roman"/>
          <w:sz w:val="24"/>
          <w:szCs w:val="24"/>
        </w:rPr>
        <w:t>Итог урока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Ход урока.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Проверка готовности учащихся к уроку.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 Вводный инструктаж.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2. Сообщение темы и цели урока.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Сегодня на уроке, девочки, вы начнете знакомство с интерьером жилого дома. А более подробно остановимся на интерьере кухни - столовой.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715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A7157">
        <w:rPr>
          <w:rFonts w:ascii="Times New Roman" w:hAnsi="Times New Roman" w:cs="Times New Roman"/>
          <w:sz w:val="24"/>
          <w:szCs w:val="24"/>
        </w:rPr>
        <w:t>:  познакомить учащихся с правилами  оформления интерьера, правильно выполнять схемы и чертежи, рассказать  о современных стилях оформления, о требовании к оформлению интерьера;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715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A7157">
        <w:rPr>
          <w:rFonts w:ascii="Times New Roman" w:hAnsi="Times New Roman" w:cs="Times New Roman"/>
          <w:sz w:val="24"/>
          <w:szCs w:val="24"/>
        </w:rPr>
        <w:t>:   прививать эстетический вкус, чувство прекрасного, творческие наклонности учащихся;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бережное отношение к своему здоровью;     чувство коллективизма и взаимопомощи;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715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A7157">
        <w:rPr>
          <w:rFonts w:ascii="Times New Roman" w:hAnsi="Times New Roman" w:cs="Times New Roman"/>
          <w:sz w:val="24"/>
          <w:szCs w:val="24"/>
        </w:rPr>
        <w:t>: - продолжить развитие эстетического вкуса, умения анализировать, обобщать, образно мыслить, воображать;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3. Изложение нового материала.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Интерьер – в переводе с французского</w:t>
      </w:r>
      <w:r>
        <w:rPr>
          <w:rFonts w:ascii="Times New Roman" w:hAnsi="Times New Roman" w:cs="Times New Roman"/>
          <w:sz w:val="24"/>
          <w:szCs w:val="24"/>
        </w:rPr>
        <w:t xml:space="preserve"> «внутренний» это внутренний мир,</w:t>
      </w:r>
      <w:r w:rsidRPr="00EA7157">
        <w:rPr>
          <w:rFonts w:ascii="Times New Roman" w:hAnsi="Times New Roman" w:cs="Times New Roman"/>
          <w:sz w:val="24"/>
          <w:szCs w:val="24"/>
        </w:rPr>
        <w:t xml:space="preserve"> дома складывающийся из отдельных вещей.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По современным требованиям количество комнат в доме, квартире должно соотв</w:t>
      </w:r>
      <w:r>
        <w:rPr>
          <w:rFonts w:ascii="Times New Roman" w:hAnsi="Times New Roman" w:cs="Times New Roman"/>
          <w:sz w:val="24"/>
          <w:szCs w:val="24"/>
        </w:rPr>
        <w:t>етствовать:</w:t>
      </w:r>
      <w:r w:rsidRPr="00EA71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7157">
        <w:rPr>
          <w:rFonts w:ascii="Times New Roman" w:hAnsi="Times New Roman" w:cs="Times New Roman"/>
          <w:sz w:val="24"/>
          <w:szCs w:val="24"/>
        </w:rPr>
        <w:t xml:space="preserve">  </w:t>
      </w:r>
      <w:r w:rsidRPr="00EA7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7157">
        <w:rPr>
          <w:rFonts w:ascii="Times New Roman" w:hAnsi="Times New Roman" w:cs="Times New Roman"/>
          <w:sz w:val="24"/>
          <w:szCs w:val="24"/>
        </w:rPr>
        <w:t>+1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Где </w:t>
      </w:r>
      <w:r w:rsidRPr="00EA7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7157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gramStart"/>
      <w:r w:rsidRPr="00EA715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 – дополнительная комната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Мы сегодня будем говорить об интерьере самой маленькой по площади комнаты, которая включает в себя многофункциональность и именно в ней мы проводим как  можно больше времени.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Кухня – это помещение, которое используется для хранения и обработки продуктов приготовления и приёма пищи.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По статистике женщина ежедневно “ наматывает” на кухне несколько километров, проводя здесь около трёх рабочих дней в неделю. Марафонские женские забеги можно сократить, если удобно разместить, кухонное оборудование, создать рабочее место, где всё находится у хозяйки под рукой.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E17" w:rsidRDefault="00D86E17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Анатольевна 229-571-501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Мебель на кухне должна размещаться с учётом того, что любая пища готовится в определённом порядке: холодильник – мойка – рабочий стол – плита – сервировочный стол. Рекомендуется, чтобы все элементы оборудования устанавливались вплотную в целях экономии площади. 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Настенные шкафы используются обычно для хранения сухих бакалейных продуктов и для размещения мелкой посуды.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/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"/>
        <w:gridCol w:w="1895"/>
        <w:gridCol w:w="2176"/>
        <w:gridCol w:w="15"/>
        <w:gridCol w:w="1794"/>
        <w:gridCol w:w="1802"/>
        <w:gridCol w:w="1863"/>
      </w:tblGrid>
      <w:tr w:rsidR="007D3549" w:rsidRPr="00EA7157" w:rsidTr="003E2063">
        <w:trPr>
          <w:gridBefore w:val="1"/>
          <w:gridAfter w:val="1"/>
          <w:wBefore w:w="34" w:type="dxa"/>
          <w:wAfter w:w="2137" w:type="dxa"/>
          <w:trHeight w:val="1014"/>
        </w:trPr>
        <w:tc>
          <w:tcPr>
            <w:tcW w:w="2104" w:type="dxa"/>
            <w:tcBorders>
              <w:top w:val="nil"/>
              <w:left w:val="nil"/>
            </w:tcBorders>
            <w:shd w:val="clear" w:color="auto" w:fill="auto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Примерная схема размещения мебели (рис №1)</w:t>
            </w:r>
          </w:p>
        </w:tc>
        <w:tc>
          <w:tcPr>
            <w:tcW w:w="2116" w:type="dxa"/>
            <w:shd w:val="clear" w:color="auto" w:fill="auto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воздухоочиститель</w:t>
            </w:r>
          </w:p>
        </w:tc>
        <w:tc>
          <w:tcPr>
            <w:tcW w:w="21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gramStart"/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EA7157">
              <w:rPr>
                <w:rFonts w:ascii="Times New Roman" w:hAnsi="Times New Roman" w:cs="Times New Roman"/>
                <w:sz w:val="24"/>
                <w:szCs w:val="24"/>
              </w:rPr>
              <w:t xml:space="preserve"> сушилка</w:t>
            </w:r>
          </w:p>
        </w:tc>
      </w:tr>
      <w:tr w:rsidR="007D3549" w:rsidRPr="00EA7157" w:rsidTr="003E2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89"/>
        </w:trPr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Для раскладки готовых блюд</w:t>
            </w:r>
          </w:p>
        </w:tc>
        <w:tc>
          <w:tcPr>
            <w:tcW w:w="2136" w:type="dxa"/>
            <w:gridSpan w:val="2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 xml:space="preserve">        Плита</w:t>
            </w:r>
          </w:p>
        </w:tc>
        <w:tc>
          <w:tcPr>
            <w:tcW w:w="2135" w:type="dxa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136" w:type="dxa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2137" w:type="dxa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Для начальной обработки продуктов</w:t>
            </w:r>
          </w:p>
        </w:tc>
      </w:tr>
      <w:tr w:rsidR="007D3549" w:rsidRPr="00EA7157" w:rsidTr="003E2063">
        <w:trPr>
          <w:gridBefore w:val="5"/>
          <w:gridAfter w:val="1"/>
          <w:wBefore w:w="6409" w:type="dxa"/>
          <w:wAfter w:w="2137" w:type="dxa"/>
          <w:trHeight w:val="871"/>
        </w:trPr>
        <w:tc>
          <w:tcPr>
            <w:tcW w:w="2136" w:type="dxa"/>
          </w:tcPr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157">
              <w:rPr>
                <w:rFonts w:ascii="Times New Roman" w:hAnsi="Times New Roman" w:cs="Times New Roman"/>
                <w:sz w:val="24"/>
                <w:szCs w:val="24"/>
              </w:rPr>
              <w:t>Мусор, «химия»</w:t>
            </w:r>
          </w:p>
          <w:p w:rsidR="007D3549" w:rsidRPr="00EA7157" w:rsidRDefault="007D3549" w:rsidP="003E2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Потолок, стены и пол – красиво оформлены. Следует запомнить, что гармоничное сочетание цвета мебели, холодильника, плиты и другого оборудования с отделкой стен и потолка – обязательное условие удачного оформления интерьера. Освещение должно быть достаточным,  хорошо поместить дополнительный источник света в зоне приготовления пищи. Помещение кухни должно быть идеально чистым. Чистота воздуха в кухне уделяется особое внимание. Для этого в помещении имеется вентиляция, воздухоочистители, цветы.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В зависимости от планировки кухни и её размеров оборудование может располагаться  в один ряд, под углом или в 2 ряда  (презентация, слайд № 4-7).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На любой кухне необходимо выделить три обязательные зоны: рабочую (здесь готовят пищу), столовую (с обеденным столом или </w:t>
      </w:r>
      <w:proofErr w:type="spellStart"/>
      <w:r w:rsidRPr="00EA7157">
        <w:rPr>
          <w:rFonts w:ascii="Times New Roman" w:hAnsi="Times New Roman" w:cs="Times New Roman"/>
          <w:sz w:val="24"/>
          <w:szCs w:val="24"/>
        </w:rPr>
        <w:t>барной</w:t>
      </w:r>
      <w:proofErr w:type="spellEnd"/>
      <w:r w:rsidRPr="00EA7157">
        <w:rPr>
          <w:rFonts w:ascii="Times New Roman" w:hAnsi="Times New Roman" w:cs="Times New Roman"/>
          <w:sz w:val="24"/>
          <w:szCs w:val="24"/>
        </w:rPr>
        <w:t xml:space="preserve"> стойкой в случае ограниченного пространства) и достаточно свободный для перемещений проход.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Обустройство рабочей зоны продиктовано требованиями эргономики: площадь "рабочего треугольника", образованного плитой, холодильников и раковиной, должна составлять не более 7 и не менее 4 кв.м. Обеденная группа обычно организуется около окна для лучшего освещения или же выносится в гостиную в случае квартиры-студии.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-Мы все вместе улыбнемся,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Подмигнем слегка друг другу,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Вправо, влево повернемся (повороты влево - вправо)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И кивнем затем по кругу (наклоны </w:t>
      </w:r>
      <w:proofErr w:type="spellStart"/>
      <w:r w:rsidRPr="00EA7157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EA71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Все идеи победили,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Вверх взметнулись наши руки (поднимают руки вверх - вниз)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Груз забот с себя стряхнули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И продолжим путь науки (встряхнули кистями рук).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E17" w:rsidRDefault="00D86E17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Анатольевна 229-571-501</w:t>
      </w:r>
    </w:p>
    <w:p w:rsidR="00D86E17" w:rsidRDefault="00D86E17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D3549" w:rsidRPr="001E451C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Создать схему размещения оборудования на своей кухне.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71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8491" cy="1891687"/>
            <wp:effectExtent l="19050" t="0" r="0" b="0"/>
            <wp:docPr id="2" name="Рисунок 1" descr="C:\Documents and Settings\Admin\Local Setting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53" cy="189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Дизайнеры - знающие люди и умеющие придумывать новые формы вещей и помещений, предметов. Чтобы стать дизайнером, нужно хорошо считать, хорошо рисовать, но самое главное уметь очень внимательно наблюдать за тем, что и как делают люди. Ведь вы должны догадаться, что будет удобно человеку, а что начнет его стеснять. Интересная эта работа - придумывать обустройство помещения. Интересная эта работа - придумывать обустройство помещения.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         СТИЛЬ-это выраженная в содержании и форме предметов быта, в архитектуре и искусстве исторически сложившаяся общность художественно-выразительных средств.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A7157">
        <w:rPr>
          <w:rFonts w:ascii="Times New Roman" w:hAnsi="Times New Roman" w:cs="Times New Roman"/>
          <w:sz w:val="24"/>
          <w:szCs w:val="24"/>
        </w:rPr>
        <w:t>Кухня в классическом стиле.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Людям, предпочитающим в домашнем окружении чувство стабильности и основательности, идеально подойдет интерьер кухни, выполненный в классическом стиле.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Прежде всего, дизайн кухни предполагает определенный простор выбранного помещения. Достаточная площадь позволит подчеркнуть присущую направлению монументальность, создаваемую композициями из пилястр, карнизов, розеток, медальонов.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Кухонный гарнитур изготавливается, как правило, из массива дерева, украшенного резьбой и позолотой, часто — с эффектом состаренной поверхности.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В декоре фасадов применяются витражи, фартук отделывается мозаикой, цветовая гамма интерьера строится на светлых пастельных оттенках.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Чтобы не нарушать целостность картины, кухонная техника укрывается от глаз в ниши или же выбирается вариант в стилистике ретро. В качестве основного источника используются классические хрустальные светильники (Слайд №  11-13).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7157">
        <w:rPr>
          <w:rFonts w:ascii="Times New Roman" w:hAnsi="Times New Roman" w:cs="Times New Roman"/>
          <w:sz w:val="24"/>
          <w:szCs w:val="24"/>
        </w:rPr>
        <w:t>Дизайн кухни в современном стиле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Если традиционный интерьер провозглашает торжество симметрии и несложных геометрических построений, современный стиль обращается с объемами максимально свободно. Многоуровневые потолки, замысловатый дизайн кухонного гарнитура, футуристические светильники придают пространству четко выраженную индивидуальность.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Интерьер кухни в современном духе — это обилие стекла, пластика, алюминия и хрома. Глянцевые поверхности фасадов, столешницы, фартука дополняются натяжным потолком. Активно используются световые панели и короба, встроенная подсветка по периметру потолка и отдельных полок. </w:t>
      </w:r>
    </w:p>
    <w:p w:rsidR="007D3549" w:rsidRPr="00EA7157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>Алюминиевые профили бытовой техники — такие же полновесные участники декора, как и кухонные фасады.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157">
        <w:rPr>
          <w:rFonts w:ascii="Times New Roman" w:hAnsi="Times New Roman" w:cs="Times New Roman"/>
          <w:sz w:val="24"/>
          <w:szCs w:val="24"/>
        </w:rPr>
        <w:t xml:space="preserve"> Общая цветовая гамма может быть достаточно сдержанной: бежевой, коричневой, кремовой. А в качестве цветовых акцентов выбираются насыщенные, сочные оттенки, привлекающие внимание к оформлению фартука, светильников (Слайд №14-16)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49" w:rsidRDefault="00D86E17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Анатольевна 229-571-501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 xml:space="preserve">Утром бабочка проснулась, 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Улыбнулась, потя</w:t>
      </w:r>
      <w:r>
        <w:rPr>
          <w:rFonts w:ascii="Times New Roman" w:hAnsi="Times New Roman" w:cs="Times New Roman"/>
          <w:sz w:val="24"/>
          <w:szCs w:val="24"/>
        </w:rPr>
        <w:t>нулась,</w:t>
      </w: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 xml:space="preserve">Раз – росой она умылась, </w:t>
      </w: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 xml:space="preserve">Два – изящно покружилась, </w:t>
      </w: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 xml:space="preserve">Три – нагнулась и присела, 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улетела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4. Практическая работа.</w:t>
      </w: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Создание эскиза своей кухни (на листе формата а-4 выполняется работа).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5. Анализ работ</w:t>
      </w:r>
      <w:r>
        <w:rPr>
          <w:rFonts w:ascii="Times New Roman" w:hAnsi="Times New Roman" w:cs="Times New Roman"/>
          <w:sz w:val="24"/>
          <w:szCs w:val="24"/>
        </w:rPr>
        <w:t xml:space="preserve">  (Слайд 15-21)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Pr="0016506F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6F">
        <w:rPr>
          <w:rFonts w:ascii="Times New Roman" w:hAnsi="Times New Roman" w:cs="Times New Roman"/>
          <w:sz w:val="24"/>
          <w:szCs w:val="24"/>
        </w:rPr>
        <w:t>6. Итог работы (решение кроссворда)</w:t>
      </w: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49" w:rsidRDefault="007D3549" w:rsidP="007D3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201" w:rsidRDefault="00FA2201"/>
    <w:sectPr w:rsidR="00FA2201" w:rsidSect="00FA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8FA"/>
    <w:rsid w:val="00310EA5"/>
    <w:rsid w:val="007D3549"/>
    <w:rsid w:val="00B318FA"/>
    <w:rsid w:val="00D86E17"/>
    <w:rsid w:val="00F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49"/>
    <w:pPr>
      <w:spacing w:after="0" w:line="240" w:lineRule="auto"/>
    </w:pPr>
  </w:style>
  <w:style w:type="table" w:styleId="a4">
    <w:name w:val="Table Grid"/>
    <w:basedOn w:val="a1"/>
    <w:uiPriority w:val="59"/>
    <w:rsid w:val="007D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2012-12-11T16:31:00Z</dcterms:created>
  <dcterms:modified xsi:type="dcterms:W3CDTF">2013-01-17T16:43:00Z</dcterms:modified>
</cp:coreProperties>
</file>