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88" w:rsidRPr="00F678E0" w:rsidRDefault="00365988" w:rsidP="00365988">
      <w:pPr>
        <w:pStyle w:val="a5"/>
        <w:jc w:val="center"/>
        <w:rPr>
          <w:rFonts w:cs="Times New Roman"/>
          <w:b/>
          <w:sz w:val="24"/>
          <w:szCs w:val="24"/>
          <w:lang w:eastAsia="ru-RU"/>
        </w:rPr>
      </w:pPr>
      <w:r w:rsidRPr="00F678E0">
        <w:rPr>
          <w:rFonts w:cs="Times New Roman"/>
          <w:b/>
          <w:sz w:val="24"/>
          <w:szCs w:val="24"/>
          <w:lang w:eastAsia="ru-RU"/>
        </w:rPr>
        <w:t>Закон Московской области от 27 июля 2013 года №94/2013-ОЗ</w:t>
      </w:r>
    </w:p>
    <w:p w:rsidR="00365988" w:rsidRPr="00F678E0" w:rsidRDefault="00365988" w:rsidP="00365988">
      <w:pPr>
        <w:pStyle w:val="a5"/>
        <w:jc w:val="center"/>
        <w:rPr>
          <w:rFonts w:cs="Times New Roman"/>
          <w:b/>
          <w:sz w:val="24"/>
          <w:szCs w:val="24"/>
          <w:lang w:eastAsia="ru-RU"/>
        </w:rPr>
      </w:pPr>
      <w:r w:rsidRPr="00F678E0">
        <w:rPr>
          <w:rFonts w:cs="Times New Roman"/>
          <w:b/>
          <w:sz w:val="24"/>
          <w:szCs w:val="24"/>
          <w:lang w:eastAsia="ru-RU"/>
        </w:rPr>
        <w:t>"Об образовании"</w:t>
      </w:r>
    </w:p>
    <w:p w:rsidR="00365988" w:rsidRPr="00F678E0" w:rsidRDefault="00365988" w:rsidP="00365988">
      <w:pPr>
        <w:pStyle w:val="a5"/>
        <w:jc w:val="center"/>
        <w:rPr>
          <w:rFonts w:cs="Times New Roman"/>
          <w:b/>
          <w:vanish/>
          <w:sz w:val="24"/>
          <w:szCs w:val="24"/>
          <w:lang w:eastAsia="ru-RU"/>
        </w:rPr>
      </w:pPr>
      <w:r w:rsidRPr="00F678E0">
        <w:rPr>
          <w:rFonts w:cs="Times New Roman"/>
          <w:b/>
          <w:vanish/>
          <w:color w:val="B5B5B5"/>
          <w:sz w:val="24"/>
          <w:szCs w:val="24"/>
          <w:lang w:eastAsia="ru-RU"/>
        </w:rPr>
        <w:t>Дата официальной публикации:</w:t>
      </w:r>
      <w:r w:rsidRPr="00F678E0">
        <w:rPr>
          <w:rFonts w:cs="Times New Roman"/>
          <w:b/>
          <w:vanish/>
          <w:sz w:val="24"/>
          <w:szCs w:val="24"/>
          <w:lang w:eastAsia="ru-RU"/>
        </w:rPr>
        <w:t>29 июля 2013 г.</w:t>
      </w:r>
    </w:p>
    <w:p w:rsidR="00365988" w:rsidRPr="00F678E0" w:rsidRDefault="00365988" w:rsidP="00365988">
      <w:pPr>
        <w:pStyle w:val="a5"/>
        <w:jc w:val="center"/>
        <w:rPr>
          <w:rFonts w:cs="Times New Roman"/>
          <w:b/>
          <w:sz w:val="24"/>
          <w:szCs w:val="24"/>
          <w:lang w:eastAsia="ru-RU"/>
        </w:rPr>
      </w:pPr>
      <w:r w:rsidRPr="00F678E0">
        <w:rPr>
          <w:rFonts w:cs="Times New Roman"/>
          <w:b/>
          <w:color w:val="B5B5B5"/>
          <w:sz w:val="24"/>
          <w:szCs w:val="24"/>
          <w:lang w:eastAsia="ru-RU"/>
        </w:rPr>
        <w:t>Опубликовано:</w:t>
      </w:r>
      <w:r w:rsidRPr="00F678E0">
        <w:rPr>
          <w:rFonts w:cs="Times New Roman"/>
          <w:b/>
          <w:sz w:val="24"/>
          <w:szCs w:val="24"/>
          <w:lang w:eastAsia="ru-RU"/>
        </w:rPr>
        <w:t xml:space="preserve"> 29 июля 2013 г. на Интернет-портале "Российской Газеты"</w:t>
      </w:r>
      <w:r w:rsidRPr="00F678E0">
        <w:rPr>
          <w:rFonts w:cs="Times New Roman"/>
          <w:b/>
          <w:sz w:val="24"/>
          <w:szCs w:val="24"/>
          <w:lang w:eastAsia="ru-RU"/>
        </w:rPr>
        <w:br/>
      </w:r>
      <w:r w:rsidRPr="00F678E0">
        <w:rPr>
          <w:rFonts w:cs="Times New Roman"/>
          <w:b/>
          <w:sz w:val="24"/>
          <w:szCs w:val="24"/>
          <w:lang w:eastAsia="ru-RU"/>
        </w:rPr>
        <w:br/>
      </w:r>
      <w:r w:rsidRPr="00F678E0">
        <w:rPr>
          <w:rFonts w:cs="Times New Roman"/>
          <w:b/>
          <w:color w:val="B5B5B5"/>
          <w:sz w:val="24"/>
          <w:szCs w:val="24"/>
          <w:lang w:eastAsia="ru-RU"/>
        </w:rPr>
        <w:t>Вступает в силу:</w:t>
      </w:r>
      <w:r w:rsidRPr="00F678E0">
        <w:rPr>
          <w:rFonts w:cs="Times New Roman"/>
          <w:b/>
          <w:sz w:val="24"/>
          <w:szCs w:val="24"/>
          <w:lang w:eastAsia="ru-RU"/>
        </w:rPr>
        <w:t>1 сентября 2013 г., 1 января 2014 г.</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1. Общие положения</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 Предмет регулирования настоящего Закона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 Основные понятия, применяемые в настоящем Законе</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В настоящем Законе используются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3. Организационная основа развития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4. Воспитательный компонент образовательного процесса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Воспитательная политика осуществляется во взаимодействии с семьей, организациями и общественностью.</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2. Система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5. Понятие системы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r w:rsidRPr="00F678E0">
        <w:rPr>
          <w:rFonts w:cs="Times New Roman"/>
          <w:sz w:val="20"/>
          <w:szCs w:val="20"/>
          <w:lang w:eastAsia="ru-RU"/>
        </w:rPr>
        <w:b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r w:rsidRPr="00F678E0">
        <w:rPr>
          <w:rFonts w:cs="Times New Roman"/>
          <w:sz w:val="20"/>
          <w:szCs w:val="20"/>
          <w:lang w:eastAsia="ru-RU"/>
        </w:rPr>
        <w:b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r w:rsidRPr="00F678E0">
        <w:rPr>
          <w:rFonts w:cs="Times New Roman"/>
          <w:sz w:val="20"/>
          <w:szCs w:val="20"/>
          <w:lang w:eastAsia="ru-RU"/>
        </w:rPr>
        <w:br/>
        <w:t>организаций, осуществляющих обеспечение образовательной деятельности, оценку качества образования;</w:t>
      </w:r>
      <w:r w:rsidRPr="00F678E0">
        <w:rPr>
          <w:rFonts w:cs="Times New Roman"/>
          <w:sz w:val="20"/>
          <w:szCs w:val="20"/>
          <w:lang w:eastAsia="ru-RU"/>
        </w:rPr>
        <w:br/>
        <w:t>органов, осуществляющих управление в сфере образования, и подведомственных им организаций;</w:t>
      </w:r>
      <w:r w:rsidRPr="00F678E0">
        <w:rPr>
          <w:rFonts w:cs="Times New Roman"/>
          <w:sz w:val="20"/>
          <w:szCs w:val="20"/>
          <w:lang w:eastAsia="ru-RU"/>
        </w:rPr>
        <w:br/>
        <w:t>объединений юридических лиц, работодателей и их объединений, общественных объединений, осуществляющих деятельность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и организации, осуществляющие обучение.</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6. Инфраструктура системы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w:t>
      </w:r>
      <w:bookmarkStart w:id="0" w:name="_GoBack"/>
      <w:bookmarkEnd w:id="0"/>
      <w:r w:rsidRPr="00F678E0">
        <w:rPr>
          <w:rFonts w:cs="Times New Roman"/>
          <w:sz w:val="20"/>
          <w:szCs w:val="20"/>
          <w:lang w:eastAsia="ru-RU"/>
        </w:rPr>
        <w:t>м, осуществляющим управление в сфере образования, обслуживающих функций и обеспечения их деятельности.</w:t>
      </w:r>
      <w:r w:rsidRPr="00F678E0">
        <w:rPr>
          <w:rFonts w:cs="Times New Roman"/>
          <w:sz w:val="20"/>
          <w:szCs w:val="20"/>
          <w:lang w:eastAsia="ru-RU"/>
        </w:rPr>
        <w:br/>
        <w:t>Инфраструктуру системы образования в Московской области образуют организации и принадлежащее им имущество.</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7. Общественные органы управления образованием в Московской области</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r w:rsidRPr="00F678E0">
        <w:rPr>
          <w:rFonts w:cs="Times New Roman"/>
          <w:sz w:val="20"/>
          <w:szCs w:val="20"/>
          <w:lang w:eastAsia="ru-RU"/>
        </w:rPr>
        <w:b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lastRenderedPageBreak/>
        <w:t>областной, отраслевые и муниципальные координационные органы по профессиональному образованию и подготовке кадров;</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управляющие советы образовательных организаций;</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попечительские советы образовательных организаций;</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родительские комитеты образовательных организаций;</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иные органы общественного управления образованием.</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8. Инновационная деятельность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t>
      </w:r>
      <w:r w:rsidRPr="00F678E0">
        <w:rPr>
          <w:rFonts w:cs="Times New Roman"/>
          <w:sz w:val="20"/>
          <w:szCs w:val="20"/>
          <w:lang w:eastAsia="ru-RU"/>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абзаце первом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9. Информационная открытость. Мониторинг в системе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Уполномоченный орган обеспечивает осуществление мониторинга в системе образования в Московской области на уровне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3. Полномочия органов государственной власти Московской области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10. Полномочия Московской областной Думы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К полномочиям Московской областной Думы в сфере образования относятся:</w:t>
      </w:r>
      <w:r w:rsidRPr="00F678E0">
        <w:rPr>
          <w:rFonts w:cs="Times New Roman"/>
          <w:sz w:val="20"/>
          <w:szCs w:val="20"/>
          <w:lang w:eastAsia="ru-RU"/>
        </w:rPr>
        <w:br/>
        <w:t xml:space="preserve">1) осуществление законодательного регулирования отношений в сфере образования; </w:t>
      </w:r>
      <w:r w:rsidRPr="00F678E0">
        <w:rPr>
          <w:rFonts w:cs="Times New Roman"/>
          <w:sz w:val="20"/>
          <w:szCs w:val="20"/>
          <w:lang w:eastAsia="ru-RU"/>
        </w:rPr>
        <w:br/>
        <w:t xml:space="preserve">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 </w:t>
      </w:r>
      <w:r w:rsidRPr="00F678E0">
        <w:rPr>
          <w:rFonts w:cs="Times New Roman"/>
          <w:sz w:val="20"/>
          <w:szCs w:val="20"/>
          <w:lang w:eastAsia="ru-RU"/>
        </w:rPr>
        <w:b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r w:rsidRPr="00F678E0">
        <w:rPr>
          <w:rFonts w:cs="Times New Roman"/>
          <w:sz w:val="20"/>
          <w:szCs w:val="20"/>
          <w:lang w:eastAsia="ru-RU"/>
        </w:rPr>
        <w:br/>
        <w:t>4) осуществление иных полномочий в соответствии с федеральным законодательством и законодательством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11. Полномочия исполнительных органов государственной власти Московской области в сфере образования</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К полномочиям исполнительных органов государственной власти Московской области в сфере образования относятся:</w:t>
      </w:r>
    </w:p>
    <w:p w:rsidR="00365988" w:rsidRPr="00F678E0" w:rsidRDefault="00365988" w:rsidP="00365988">
      <w:pPr>
        <w:pStyle w:val="a5"/>
        <w:ind w:left="360"/>
        <w:jc w:val="both"/>
        <w:rPr>
          <w:rFonts w:cs="Times New Roman"/>
          <w:sz w:val="20"/>
          <w:szCs w:val="20"/>
          <w:lang w:eastAsia="ru-RU"/>
        </w:rPr>
      </w:pPr>
      <w:r w:rsidRPr="00F678E0">
        <w:rPr>
          <w:rFonts w:cs="Times New Roman"/>
          <w:sz w:val="20"/>
          <w:szCs w:val="20"/>
          <w:lang w:eastAsia="ru-RU"/>
        </w:rPr>
        <w:t xml:space="preserve">1) принятие нормативных правовых актов Московской области в пределах своей компетенции; </w:t>
      </w:r>
      <w:r w:rsidRPr="00F678E0">
        <w:rPr>
          <w:rFonts w:cs="Times New Roman"/>
          <w:sz w:val="20"/>
          <w:szCs w:val="20"/>
          <w:lang w:eastAsia="ru-RU"/>
        </w:rPr>
        <w:br/>
        <w:t xml:space="preserve">2) разработка и реализация государственной программы Московской области в сфере образования; </w:t>
      </w:r>
      <w:r w:rsidRPr="00F678E0">
        <w:rPr>
          <w:rFonts w:cs="Times New Roman"/>
          <w:sz w:val="20"/>
          <w:szCs w:val="20"/>
          <w:lang w:eastAsia="ru-RU"/>
        </w:rPr>
        <w:br/>
        <w:t xml:space="preserve">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финансирования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основных общеобразовательных программ, установленными законом Московской области; </w:t>
      </w:r>
      <w:r w:rsidRPr="00F678E0">
        <w:rPr>
          <w:rFonts w:cs="Times New Roman"/>
          <w:sz w:val="20"/>
          <w:szCs w:val="20"/>
          <w:lang w:eastAsia="ru-RU"/>
        </w:rPr>
        <w:br/>
        <w:t>4) организация предоставления общего образования в государственных образовательных организациях Московской области;</w:t>
      </w:r>
      <w:r w:rsidRPr="00F678E0">
        <w:rPr>
          <w:rFonts w:cs="Times New Roman"/>
          <w:sz w:val="20"/>
          <w:szCs w:val="20"/>
          <w:lang w:eastAsia="ru-RU"/>
        </w:rPr>
        <w:br/>
        <w:t xml:space="preserve">5) создание условий для осуществления присмотра и ухода за детьми, содержания детей в государственных образовательных организациях Московской области; </w:t>
      </w:r>
      <w:r w:rsidRPr="00F678E0">
        <w:rPr>
          <w:rFonts w:cs="Times New Roman"/>
          <w:sz w:val="20"/>
          <w:szCs w:val="20"/>
          <w:lang w:eastAsia="ru-RU"/>
        </w:rPr>
        <w:b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w:t>
      </w:r>
      <w:r w:rsidRPr="00F678E0">
        <w:rPr>
          <w:rFonts w:cs="Times New Roman"/>
          <w:sz w:val="20"/>
          <w:szCs w:val="20"/>
          <w:lang w:eastAsia="ru-RU"/>
        </w:rP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 </w:t>
      </w:r>
      <w:r w:rsidRPr="00F678E0">
        <w:rPr>
          <w:rFonts w:cs="Times New Roman"/>
          <w:sz w:val="20"/>
          <w:szCs w:val="20"/>
          <w:lang w:eastAsia="ru-RU"/>
        </w:rPr>
        <w:b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t>
      </w:r>
      <w:r w:rsidRPr="00F678E0">
        <w:rPr>
          <w:rFonts w:cs="Times New Roman"/>
          <w:sz w:val="20"/>
          <w:szCs w:val="20"/>
          <w:lang w:eastAsia="ru-RU"/>
        </w:rPr>
        <w:br/>
        <w:t xml:space="preserve">8) организация предоставления дополнительного образования детей в государственных образовательных организациях Московской области; </w:t>
      </w:r>
      <w:r w:rsidRPr="00F678E0">
        <w:rPr>
          <w:rFonts w:cs="Times New Roman"/>
          <w:sz w:val="20"/>
          <w:szCs w:val="20"/>
          <w:lang w:eastAsia="ru-RU"/>
        </w:rPr>
        <w:br/>
        <w:t xml:space="preserve">9) организация предоставления дополнительного профессионального образования в государственных образовательных организациях Московской области; </w:t>
      </w:r>
      <w:r w:rsidRPr="00F678E0">
        <w:rPr>
          <w:rFonts w:cs="Times New Roman"/>
          <w:sz w:val="20"/>
          <w:szCs w:val="20"/>
          <w:lang w:eastAsia="ru-RU"/>
        </w:rPr>
        <w:br/>
        <w:t xml:space="preserve">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w:t>
      </w:r>
      <w:r w:rsidRPr="00F678E0">
        <w:rPr>
          <w:rFonts w:cs="Times New Roman"/>
          <w:sz w:val="20"/>
          <w:szCs w:val="20"/>
          <w:lang w:eastAsia="ru-RU"/>
        </w:rPr>
        <w:br/>
        <w:t xml:space="preserve">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 </w:t>
      </w:r>
      <w:r w:rsidRPr="00F678E0">
        <w:rPr>
          <w:rFonts w:cs="Times New Roman"/>
          <w:sz w:val="20"/>
          <w:szCs w:val="20"/>
          <w:lang w:eastAsia="ru-RU"/>
        </w:rPr>
        <w:br/>
        <w:t>12) создание, реорганизация, ликвидация и финансовое обеспечение государственных образовательных организаций Московской области, осуществление функций и полномочий учредителя государственных образовательных организаций Московской области, в том числе:</w:t>
      </w:r>
      <w:r w:rsidRPr="00F678E0">
        <w:rPr>
          <w:rFonts w:cs="Times New Roman"/>
          <w:sz w:val="20"/>
          <w:szCs w:val="20"/>
          <w:lang w:eastAsia="ru-RU"/>
        </w:rPr>
        <w:br/>
        <w:t xml:space="preserve">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w:t>
      </w:r>
      <w:r w:rsidRPr="00F678E0">
        <w:rPr>
          <w:rFonts w:cs="Times New Roman"/>
          <w:sz w:val="20"/>
          <w:szCs w:val="20"/>
          <w:lang w:eastAsia="ru-RU"/>
        </w:rPr>
        <w:br/>
        <w:t xml:space="preserve">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r w:rsidRPr="00F678E0">
        <w:rPr>
          <w:rFonts w:cs="Times New Roman"/>
          <w:sz w:val="20"/>
          <w:szCs w:val="20"/>
          <w:lang w:eastAsia="ru-RU"/>
        </w:rPr>
        <w:br/>
        <w:t xml:space="preserve">образовательных организаций со специальными наименованиями "кадетская школа", "кадетский (морской кадетский) корпус" и "казачий кадетский корпус"; </w:t>
      </w:r>
      <w:r w:rsidRPr="00F678E0">
        <w:rPr>
          <w:rFonts w:cs="Times New Roman"/>
          <w:sz w:val="20"/>
          <w:szCs w:val="20"/>
          <w:lang w:eastAsia="ru-RU"/>
        </w:rPr>
        <w:br/>
        <w:t xml:space="preserve">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 </w:t>
      </w:r>
      <w:r w:rsidRPr="00F678E0">
        <w:rPr>
          <w:rFonts w:cs="Times New Roman"/>
          <w:sz w:val="20"/>
          <w:szCs w:val="20"/>
          <w:lang w:eastAsia="ru-RU"/>
        </w:rPr>
        <w:br/>
        <w:t xml:space="preserve">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 </w:t>
      </w:r>
      <w:r w:rsidRPr="00F678E0">
        <w:rPr>
          <w:rFonts w:cs="Times New Roman"/>
          <w:sz w:val="20"/>
          <w:szCs w:val="20"/>
          <w:lang w:eastAsia="ru-RU"/>
        </w:rPr>
        <w:b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r w:rsidRPr="00F678E0">
        <w:rPr>
          <w:rFonts w:cs="Times New Roman"/>
          <w:sz w:val="20"/>
          <w:szCs w:val="20"/>
          <w:lang w:eastAsia="ru-RU"/>
        </w:rPr>
        <w:br/>
        <w:t xml:space="preserve">15) создание учебно-методических объединений в системе образования в Московской области; </w:t>
      </w:r>
      <w:r w:rsidRPr="00F678E0">
        <w:rPr>
          <w:rFonts w:cs="Times New Roman"/>
          <w:sz w:val="20"/>
          <w:szCs w:val="20"/>
          <w:lang w:eastAsia="ru-RU"/>
        </w:rPr>
        <w:br/>
        <w:t xml:space="preserve">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 </w:t>
      </w:r>
      <w:r w:rsidRPr="00F678E0">
        <w:rPr>
          <w:rFonts w:cs="Times New Roman"/>
          <w:sz w:val="20"/>
          <w:szCs w:val="20"/>
          <w:lang w:eastAsia="ru-RU"/>
        </w:rPr>
        <w:b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r w:rsidRPr="00F678E0">
        <w:rPr>
          <w:rFonts w:cs="Times New Roman"/>
          <w:sz w:val="20"/>
          <w:szCs w:val="20"/>
          <w:lang w:eastAsia="ru-RU"/>
        </w:rPr>
        <w:br/>
        <w:t xml:space="preserve">18) формирование и утверждение государственного задания для государственных образовательных организаций Московской области; </w:t>
      </w:r>
      <w:r w:rsidRPr="00F678E0">
        <w:rPr>
          <w:rFonts w:cs="Times New Roman"/>
          <w:sz w:val="20"/>
          <w:szCs w:val="20"/>
          <w:lang w:eastAsia="ru-RU"/>
        </w:rPr>
        <w:br/>
        <w:t xml:space="preserve">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 </w:t>
      </w:r>
      <w:r w:rsidRPr="00F678E0">
        <w:rPr>
          <w:rFonts w:cs="Times New Roman"/>
          <w:sz w:val="20"/>
          <w:szCs w:val="20"/>
          <w:lang w:eastAsia="ru-RU"/>
        </w:rPr>
        <w:br/>
        <w:t xml:space="preserve">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 </w:t>
      </w:r>
      <w:r w:rsidRPr="00F678E0">
        <w:rPr>
          <w:rFonts w:cs="Times New Roman"/>
          <w:sz w:val="20"/>
          <w:szCs w:val="20"/>
          <w:lang w:eastAsia="ru-RU"/>
        </w:rPr>
        <w:br/>
        <w:t xml:space="preserve">21) установление порядка определения государственной образовательной организацией Московской области платы за оказание для граждан и юридических лиц услуг, выполнение работ, относящихся к ее основным видам деятельности, предусмотренным ее учредительным документом; </w:t>
      </w:r>
      <w:r w:rsidRPr="00F678E0">
        <w:rPr>
          <w:rFonts w:cs="Times New Roman"/>
          <w:sz w:val="20"/>
          <w:szCs w:val="20"/>
          <w:lang w:eastAsia="ru-RU"/>
        </w:rPr>
        <w:br/>
        <w:t xml:space="preserve">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 </w:t>
      </w:r>
      <w:r w:rsidRPr="00F678E0">
        <w:rPr>
          <w:rFonts w:cs="Times New Roman"/>
          <w:sz w:val="20"/>
          <w:szCs w:val="20"/>
          <w:lang w:eastAsia="ru-RU"/>
        </w:rPr>
        <w:b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r w:rsidRPr="00F678E0">
        <w:rPr>
          <w:rFonts w:cs="Times New Roman"/>
          <w:sz w:val="20"/>
          <w:szCs w:val="20"/>
          <w:lang w:eastAsia="ru-RU"/>
        </w:rPr>
        <w:br/>
        <w:t xml:space="preserve">24) утверждение перечня особо ценного движимого имущества государственных образовательных организаций Московской области; </w:t>
      </w:r>
      <w:r w:rsidRPr="00F678E0">
        <w:rPr>
          <w:rFonts w:cs="Times New Roman"/>
          <w:sz w:val="20"/>
          <w:szCs w:val="20"/>
          <w:lang w:eastAsia="ru-RU"/>
        </w:rPr>
        <w:b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государственной образовательной организации Московской области; </w:t>
      </w:r>
      <w:r w:rsidRPr="00F678E0">
        <w:rPr>
          <w:rFonts w:cs="Times New Roman"/>
          <w:sz w:val="20"/>
          <w:szCs w:val="20"/>
          <w:lang w:eastAsia="ru-RU"/>
        </w:rPr>
        <w:br/>
        <w:t xml:space="preserve">26) обеспечение предоставления родителям (законным представителям) несовершеннолетних обучающихся, </w:t>
      </w:r>
      <w:r w:rsidRPr="00F678E0">
        <w:rPr>
          <w:rFonts w:cs="Times New Roman"/>
          <w:sz w:val="20"/>
          <w:szCs w:val="20"/>
          <w:lang w:eastAsia="ru-RU"/>
        </w:rPr>
        <w:lastRenderedPageBreak/>
        <w:t xml:space="preserve">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w:t>
      </w:r>
      <w:r w:rsidRPr="00F678E0">
        <w:rPr>
          <w:rFonts w:cs="Times New Roman"/>
          <w:sz w:val="20"/>
          <w:szCs w:val="20"/>
          <w:lang w:eastAsia="ru-RU"/>
        </w:rPr>
        <w:br/>
        <w:t xml:space="preserve">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rsidRPr="00F678E0">
        <w:rPr>
          <w:rFonts w:cs="Times New Roman"/>
          <w:sz w:val="20"/>
          <w:szCs w:val="20"/>
          <w:lang w:eastAsia="ru-RU"/>
        </w:rPr>
        <w:br/>
        <w:t xml:space="preserve">28) определение порядка воспитания и обучения детей-инвалидов на дому, а также установление размера компенсации затрат родителей на эти цели; </w:t>
      </w:r>
      <w:r w:rsidRPr="00F678E0">
        <w:rPr>
          <w:rFonts w:cs="Times New Roman"/>
          <w:sz w:val="20"/>
          <w:szCs w:val="20"/>
          <w:lang w:eastAsia="ru-RU"/>
        </w:rPr>
        <w:br/>
        <w:t xml:space="preserve">29) финансовое обеспечение воспитания и обучения детей-инвалидов в дошкольных и общеобразовательных организациях в Московской области; </w:t>
      </w:r>
      <w:r w:rsidRPr="00F678E0">
        <w:rPr>
          <w:rFonts w:cs="Times New Roman"/>
          <w:sz w:val="20"/>
          <w:szCs w:val="20"/>
          <w:lang w:eastAsia="ru-RU"/>
        </w:rPr>
        <w:br/>
        <w:t xml:space="preserve">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 </w:t>
      </w:r>
      <w:r w:rsidRPr="00F678E0">
        <w:rPr>
          <w:rFonts w:cs="Times New Roman"/>
          <w:sz w:val="20"/>
          <w:szCs w:val="20"/>
          <w:lang w:eastAsia="ru-RU"/>
        </w:rPr>
        <w:br/>
        <w:t xml:space="preserve">31) осуществление контроля за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 </w:t>
      </w:r>
      <w:r w:rsidRPr="00F678E0">
        <w:rPr>
          <w:rFonts w:cs="Times New Roman"/>
          <w:sz w:val="20"/>
          <w:szCs w:val="20"/>
          <w:lang w:eastAsia="ru-RU"/>
        </w:rPr>
        <w:br/>
        <w:t xml:space="preserve">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за счет средств, направляемых на соответствующие цели из федерального бюджета; </w:t>
      </w:r>
      <w:r w:rsidRPr="00F678E0">
        <w:rPr>
          <w:rFonts w:cs="Times New Roman"/>
          <w:sz w:val="20"/>
          <w:szCs w:val="20"/>
          <w:lang w:eastAsia="ru-RU"/>
        </w:rPr>
        <w:br/>
        <w:t xml:space="preserve">33)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 </w:t>
      </w:r>
      <w:r w:rsidRPr="00F678E0">
        <w:rPr>
          <w:rFonts w:cs="Times New Roman"/>
          <w:sz w:val="20"/>
          <w:szCs w:val="20"/>
          <w:lang w:eastAsia="ru-RU"/>
        </w:rPr>
        <w:br/>
        <w:t xml:space="preserve">34) осуществление выплаты денежного поощрения лучшим учителям образовательных организаций, реализующих основные общеобразовательные программы; </w:t>
      </w:r>
      <w:r w:rsidRPr="00F678E0">
        <w:rPr>
          <w:rFonts w:cs="Times New Roman"/>
          <w:sz w:val="20"/>
          <w:szCs w:val="20"/>
          <w:lang w:eastAsia="ru-RU"/>
        </w:rPr>
        <w:br/>
        <w:t xml:space="preserve">35) разработка и формирование бюджета Московской области в части расходов на образование; </w:t>
      </w:r>
      <w:r w:rsidRPr="00F678E0">
        <w:rPr>
          <w:rFonts w:cs="Times New Roman"/>
          <w:sz w:val="20"/>
          <w:szCs w:val="20"/>
          <w:lang w:eastAsia="ru-RU"/>
        </w:rPr>
        <w:br/>
        <w:t xml:space="preserve">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соответственно образовательных программ дошкольного образования и основных общеобразовательных программ; </w:t>
      </w:r>
      <w:r w:rsidRPr="00F678E0">
        <w:rPr>
          <w:rFonts w:cs="Times New Roman"/>
          <w:sz w:val="20"/>
          <w:szCs w:val="20"/>
          <w:lang w:eastAsia="ru-RU"/>
        </w:rPr>
        <w:br/>
        <w:t xml:space="preserve">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 </w:t>
      </w:r>
      <w:r w:rsidRPr="00F678E0">
        <w:rPr>
          <w:rFonts w:cs="Times New Roman"/>
          <w:sz w:val="20"/>
          <w:szCs w:val="20"/>
          <w:lang w:eastAsia="ru-RU"/>
        </w:rPr>
        <w:br/>
        <w:t xml:space="preserve">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 </w:t>
      </w:r>
      <w:r w:rsidRPr="00F678E0">
        <w:rPr>
          <w:rFonts w:cs="Times New Roman"/>
          <w:sz w:val="20"/>
          <w:szCs w:val="20"/>
          <w:lang w:eastAsia="ru-RU"/>
        </w:rPr>
        <w:br/>
        <w:t xml:space="preserve">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 </w:t>
      </w:r>
      <w:r w:rsidRPr="00F678E0">
        <w:rPr>
          <w:rFonts w:cs="Times New Roman"/>
          <w:sz w:val="20"/>
          <w:szCs w:val="20"/>
          <w:lang w:eastAsia="ru-RU"/>
        </w:rPr>
        <w:br/>
        <w:t xml:space="preserve">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r w:rsidRPr="00F678E0">
        <w:rPr>
          <w:rFonts w:cs="Times New Roman"/>
          <w:sz w:val="20"/>
          <w:szCs w:val="20"/>
          <w:lang w:eastAsia="ru-RU"/>
        </w:rPr>
        <w:br/>
        <w:t xml:space="preserve">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 </w:t>
      </w:r>
      <w:r w:rsidRPr="00F678E0">
        <w:rPr>
          <w:rFonts w:cs="Times New Roman"/>
          <w:sz w:val="20"/>
          <w:szCs w:val="20"/>
          <w:lang w:eastAsia="ru-RU"/>
        </w:rPr>
        <w:br/>
        <w:t xml:space="preserve">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678E0">
        <w:rPr>
          <w:rFonts w:cs="Times New Roman"/>
          <w:sz w:val="20"/>
          <w:szCs w:val="20"/>
          <w:lang w:eastAsia="ru-RU"/>
        </w:rPr>
        <w:br/>
        <w:t xml:space="preserve">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 </w:t>
      </w:r>
      <w:r w:rsidRPr="00F678E0">
        <w:rPr>
          <w:rFonts w:cs="Times New Roman"/>
          <w:sz w:val="20"/>
          <w:szCs w:val="20"/>
          <w:lang w:eastAsia="ru-RU"/>
        </w:rPr>
        <w:br/>
        <w:t xml:space="preserve">44) организация государственной поддержки граждан, обучающихся и работающих в образовательных организациях системы образования в Московской области; </w:t>
      </w:r>
      <w:r w:rsidRPr="00F678E0">
        <w:rPr>
          <w:rFonts w:cs="Times New Roman"/>
          <w:sz w:val="20"/>
          <w:szCs w:val="20"/>
          <w:lang w:eastAsia="ru-RU"/>
        </w:rPr>
        <w:br/>
        <w:t xml:space="preserve">45) предоставление обучающимся с ограниченными возможностями здоровья государственных образовательных организаций Московской области бесплатно специальных учебников и учебных пособий, иной учебной литературы, а также услуг сурдопереводчиков и тифлосурдопереводчиков; </w:t>
      </w:r>
      <w:r w:rsidRPr="00F678E0">
        <w:rPr>
          <w:rFonts w:cs="Times New Roman"/>
          <w:sz w:val="20"/>
          <w:szCs w:val="20"/>
          <w:lang w:eastAsia="ru-RU"/>
        </w:rPr>
        <w:b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r w:rsidRPr="00F678E0">
        <w:rPr>
          <w:rFonts w:cs="Times New Roman"/>
          <w:sz w:val="20"/>
          <w:szCs w:val="20"/>
          <w:lang w:eastAsia="ru-RU"/>
        </w:rPr>
        <w:br/>
        <w:t xml:space="preserve">47) определение порядка установления организациям, осуществляющим образовательную деятельность по имеющим </w:t>
      </w:r>
      <w:r w:rsidRPr="00F678E0">
        <w:rPr>
          <w:rFonts w:cs="Times New Roman"/>
          <w:sz w:val="20"/>
          <w:szCs w:val="20"/>
          <w:lang w:eastAsia="ru-RU"/>
        </w:rPr>
        <w:lastRenderedPageBreak/>
        <w:t>государственную аккредитацию образовательным программам подготовки специалистов среднего звена и программам бакалавриата, магистратуры, программам подготовки специалистов, контрольных цифр приема граждан за счет бюджетных ассигнований бюджета Московской области;</w:t>
      </w:r>
      <w:r w:rsidRPr="00F678E0">
        <w:rPr>
          <w:rFonts w:cs="Times New Roman"/>
          <w:sz w:val="20"/>
          <w:szCs w:val="20"/>
          <w:lang w:eastAsia="ru-RU"/>
        </w:rPr>
        <w:br/>
        <w:t xml:space="preserve">48) реализация в Московской области государственной политики в области обеспечения граждан бесплатной юридической помощью в сфере образования; </w:t>
      </w:r>
      <w:r w:rsidRPr="00F678E0">
        <w:rPr>
          <w:rFonts w:cs="Times New Roman"/>
          <w:sz w:val="20"/>
          <w:szCs w:val="20"/>
          <w:lang w:eastAsia="ru-RU"/>
        </w:rPr>
        <w:br/>
        <w:t xml:space="preserve">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 </w:t>
      </w:r>
      <w:r w:rsidRPr="00F678E0">
        <w:rPr>
          <w:rFonts w:cs="Times New Roman"/>
          <w:sz w:val="20"/>
          <w:szCs w:val="20"/>
          <w:lang w:eastAsia="ru-RU"/>
        </w:rPr>
        <w:br/>
        <w:t xml:space="preserve">50) организация обеспечения образовательных организаций, расположенных на территории Московской области и имеющих государственную аккредитацию, бланками документов государственного образца об уровне образования и (или) квалификации; </w:t>
      </w:r>
      <w:r w:rsidRPr="00F678E0">
        <w:rPr>
          <w:rFonts w:cs="Times New Roman"/>
          <w:sz w:val="20"/>
          <w:szCs w:val="20"/>
          <w:lang w:eastAsia="ru-RU"/>
        </w:rPr>
        <w:br/>
        <w:t>51) обеспечение проведения государственной итоговой аттестации:</w:t>
      </w:r>
      <w:r w:rsidRPr="00F678E0">
        <w:rPr>
          <w:rFonts w:cs="Times New Roman"/>
          <w:sz w:val="20"/>
          <w:szCs w:val="20"/>
          <w:lang w:eastAsia="ru-RU"/>
        </w:rPr>
        <w:br/>
        <w:t>по основным общеобразовательным программам на территории Московской области;</w:t>
      </w:r>
      <w:r w:rsidRPr="00F678E0">
        <w:rPr>
          <w:rFonts w:cs="Times New Roman"/>
          <w:sz w:val="20"/>
          <w:szCs w:val="20"/>
          <w:lang w:eastAsia="ru-RU"/>
        </w:rPr>
        <w:br/>
        <w:t>для обучающихся по основным общеобразовательным программам,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F678E0">
        <w:rPr>
          <w:rFonts w:cs="Times New Roman"/>
          <w:sz w:val="20"/>
          <w:szCs w:val="20"/>
          <w:lang w:eastAsia="ru-RU"/>
        </w:rPr>
        <w:br/>
        <w:t xml:space="preserve">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 </w:t>
      </w:r>
      <w:r w:rsidRPr="00F678E0">
        <w:rPr>
          <w:rFonts w:cs="Times New Roman"/>
          <w:sz w:val="20"/>
          <w:szCs w:val="20"/>
          <w:lang w:eastAsia="ru-RU"/>
        </w:rPr>
        <w:br/>
        <w:t xml:space="preserve">53) создание государственных экзаменационных комиссий для проведения государственной итоговой аттестации по основным общеобразовательным программам при проведении государственной итоговой аттестации на территории Московской области; </w:t>
      </w:r>
      <w:r w:rsidRPr="00F678E0">
        <w:rPr>
          <w:rFonts w:cs="Times New Roman"/>
          <w:sz w:val="20"/>
          <w:szCs w:val="20"/>
          <w:lang w:eastAsia="ru-RU"/>
        </w:rPr>
        <w:br/>
        <w:t xml:space="preserve">54) осуществление аккредитации граждан в качестве общественных наблюдателей при проведении государственной итоговой аттестации по основным общеобразовательным программам на территории Московской области; </w:t>
      </w:r>
      <w:r w:rsidRPr="00F678E0">
        <w:rPr>
          <w:rFonts w:cs="Times New Roman"/>
          <w:sz w:val="20"/>
          <w:szCs w:val="20"/>
          <w:lang w:eastAsia="ru-RU"/>
        </w:rPr>
        <w:br/>
        <w:t xml:space="preserve">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основные общеобразовательные программы; </w:t>
      </w:r>
      <w:r w:rsidRPr="00F678E0">
        <w:rPr>
          <w:rFonts w:cs="Times New Roman"/>
          <w:sz w:val="20"/>
          <w:szCs w:val="20"/>
          <w:lang w:eastAsia="ru-RU"/>
        </w:rPr>
        <w:br/>
        <w:t xml:space="preserve">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 </w:t>
      </w:r>
      <w:r w:rsidRPr="00F678E0">
        <w:rPr>
          <w:rFonts w:cs="Times New Roman"/>
          <w:sz w:val="20"/>
          <w:szCs w:val="20"/>
          <w:lang w:eastAsia="ru-RU"/>
        </w:rPr>
        <w:b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r w:rsidRPr="00F678E0">
        <w:rPr>
          <w:rFonts w:cs="Times New Roman"/>
          <w:sz w:val="20"/>
          <w:szCs w:val="20"/>
          <w:lang w:eastAsia="ru-RU"/>
        </w:rPr>
        <w:br/>
        <w:t xml:space="preserve">58) осуществление переданных полномочий Российской Федерации в сфере образования; </w:t>
      </w:r>
      <w:r w:rsidRPr="00F678E0">
        <w:rPr>
          <w:rFonts w:cs="Times New Roman"/>
          <w:sz w:val="20"/>
          <w:szCs w:val="20"/>
          <w:lang w:eastAsia="ru-RU"/>
        </w:rPr>
        <w:b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4. Экономическое регулирование системы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12. Экономическая политика Московской области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Основными принципами экономической политики Московской области в сфере образования являются:</w:t>
      </w:r>
      <w:r w:rsidRPr="00F678E0">
        <w:rPr>
          <w:rFonts w:cs="Times New Roman"/>
          <w:sz w:val="20"/>
          <w:szCs w:val="20"/>
          <w:lang w:eastAsia="ru-RU"/>
        </w:rPr>
        <w:br/>
        <w:t>обеспечение мер социальной поддержки обучающихся и работников организаций, осуществляющих образовательную деятельность;</w:t>
      </w:r>
      <w:r w:rsidRPr="00F678E0">
        <w:rPr>
          <w:rFonts w:cs="Times New Roman"/>
          <w:sz w:val="20"/>
          <w:szCs w:val="20"/>
          <w:lang w:eastAsia="ru-RU"/>
        </w:rPr>
        <w:br/>
        <w:t>создание условий для реализации образовательными организациями права самостоятельного осуществления финансово-хозяйственной деятельности;</w:t>
      </w:r>
      <w:r w:rsidRPr="00F678E0">
        <w:rPr>
          <w:rFonts w:cs="Times New Roman"/>
          <w:sz w:val="20"/>
          <w:szCs w:val="20"/>
          <w:lang w:eastAsia="ru-RU"/>
        </w:rPr>
        <w:b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r w:rsidRPr="00F678E0">
        <w:rPr>
          <w:rFonts w:cs="Times New Roman"/>
          <w:sz w:val="20"/>
          <w:szCs w:val="20"/>
          <w:lang w:eastAsia="ru-RU"/>
        </w:rPr>
        <w:br/>
        <w:t>обеспечение целевого использования средств, выделяемых на нужды образования из соответствующих бюджетов;</w:t>
      </w:r>
      <w:r w:rsidRPr="00F678E0">
        <w:rPr>
          <w:rFonts w:cs="Times New Roman"/>
          <w:sz w:val="20"/>
          <w:szCs w:val="20"/>
          <w:lang w:eastAsia="ru-RU"/>
        </w:rPr>
        <w:br/>
        <w:t>создание условий для привлечения дополнительных средств в образовательные организации.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r w:rsidRPr="00F678E0">
        <w:rPr>
          <w:rFonts w:cs="Times New Roman"/>
          <w:sz w:val="20"/>
          <w:szCs w:val="20"/>
          <w:lang w:eastAsia="ru-RU"/>
        </w:rPr>
        <w:br/>
      </w:r>
      <w:r w:rsidRPr="00F678E0">
        <w:rPr>
          <w:rFonts w:cs="Times New Roman"/>
          <w:sz w:val="20"/>
          <w:szCs w:val="20"/>
          <w:lang w:eastAsia="ru-RU"/>
        </w:rPr>
        <w:lastRenderedPageBreak/>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r w:rsidRPr="00F678E0">
        <w:rPr>
          <w:rFonts w:cs="Times New Roman"/>
          <w:sz w:val="20"/>
          <w:szCs w:val="20"/>
          <w:lang w:eastAsia="ru-RU"/>
        </w:rPr>
        <w:b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13. Организация финансового обеспечения оказания государственных и муниципальных услуг в сфере образования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местных бюджетов муниципальных образований Московской области в соответствии с законодательством Российской Федерации за счет:</w:t>
      </w:r>
      <w:r w:rsidRPr="00F678E0">
        <w:rPr>
          <w:rFonts w:cs="Times New Roman"/>
          <w:sz w:val="20"/>
          <w:szCs w:val="20"/>
          <w:lang w:eastAsia="ru-RU"/>
        </w:rPr>
        <w:br/>
        <w:t>1) субсидий на финансовое обеспечение выполнения государственного и муниципального задания;</w:t>
      </w:r>
      <w:r w:rsidRPr="00F678E0">
        <w:rPr>
          <w:rFonts w:cs="Times New Roman"/>
          <w:sz w:val="20"/>
          <w:szCs w:val="20"/>
          <w:lang w:eastAsia="ru-RU"/>
        </w:rPr>
        <w:br/>
        <w:t>2) субсидий на иные цели;</w:t>
      </w:r>
      <w:r w:rsidRPr="00F678E0">
        <w:rPr>
          <w:rFonts w:cs="Times New Roman"/>
          <w:sz w:val="20"/>
          <w:szCs w:val="20"/>
          <w:lang w:eastAsia="ru-RU"/>
        </w:rPr>
        <w:br/>
        <w:t>3) бюджетных ассигнований на исполнение функций.</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Нормативные затраты на оказание государственных и муниципальных услуг в сфере образования включают:</w:t>
      </w:r>
      <w:r w:rsidRPr="00F678E0">
        <w:rPr>
          <w:rFonts w:cs="Times New Roman"/>
          <w:sz w:val="20"/>
          <w:szCs w:val="20"/>
          <w:lang w:eastAsia="ru-RU"/>
        </w:rPr>
        <w:br/>
        <w:t xml:space="preserve">1) затраты на реализацию образовательных программ; </w:t>
      </w:r>
      <w:r w:rsidRPr="00F678E0">
        <w:rPr>
          <w:rFonts w:cs="Times New Roman"/>
          <w:sz w:val="20"/>
          <w:szCs w:val="20"/>
          <w:lang w:eastAsia="ru-RU"/>
        </w:rPr>
        <w:br/>
        <w:t>2) расходы на содержание зданий, сооружений, на оплату коммунальных услуг.</w:t>
      </w:r>
      <w:r w:rsidRPr="00F678E0">
        <w:rPr>
          <w:rFonts w:cs="Times New Roman"/>
          <w:sz w:val="20"/>
          <w:szCs w:val="20"/>
          <w:lang w:eastAsia="ru-RU"/>
        </w:rPr>
        <w:b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законом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соответствующих образовательных программ дошкольного образования и основных общеобразовательных программ осуществляется в соответствии с нормативами, устанавливаемыми законом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14. Финансовое обеспечение затрат на подготовку специалистов по профессиональным образовательным программам</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имеющими государственную аккредитацию,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средств бюджета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15. Оплата труда работников образовательных организаций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r w:rsidRPr="00F678E0">
        <w:rPr>
          <w:rFonts w:cs="Times New Roman"/>
          <w:sz w:val="20"/>
          <w:szCs w:val="20"/>
          <w:lang w:eastAsia="ru-RU"/>
        </w:rPr>
        <w:b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lastRenderedPageBreak/>
        <w:t>2. В случаях, установленных федеральным законодательством,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5. Дополнительные меры по реализации права на образование и социальные гарантии в системе образования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16. Дополнительные меры по реализации в Московской области прав граждан на образование</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 </w:t>
      </w:r>
      <w:r w:rsidRPr="00F678E0">
        <w:rPr>
          <w:rFonts w:cs="Times New Roman"/>
          <w:sz w:val="20"/>
          <w:szCs w:val="20"/>
          <w:lang w:eastAsia="ru-RU"/>
        </w:rPr>
        <w:b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исполнительным органом государственной власти Московской области, осуществляющим управление в сфере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 </w:t>
      </w:r>
      <w:r w:rsidRPr="00F678E0">
        <w:rPr>
          <w:rFonts w:cs="Times New Roman"/>
          <w:sz w:val="20"/>
          <w:szCs w:val="20"/>
          <w:lang w:eastAsia="ru-RU"/>
        </w:rPr>
        <w:br/>
        <w:t xml:space="preserve">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 </w:t>
      </w:r>
      <w:r w:rsidRPr="00F678E0">
        <w:rPr>
          <w:rFonts w:cs="Times New Roman"/>
          <w:sz w:val="20"/>
          <w:szCs w:val="20"/>
          <w:lang w:eastAsia="ru-RU"/>
        </w:rPr>
        <w:br/>
        <w:t xml:space="preserve">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 </w:t>
      </w:r>
      <w:r w:rsidRPr="00F678E0">
        <w:rPr>
          <w:rFonts w:cs="Times New Roman"/>
          <w:sz w:val="20"/>
          <w:szCs w:val="20"/>
          <w:lang w:eastAsia="ru-RU"/>
        </w:rPr>
        <w:br/>
        <w:t xml:space="preserve">участие в разработке учебно-методической документации по подготовке квалифицированных рабочих или служащих и специалистов среднего звена; </w:t>
      </w:r>
      <w:r w:rsidRPr="00F678E0">
        <w:rPr>
          <w:rFonts w:cs="Times New Roman"/>
          <w:sz w:val="20"/>
          <w:szCs w:val="20"/>
          <w:lang w:eastAsia="ru-RU"/>
        </w:rPr>
        <w:br/>
        <w:t xml:space="preserve">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 </w:t>
      </w:r>
      <w:r w:rsidRPr="00F678E0">
        <w:rPr>
          <w:rFonts w:cs="Times New Roman"/>
          <w:sz w:val="20"/>
          <w:szCs w:val="20"/>
          <w:lang w:eastAsia="ru-RU"/>
        </w:rPr>
        <w:br/>
        <w:t xml:space="preserve">привлечение финансовых средств работодателей на развитие профессиональных образовательных организаций Московской области; </w:t>
      </w:r>
      <w:r w:rsidRPr="00F678E0">
        <w:rPr>
          <w:rFonts w:cs="Times New Roman"/>
          <w:sz w:val="20"/>
          <w:szCs w:val="20"/>
          <w:lang w:eastAsia="ru-RU"/>
        </w:rPr>
        <w:b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 не реже двух раз в месяц для участия в мероприятиях, направленных на воспитание, развитие и социализацию детей с ограниченными возможностями здоровья. </w:t>
      </w:r>
      <w:r w:rsidRPr="00F678E0">
        <w:rPr>
          <w:rFonts w:cs="Times New Roman"/>
          <w:sz w:val="20"/>
          <w:szCs w:val="20"/>
          <w:lang w:eastAsia="ru-RU"/>
        </w:rPr>
        <w:b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17. Меры социальной поддержки обучающихся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воспитывающихся в организациях, осуществляющих образовательную деятельность, определяются законами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средств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r w:rsidRPr="00F678E0">
        <w:rPr>
          <w:rFonts w:cs="Times New Roman"/>
          <w:sz w:val="20"/>
          <w:szCs w:val="20"/>
          <w:lang w:eastAsia="ru-RU"/>
        </w:rPr>
        <w:br/>
        <w:t>Размер компенсации, а также категории обучающихся, имеющих право на ее получение, устанавливаются законом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r w:rsidRPr="00F678E0">
        <w:rPr>
          <w:rFonts w:cs="Times New Roman"/>
          <w:sz w:val="20"/>
          <w:szCs w:val="20"/>
          <w:lang w:eastAsia="ru-RU"/>
        </w:rPr>
        <w:b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бюджета Московской области предоставляется частичная компенсация стоимости питания.</w:t>
      </w:r>
      <w:r w:rsidRPr="00F678E0">
        <w:rPr>
          <w:rFonts w:cs="Times New Roman"/>
          <w:sz w:val="20"/>
          <w:szCs w:val="20"/>
          <w:lang w:eastAsia="ru-RU"/>
        </w:rPr>
        <w:br/>
        <w:t>Размер и порядок предоставления компенсации определяются законом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программам подготовки квалифицированных рабочих (служащих), обеспечиваются питанием за счет средств бюджета Московской области.</w:t>
      </w:r>
      <w:r w:rsidRPr="00F678E0">
        <w:rPr>
          <w:rFonts w:cs="Times New Roman"/>
          <w:sz w:val="20"/>
          <w:szCs w:val="20"/>
          <w:lang w:eastAsia="ru-RU"/>
        </w:rPr>
        <w:b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r w:rsidRPr="00F678E0">
        <w:rPr>
          <w:rFonts w:cs="Times New Roman"/>
          <w:sz w:val="20"/>
          <w:szCs w:val="20"/>
          <w:lang w:eastAsia="ru-RU"/>
        </w:rPr>
        <w:b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 </w:t>
      </w:r>
      <w:r w:rsidRPr="00F678E0">
        <w:rPr>
          <w:rFonts w:cs="Times New Roman"/>
          <w:sz w:val="20"/>
          <w:szCs w:val="20"/>
          <w:lang w:eastAsia="ru-RU"/>
        </w:rPr>
        <w:br/>
        <w:t>Дети, обучающиеся в указанных общеобразовательных организациях и не проживающие в них, обеспечиваются бесплатным питанием.</w:t>
      </w:r>
      <w:r w:rsidRPr="00F678E0">
        <w:rPr>
          <w:rFonts w:cs="Times New Roman"/>
          <w:sz w:val="20"/>
          <w:szCs w:val="20"/>
          <w:lang w:eastAsia="ru-RU"/>
        </w:rPr>
        <w:b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r w:rsidRPr="00F678E0">
        <w:rPr>
          <w:rFonts w:cs="Times New Roman"/>
          <w:sz w:val="20"/>
          <w:szCs w:val="20"/>
          <w:lang w:eastAsia="ru-RU"/>
        </w:rPr>
        <w:br/>
        <w:t xml:space="preserve">Дети, обучающиеся в государственных общеобразовательных организациях Московской области, реализующих </w:t>
      </w:r>
      <w:r w:rsidRPr="00F678E0">
        <w:rPr>
          <w:rFonts w:cs="Times New Roman"/>
          <w:sz w:val="20"/>
          <w:szCs w:val="20"/>
          <w:lang w:eastAsia="ru-RU"/>
        </w:rPr>
        <w:lastRenderedPageBreak/>
        <w:t>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мягким инвентарем, предметами личной гигиены.</w:t>
      </w:r>
      <w:r w:rsidRPr="00F678E0">
        <w:rPr>
          <w:rFonts w:cs="Times New Roman"/>
          <w:sz w:val="20"/>
          <w:szCs w:val="20"/>
          <w:lang w:eastAsia="ru-RU"/>
        </w:rPr>
        <w:br/>
        <w:t>Дети, обучающиеся в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Московской области, обеспечиваются бесплатным питанием, одеждой, обувью и другими предметами вещевого довольствия.</w:t>
      </w:r>
      <w:r w:rsidRPr="00F678E0">
        <w:rPr>
          <w:rFonts w:cs="Times New Roman"/>
          <w:sz w:val="20"/>
          <w:szCs w:val="20"/>
          <w:lang w:eastAsia="ru-RU"/>
        </w:rPr>
        <w:br/>
        <w:t>Нормы обеспечения бесплатным питанием, одеждой, обувью, мягким инвентарем, форменной одеждой и другими предметами вещевого довольствия, предметами личной гигиены детей, обучающихся, воспитывающихся в государственных общеобразовательных организациях Московской области, указанных в абзацах первом-пятом части 11 настоящей статьи, утверждаются Правительством Московской области.</w:t>
      </w:r>
      <w:r w:rsidRPr="00F678E0">
        <w:rPr>
          <w:rFonts w:cs="Times New Roman"/>
          <w:sz w:val="20"/>
          <w:szCs w:val="20"/>
          <w:lang w:eastAsia="ru-RU"/>
        </w:rPr>
        <w:br/>
        <w:t>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абзацах первом-третьем части 11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r w:rsidRPr="00F678E0">
        <w:rPr>
          <w:rFonts w:cs="Times New Roman"/>
          <w:sz w:val="20"/>
          <w:szCs w:val="20"/>
          <w:lang w:eastAsia="ru-RU"/>
        </w:rPr>
        <w:br/>
        <w:t>Стоимость питания, одежды, обуви, мягкого инвентаря, форменной одежды и других предметов вещевого довольствия, предметов личной гигиены, представленных в нормах обеспечения, указанных в абзацах первом-пятом части 11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12. Обучающимся государственных профессиональных образовательных организаций Московской области, государственных образовательных организаций высшего образования Московской области и государственных научных организаций Московской области, обучающимся по очной форме обучения за счет средств бюджета Московской области, могут выплачиваться стипендии.</w:t>
      </w:r>
      <w:r w:rsidRPr="00F678E0">
        <w:rPr>
          <w:rFonts w:cs="Times New Roman"/>
          <w:sz w:val="20"/>
          <w:szCs w:val="20"/>
          <w:lang w:eastAsia="ru-RU"/>
        </w:rPr>
        <w:br/>
        <w:t>Аспиранты, ординаторы, ассистенты-стажеры, обучающиеся за счет средств бюджета Московской области в государственных организациях дополнительного профессионального образования и государственных научных организациях Московской области, обеспечиваются государственными стипендиями.</w:t>
      </w:r>
      <w:r w:rsidRPr="00F678E0">
        <w:rPr>
          <w:rFonts w:cs="Times New Roman"/>
          <w:sz w:val="20"/>
          <w:szCs w:val="20"/>
          <w:lang w:eastAsia="ru-RU"/>
        </w:rPr>
        <w:br/>
        <w:t>Для обучающихся образовательных организаций - победителей региональных, всероссийских, международных конкурсов, олимпиад, соревнований для одаренных детей и молодежи - могут учреждаться именные стипендии и иные виды поощрения в порядке, устанавливаемом Правительством Московской области.</w:t>
      </w:r>
      <w:r w:rsidRPr="00F678E0">
        <w:rPr>
          <w:rFonts w:cs="Times New Roman"/>
          <w:sz w:val="20"/>
          <w:szCs w:val="20"/>
          <w:lang w:eastAsia="ru-RU"/>
        </w:rPr>
        <w:br/>
        <w:t>Виды стипендий, их размер, порядок назначения и выплаты определяются в соответствии с законом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13. Обучающимся образовательных организаций системы образования в Московской области Губернатором Московской области учреждаются именные стипендии и устанавливаются размер, порядок их назначения и выплаты.</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14. Нуждающимся обучающимся государственных профессиональных образовательных организаций, образовательных организаций высшего образования Московской области, обучающимся по очной форме обучения, предоставляется единовременная материальная помощь за счет дополнительных средств, выделяемых указанным образовательным организациям в размере 25 процентов стипендиального фонда, предусматриваемого в установленном порядке в бюджете Московской области.</w:t>
      </w:r>
      <w:r w:rsidRPr="00F678E0">
        <w:rPr>
          <w:rFonts w:cs="Times New Roman"/>
          <w:sz w:val="20"/>
          <w:szCs w:val="20"/>
          <w:lang w:eastAsia="ru-RU"/>
        </w:rPr>
        <w:br/>
        <w:t>Порядок оказания единовременной материальной помощи нуждающимся обучающимся устанавливается Правительством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средств бюджета Московской области, выплачивается ежегодное пособие на приобретение научной литературы в размере двухмесячной стипендии за счет средств бюджета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18. Организация культурно-массовой и физкультурно-оздоровительной работы, санаторно-курортного лечения и отдыха учащихся и студентов</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выделяются средства для организации культурно-массовой, физкультурной и спортивной, оздоровительной работы с обучающимися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19. Охрана здоровья обучающихся образовательных организаций</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статьей 41 Федерального закона "Об образовании в Российской Федерации".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Обучающимся образовательных организаций на территории Московской области в целях охраны их здоровья, оздоровления и отдыха:</w:t>
      </w:r>
      <w:r w:rsidRPr="00F678E0">
        <w:rPr>
          <w:rFonts w:cs="Times New Roman"/>
          <w:sz w:val="20"/>
          <w:szCs w:val="20"/>
          <w:lang w:eastAsia="ru-RU"/>
        </w:rPr>
        <w:br/>
        <w:t>1) предоставляются путевки в оздоровительные образовательные организации, в том числе санаторного типа;</w:t>
      </w:r>
      <w:r w:rsidRPr="00F678E0">
        <w:rPr>
          <w:rFonts w:cs="Times New Roman"/>
          <w:sz w:val="20"/>
          <w:szCs w:val="20"/>
          <w:lang w:eastAsia="ru-RU"/>
        </w:rPr>
        <w:br/>
        <w:t>2) создаются условия для занятий физической культурой и спортом, спортивно-техническим творчеством;</w:t>
      </w:r>
      <w:r w:rsidRPr="00F678E0">
        <w:rPr>
          <w:rFonts w:cs="Times New Roman"/>
          <w:sz w:val="20"/>
          <w:szCs w:val="20"/>
          <w:lang w:eastAsia="ru-RU"/>
        </w:rPr>
        <w:b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r w:rsidRPr="00F678E0">
        <w:rPr>
          <w:rFonts w:cs="Times New Roman"/>
          <w:sz w:val="20"/>
          <w:szCs w:val="20"/>
          <w:lang w:eastAsia="ru-RU"/>
        </w:rPr>
        <w:br/>
      </w:r>
      <w:r w:rsidRPr="00F678E0">
        <w:rPr>
          <w:rFonts w:cs="Times New Roman"/>
          <w:sz w:val="20"/>
          <w:szCs w:val="20"/>
          <w:lang w:eastAsia="ru-RU"/>
        </w:rPr>
        <w:lastRenderedPageBreak/>
        <w:t>4) создаются условия для летнего отдыха, оздоровления и занятости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Детям, нуждающимся в длительном лечении, создаются условия для обучения на дому или в лечебных организациях.</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w:t>
      </w:r>
      <w:r w:rsidRPr="00F678E0">
        <w:rPr>
          <w:rFonts w:cs="Times New Roman"/>
          <w:sz w:val="20"/>
          <w:szCs w:val="20"/>
          <w:lang w:eastAsia="ru-RU"/>
        </w:rPr>
        <w:b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средств бюджета Московской области;</w:t>
      </w:r>
      <w:r w:rsidRPr="00F678E0">
        <w:rPr>
          <w:rFonts w:cs="Times New Roman"/>
          <w:sz w:val="20"/>
          <w:szCs w:val="20"/>
          <w:lang w:eastAsia="ru-RU"/>
        </w:rPr>
        <w:br/>
        <w:t>2) бесплатные путевки в школьные и студенческие спортивно-оздоровительные лагеря (базы) труда и отдыха, в санаторно-курортные организации при наличии медицинских показаний;</w:t>
      </w:r>
      <w:r w:rsidRPr="00F678E0">
        <w:rPr>
          <w:rFonts w:cs="Times New Roman"/>
          <w:sz w:val="20"/>
          <w:szCs w:val="20"/>
          <w:lang w:eastAsia="ru-RU"/>
        </w:rPr>
        <w:br/>
        <w:t>3) бесплатный проезд к месту лечения и обратно;</w:t>
      </w:r>
      <w:r w:rsidRPr="00F678E0">
        <w:rPr>
          <w:rFonts w:cs="Times New Roman"/>
          <w:sz w:val="20"/>
          <w:szCs w:val="20"/>
          <w:lang w:eastAsia="ru-RU"/>
        </w:rPr>
        <w:b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r w:rsidRPr="00F678E0">
        <w:rPr>
          <w:rFonts w:cs="Times New Roman"/>
          <w:sz w:val="20"/>
          <w:szCs w:val="20"/>
          <w:lang w:eastAsia="ru-RU"/>
        </w:rPr>
        <w:b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r w:rsidRPr="00F678E0">
        <w:rPr>
          <w:rFonts w:cs="Times New Roman"/>
          <w:sz w:val="20"/>
          <w:szCs w:val="20"/>
          <w:lang w:eastAsia="ru-RU"/>
        </w:rPr>
        <w:b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F678E0">
        <w:rPr>
          <w:rFonts w:cs="Times New Roman"/>
          <w:sz w:val="20"/>
          <w:szCs w:val="20"/>
          <w:lang w:eastAsia="ru-RU"/>
        </w:rPr>
        <w:br/>
        <w:t>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r w:rsidRPr="00F678E0">
        <w:rPr>
          <w:rFonts w:cs="Times New Roman"/>
          <w:sz w:val="20"/>
          <w:szCs w:val="20"/>
          <w:lang w:eastAsia="ru-RU"/>
        </w:rPr>
        <w:b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соответствующий финансовый год.</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20.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Родителям (законным представителям) детей, посещающих государственные образовательные организации Московской области и муниципальные образовательные организации в Московской области, реализующие образовательные программы дошкольного образования, выплачивается компенсация платы за присмотр и уход за детьми (далее - родительская плата) в указанных образовательных организациях.</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Порядок обращения за компенсацией, средний размер родительской платы в указанных образовательных организациях в Московской области, реализующих образовательную программу дошкольного образования, а также порядок выплаты компенсации устанавливаются Правительством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образовательную программу дошкольного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Финансовое обеспечение государственных полномочий по выплате компенсации родительской платы за присмотр и уход за детьми, осваивающими образовательную программу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 является расходным обязательством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21. Меры поддержки работников образовательных организаций</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lastRenderedPageBreak/>
        <w:t>2. Педагогическим работникам и другим специалистам, работающим в образовательных организациях, финансируемых за счет средств бюджета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стимулирующая выплата в течение трех лет со дня окончания ими профессиональной образовательной организации или образовательной организации высшего образования в порядке и размере, устанавливаемых Правительством Московской области.</w:t>
      </w:r>
      <w:r w:rsidRPr="00F678E0">
        <w:rPr>
          <w:rFonts w:cs="Times New Roman"/>
          <w:sz w:val="20"/>
          <w:szCs w:val="20"/>
          <w:lang w:eastAsia="ru-RU"/>
        </w:rPr>
        <w:br/>
        <w:t>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были призваны в Вооруженные Силы Российской Федерации и приступили к педагогической деятельности в государственных образовательных организациях Московской области или муниципальных образовательных организациях в Московской области после прохождения срочной службы в Вооруженных Силах Российской Федерации, а также приступившие к работе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данное обстоятельство препятствовало началу трудовой деятельности после окончания профессиональной образовательной организации или образовательной организации высшего образования.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6.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государственных образовательных организациях высшего образования Московской области и соответствующего дополнительного профессионального образования и в размере 100 рублей - других государственных образовательных организациях Московской области и муниципальных образовательных организациях в Московской области, указанных в законе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соответствующий финансовый год.</w:t>
      </w:r>
      <w:r w:rsidRPr="00F678E0">
        <w:rPr>
          <w:rFonts w:cs="Times New Roman"/>
          <w:sz w:val="20"/>
          <w:szCs w:val="20"/>
          <w:lang w:eastAsia="ru-RU"/>
        </w:rPr>
        <w:br/>
        <w:t>Педагогическим работникам иных муниципальных образовательных организаций в Московской области компенсационные выплаты за книгоиздательскую продукцию выплачиваются по решению органа местного самоуправления муниципального образования Московской области и в размере, устанавливаемом указанным органом.</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срочной службы в Вооруженных Силах Российской Федерации;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данное обстоятельство препятствовало началу трудовой деятельности, выплачивается единовременное пособие в размере, порядке и на условиях, устанавливаемых Губернатором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r w:rsidRPr="00F678E0">
        <w:rPr>
          <w:rFonts w:cs="Times New Roman"/>
          <w:sz w:val="20"/>
          <w:szCs w:val="20"/>
          <w:lang w:eastAsia="ru-RU"/>
        </w:rPr>
        <w:b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средств бюджета Московской области, предусмотренных на проведение государственной итоговой аттестации.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r w:rsidRPr="00F678E0">
        <w:rPr>
          <w:rFonts w:cs="Times New Roman"/>
          <w:sz w:val="20"/>
          <w:szCs w:val="20"/>
          <w:lang w:eastAsia="ru-RU"/>
        </w:rPr>
        <w:br/>
        <w:t>1) к награждению государственными наградами, присвоению почетных званий Российской Федерации;</w:t>
      </w:r>
      <w:r w:rsidRPr="00F678E0">
        <w:rPr>
          <w:rFonts w:cs="Times New Roman"/>
          <w:sz w:val="20"/>
          <w:szCs w:val="20"/>
          <w:lang w:eastAsia="ru-RU"/>
        </w:rPr>
        <w:br/>
      </w:r>
      <w:r w:rsidRPr="00F678E0">
        <w:rPr>
          <w:rFonts w:cs="Times New Roman"/>
          <w:sz w:val="20"/>
          <w:szCs w:val="20"/>
          <w:lang w:eastAsia="ru-RU"/>
        </w:rPr>
        <w:lastRenderedPageBreak/>
        <w:t>2) к награждению знаками отличия в сфере образования и науки;</w:t>
      </w:r>
      <w:r w:rsidRPr="00F678E0">
        <w:rPr>
          <w:rFonts w:cs="Times New Roman"/>
          <w:sz w:val="20"/>
          <w:szCs w:val="20"/>
          <w:lang w:eastAsia="ru-RU"/>
        </w:rPr>
        <w:br/>
        <w:t>3) к награждению наградами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10. Меры поддержки, предусмотренные настоящей статьей, предоставляются за счет средств соответствующих бюджетов.</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22. Обеспечение условий для выполнения педагогическими работниками образовательных организаций профессиональных обязанностей</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r w:rsidRPr="00F678E0">
        <w:rPr>
          <w:rFonts w:cs="Times New Roman"/>
          <w:sz w:val="20"/>
          <w:szCs w:val="20"/>
          <w:lang w:eastAsia="ru-RU"/>
        </w:rPr>
        <w:br/>
        <w:t>1) повышение квалификации;</w:t>
      </w:r>
      <w:r w:rsidRPr="00F678E0">
        <w:rPr>
          <w:rFonts w:cs="Times New Roman"/>
          <w:sz w:val="20"/>
          <w:szCs w:val="20"/>
          <w:lang w:eastAsia="ru-RU"/>
        </w:rPr>
        <w:br/>
        <w:t>2) переподготовку с учетом образовательных потребностей населения Московской области;</w:t>
      </w:r>
      <w:r w:rsidRPr="00F678E0">
        <w:rPr>
          <w:rFonts w:cs="Times New Roman"/>
          <w:sz w:val="20"/>
          <w:szCs w:val="20"/>
          <w:lang w:eastAsia="ru-RU"/>
        </w:rPr>
        <w:b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r w:rsidRPr="00F678E0">
        <w:rPr>
          <w:rFonts w:cs="Times New Roman"/>
          <w:sz w:val="20"/>
          <w:szCs w:val="20"/>
          <w:lang w:eastAsia="ru-RU"/>
        </w:rPr>
        <w:br/>
        <w:t>4) предоставление академических прав и свобод, предусмотренных федеральным законодательством.</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6. Дополнительное профессиональное образование педагогических работников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23. Руководство повышением квалификации и переподготовкой педагогических работников в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24. Методическая работа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 xml:space="preserve">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 </w:t>
      </w:r>
      <w:r w:rsidRPr="00F678E0">
        <w:rPr>
          <w:rFonts w:cs="Times New Roman"/>
          <w:sz w:val="20"/>
          <w:szCs w:val="20"/>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r w:rsidRPr="00F678E0">
        <w:rPr>
          <w:rFonts w:cs="Times New Roman"/>
          <w:sz w:val="20"/>
          <w:szCs w:val="20"/>
          <w:lang w:eastAsia="ru-RU"/>
        </w:rPr>
        <w:b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4. Работники образовательных организаций в Московской области имеют право свободного выбора форм и содержания методической работы.</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Глава 7. Заключительные положения</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25. Вступление в силу настоящего Закона</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65988" w:rsidRPr="00F678E0" w:rsidRDefault="00365988" w:rsidP="00365988">
      <w:pPr>
        <w:pStyle w:val="a5"/>
        <w:jc w:val="both"/>
        <w:rPr>
          <w:rFonts w:cs="Times New Roman"/>
          <w:sz w:val="20"/>
          <w:szCs w:val="20"/>
          <w:lang w:eastAsia="ru-RU"/>
        </w:rPr>
      </w:pPr>
      <w:r w:rsidRPr="00F678E0">
        <w:rPr>
          <w:rFonts w:cs="Times New Roman"/>
          <w:sz w:val="20"/>
          <w:szCs w:val="20"/>
          <w:lang w:eastAsia="ru-RU"/>
        </w:rPr>
        <w:t>2. Пункты 3 и 6 части 1 статьи 11 статьи настоящего Закона вступают в силу с 1 января 2014 года.</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Статья 26. О признании утратившими силу некоторых нормативных правовых актов Московской области</w:t>
      </w:r>
    </w:p>
    <w:p w:rsidR="00365988" w:rsidRPr="00F678E0" w:rsidRDefault="00365988" w:rsidP="00365988">
      <w:pPr>
        <w:pStyle w:val="a5"/>
        <w:rPr>
          <w:rFonts w:cs="Times New Roman"/>
          <w:sz w:val="20"/>
          <w:szCs w:val="20"/>
          <w:lang w:eastAsia="ru-RU"/>
        </w:rPr>
      </w:pPr>
      <w:r w:rsidRPr="00F678E0">
        <w:rPr>
          <w:rFonts w:cs="Times New Roman"/>
          <w:sz w:val="20"/>
          <w:szCs w:val="20"/>
          <w:lang w:eastAsia="ru-RU"/>
        </w:rPr>
        <w:t>1. Признать утратившими силу с 1 сентября 2013 года:</w:t>
      </w:r>
      <w:r w:rsidRPr="00F678E0">
        <w:rPr>
          <w:rFonts w:cs="Times New Roman"/>
          <w:sz w:val="20"/>
          <w:szCs w:val="20"/>
          <w:lang w:eastAsia="ru-RU"/>
        </w:rPr>
        <w:br/>
        <w:t>Закон Московской области № 41/2009-ОЗ "Об образовании", за исключением статей 13-15.2, 19-21;</w:t>
      </w:r>
      <w:r w:rsidRPr="00F678E0">
        <w:rPr>
          <w:rFonts w:cs="Times New Roman"/>
          <w:sz w:val="20"/>
          <w:szCs w:val="20"/>
          <w:lang w:eastAsia="ru-RU"/>
        </w:rPr>
        <w:br/>
        <w:t>Закон Московской области № 131/2009-ОЗ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42/2010-ОЗ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59/2010-ОЗ "О внесении изменения в Закон Московской области "Об образовании";</w:t>
      </w:r>
      <w:r w:rsidRPr="00F678E0">
        <w:rPr>
          <w:rFonts w:cs="Times New Roman"/>
          <w:sz w:val="20"/>
          <w:szCs w:val="20"/>
          <w:lang w:eastAsia="ru-RU"/>
        </w:rPr>
        <w:br/>
        <w:t>Закон Московской области № 74/2010-ОЗ "О внесении изменения в Закон Московской области "Об образовании";</w:t>
      </w:r>
      <w:r w:rsidRPr="00F678E0">
        <w:rPr>
          <w:rFonts w:cs="Times New Roman"/>
          <w:sz w:val="20"/>
          <w:szCs w:val="20"/>
          <w:lang w:eastAsia="ru-RU"/>
        </w:rPr>
        <w:br/>
        <w:t>статью 4 Закона Московской области №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r w:rsidRPr="00F678E0">
        <w:rPr>
          <w:rFonts w:cs="Times New Roman"/>
          <w:sz w:val="20"/>
          <w:szCs w:val="20"/>
          <w:lang w:eastAsia="ru-RU"/>
        </w:rPr>
        <w:br/>
        <w:t>Закон Московской области № 130/2010-ОЗ "О внесении изменения в Закон Московской области "Об образовании";</w:t>
      </w:r>
      <w:r w:rsidRPr="00F678E0">
        <w:rPr>
          <w:rFonts w:cs="Times New Roman"/>
          <w:sz w:val="20"/>
          <w:szCs w:val="20"/>
          <w:lang w:eastAsia="ru-RU"/>
        </w:rPr>
        <w:br/>
        <w:t>статью 1 Закона Московской области №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r w:rsidRPr="00F678E0">
        <w:rPr>
          <w:rFonts w:cs="Times New Roman"/>
          <w:sz w:val="20"/>
          <w:szCs w:val="20"/>
          <w:lang w:eastAsia="ru-RU"/>
        </w:rPr>
        <w:br/>
        <w:t>Закон Московской области № 161/2010-ОЗ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23/2011-ОЗ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40/2011-ОЗ "О внесении изменения в Закон Московской области "Об образовании";</w:t>
      </w:r>
      <w:r w:rsidRPr="00F678E0">
        <w:rPr>
          <w:rFonts w:cs="Times New Roman"/>
          <w:sz w:val="20"/>
          <w:szCs w:val="20"/>
          <w:lang w:eastAsia="ru-RU"/>
        </w:rPr>
        <w:br/>
        <w:t>Закон Московской области № 135/2011-ОЗ "О внесении изменения в Закон Московской области "Об образовании";</w:t>
      </w:r>
      <w:r w:rsidRPr="00F678E0">
        <w:rPr>
          <w:rFonts w:cs="Times New Roman"/>
          <w:sz w:val="20"/>
          <w:szCs w:val="20"/>
          <w:lang w:eastAsia="ru-RU"/>
        </w:rPr>
        <w:br/>
        <w:t>Закон Московской области № 198/2011-ОЗ "О внесении изменений в Закон Московской области "Об образовании";</w:t>
      </w:r>
      <w:r w:rsidRPr="00F678E0">
        <w:rPr>
          <w:rFonts w:cs="Times New Roman"/>
          <w:sz w:val="20"/>
          <w:szCs w:val="20"/>
          <w:lang w:eastAsia="ru-RU"/>
        </w:rPr>
        <w:br/>
      </w:r>
      <w:r w:rsidRPr="00F678E0">
        <w:rPr>
          <w:rFonts w:cs="Times New Roman"/>
          <w:sz w:val="20"/>
          <w:szCs w:val="20"/>
          <w:lang w:eastAsia="ru-RU"/>
        </w:rPr>
        <w:lastRenderedPageBreak/>
        <w:t>Закон Московской области № 10/2012-ОЗ "О внесении изменения в Закон Московской области "Об образовании";</w:t>
      </w:r>
      <w:r w:rsidRPr="00F678E0">
        <w:rPr>
          <w:rFonts w:cs="Times New Roman"/>
          <w:sz w:val="20"/>
          <w:szCs w:val="20"/>
          <w:lang w:eastAsia="ru-RU"/>
        </w:rPr>
        <w:br/>
        <w:t>Закон Московской области № 38/2012-ОЗ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124/2012-ОЗ "О внесении изменений в Закон Московской области "Об образовании";</w:t>
      </w:r>
      <w:r w:rsidRPr="00F678E0">
        <w:rPr>
          <w:rFonts w:cs="Times New Roman"/>
          <w:sz w:val="20"/>
          <w:szCs w:val="20"/>
          <w:lang w:eastAsia="ru-RU"/>
        </w:rPr>
        <w:br/>
        <w:t>Закон Московской области № 156/2012-ОЗ "О внесении изменений в Закон Московской области "Об образовании".</w:t>
      </w:r>
    </w:p>
    <w:p w:rsidR="00365988" w:rsidRPr="00F678E0" w:rsidRDefault="00365988" w:rsidP="00365988">
      <w:pPr>
        <w:pStyle w:val="a5"/>
        <w:rPr>
          <w:rFonts w:cs="Times New Roman"/>
          <w:sz w:val="20"/>
          <w:szCs w:val="20"/>
          <w:lang w:eastAsia="ru-RU"/>
        </w:rPr>
      </w:pPr>
      <w:r w:rsidRPr="00F678E0">
        <w:rPr>
          <w:rFonts w:cs="Times New Roman"/>
          <w:sz w:val="20"/>
          <w:szCs w:val="20"/>
          <w:lang w:eastAsia="ru-RU"/>
        </w:rPr>
        <w:t>2. Статьи 13-15 Закона Московской области № 41/2009-ОЗ "Об образовании" признать утратившими силу с 1 января 2014 года.</w:t>
      </w:r>
    </w:p>
    <w:p w:rsidR="00365988" w:rsidRPr="00F678E0" w:rsidRDefault="00365988" w:rsidP="00365988">
      <w:pPr>
        <w:pStyle w:val="a5"/>
        <w:jc w:val="both"/>
        <w:rPr>
          <w:rFonts w:cs="Times New Roman"/>
          <w:sz w:val="20"/>
          <w:szCs w:val="20"/>
          <w:lang w:eastAsia="ru-RU"/>
        </w:rPr>
      </w:pPr>
      <w:r w:rsidRPr="00F678E0">
        <w:rPr>
          <w:rFonts w:cs="Times New Roman"/>
          <w:b/>
          <w:bCs/>
          <w:sz w:val="20"/>
          <w:szCs w:val="20"/>
          <w:lang w:eastAsia="ru-RU"/>
        </w:rPr>
        <w:t>Временно исполняющий обязанности Губернатора Московской области А.Ю.Воробьёв</w:t>
      </w:r>
    </w:p>
    <w:p w:rsidR="008B27BB" w:rsidRPr="00F678E0" w:rsidRDefault="008B27BB"/>
    <w:sectPr w:rsidR="008B27BB" w:rsidRPr="00F678E0" w:rsidSect="00F678E0">
      <w:footerReference w:type="default" r:id="rId7"/>
      <w:pgSz w:w="11906" w:h="16838"/>
      <w:pgMar w:top="568" w:right="424" w:bottom="42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2F" w:rsidRDefault="0062042F" w:rsidP="00F678E0">
      <w:pPr>
        <w:spacing w:after="0" w:line="240" w:lineRule="auto"/>
      </w:pPr>
      <w:r>
        <w:separator/>
      </w:r>
    </w:p>
  </w:endnote>
  <w:endnote w:type="continuationSeparator" w:id="0">
    <w:p w:rsidR="0062042F" w:rsidRDefault="0062042F" w:rsidP="00F6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157017"/>
      <w:docPartObj>
        <w:docPartGallery w:val="Page Numbers (Bottom of Page)"/>
        <w:docPartUnique/>
      </w:docPartObj>
    </w:sdtPr>
    <w:sdtContent>
      <w:p w:rsidR="00F678E0" w:rsidRDefault="00F678E0">
        <w:pPr>
          <w:pStyle w:val="a8"/>
          <w:jc w:val="right"/>
        </w:pPr>
        <w:r>
          <w:fldChar w:fldCharType="begin"/>
        </w:r>
        <w:r>
          <w:instrText>PAGE   \* MERGEFORMAT</w:instrText>
        </w:r>
        <w:r>
          <w:fldChar w:fldCharType="separate"/>
        </w:r>
        <w:r>
          <w:rPr>
            <w:noProof/>
          </w:rPr>
          <w:t>2</w:t>
        </w:r>
        <w:r>
          <w:fldChar w:fldCharType="end"/>
        </w:r>
      </w:p>
    </w:sdtContent>
  </w:sdt>
  <w:p w:rsidR="00F678E0" w:rsidRDefault="00F678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2F" w:rsidRDefault="0062042F" w:rsidP="00F678E0">
      <w:pPr>
        <w:spacing w:after="0" w:line="240" w:lineRule="auto"/>
      </w:pPr>
      <w:r>
        <w:separator/>
      </w:r>
    </w:p>
  </w:footnote>
  <w:footnote w:type="continuationSeparator" w:id="0">
    <w:p w:rsidR="0062042F" w:rsidRDefault="0062042F" w:rsidP="00F6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FD3"/>
    <w:multiLevelType w:val="hybridMultilevel"/>
    <w:tmpl w:val="7356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11143"/>
    <w:multiLevelType w:val="hybridMultilevel"/>
    <w:tmpl w:val="AE300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88"/>
    <w:rsid w:val="00365988"/>
    <w:rsid w:val="0062042F"/>
    <w:rsid w:val="008B27BB"/>
    <w:rsid w:val="00F6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F0B53-E201-4382-AC9B-EE5B0346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988"/>
    <w:rPr>
      <w:rFonts w:ascii="Tahoma" w:hAnsi="Tahoma" w:cs="Tahoma"/>
      <w:sz w:val="16"/>
      <w:szCs w:val="16"/>
    </w:rPr>
  </w:style>
  <w:style w:type="paragraph" w:styleId="a5">
    <w:name w:val="No Spacing"/>
    <w:uiPriority w:val="1"/>
    <w:qFormat/>
    <w:rsid w:val="00365988"/>
    <w:pPr>
      <w:spacing w:after="0" w:line="240" w:lineRule="auto"/>
    </w:pPr>
  </w:style>
  <w:style w:type="paragraph" w:styleId="a6">
    <w:name w:val="header"/>
    <w:basedOn w:val="a"/>
    <w:link w:val="a7"/>
    <w:uiPriority w:val="99"/>
    <w:unhideWhenUsed/>
    <w:rsid w:val="00F678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78E0"/>
  </w:style>
  <w:style w:type="paragraph" w:styleId="a8">
    <w:name w:val="footer"/>
    <w:basedOn w:val="a"/>
    <w:link w:val="a9"/>
    <w:uiPriority w:val="99"/>
    <w:unhideWhenUsed/>
    <w:rsid w:val="00F678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71570">
      <w:bodyDiv w:val="1"/>
      <w:marLeft w:val="0"/>
      <w:marRight w:val="0"/>
      <w:marTop w:val="0"/>
      <w:marBottom w:val="0"/>
      <w:divBdr>
        <w:top w:val="none" w:sz="0" w:space="0" w:color="auto"/>
        <w:left w:val="none" w:sz="0" w:space="0" w:color="auto"/>
        <w:bottom w:val="none" w:sz="0" w:space="0" w:color="auto"/>
        <w:right w:val="none" w:sz="0" w:space="0" w:color="auto"/>
      </w:divBdr>
      <w:divsChild>
        <w:div w:id="769545180">
          <w:marLeft w:val="0"/>
          <w:marRight w:val="0"/>
          <w:marTop w:val="0"/>
          <w:marBottom w:val="0"/>
          <w:divBdr>
            <w:top w:val="none" w:sz="0" w:space="0" w:color="auto"/>
            <w:left w:val="none" w:sz="0" w:space="0" w:color="auto"/>
            <w:bottom w:val="none" w:sz="0" w:space="0" w:color="auto"/>
            <w:right w:val="none" w:sz="0" w:space="0" w:color="auto"/>
          </w:divBdr>
          <w:divsChild>
            <w:div w:id="1750033443">
              <w:marLeft w:val="0"/>
              <w:marRight w:val="0"/>
              <w:marTop w:val="0"/>
              <w:marBottom w:val="150"/>
              <w:divBdr>
                <w:top w:val="single" w:sz="2" w:space="0" w:color="808080"/>
                <w:left w:val="single" w:sz="2" w:space="0" w:color="808080"/>
                <w:bottom w:val="single" w:sz="2" w:space="0" w:color="808080"/>
                <w:right w:val="single" w:sz="2" w:space="0" w:color="808080"/>
              </w:divBdr>
              <w:divsChild>
                <w:div w:id="1931234846">
                  <w:marLeft w:val="0"/>
                  <w:marRight w:val="0"/>
                  <w:marTop w:val="0"/>
                  <w:marBottom w:val="0"/>
                  <w:divBdr>
                    <w:top w:val="none" w:sz="0" w:space="0" w:color="auto"/>
                    <w:left w:val="none" w:sz="0" w:space="0" w:color="auto"/>
                    <w:bottom w:val="none" w:sz="0" w:space="0" w:color="auto"/>
                    <w:right w:val="none" w:sz="0" w:space="0" w:color="auto"/>
                  </w:divBdr>
                  <w:divsChild>
                    <w:div w:id="480469053">
                      <w:marLeft w:val="0"/>
                      <w:marRight w:val="0"/>
                      <w:marTop w:val="0"/>
                      <w:marBottom w:val="0"/>
                      <w:divBdr>
                        <w:top w:val="none" w:sz="0" w:space="0" w:color="auto"/>
                        <w:left w:val="none" w:sz="0" w:space="0" w:color="auto"/>
                        <w:bottom w:val="none" w:sz="0" w:space="0" w:color="auto"/>
                        <w:right w:val="none" w:sz="0" w:space="0" w:color="auto"/>
                      </w:divBdr>
                    </w:div>
                    <w:div w:id="977495811">
                      <w:marLeft w:val="0"/>
                      <w:marRight w:val="0"/>
                      <w:marTop w:val="0"/>
                      <w:marBottom w:val="0"/>
                      <w:divBdr>
                        <w:top w:val="none" w:sz="0" w:space="0" w:color="auto"/>
                        <w:left w:val="none" w:sz="0" w:space="0" w:color="auto"/>
                        <w:bottom w:val="none" w:sz="0" w:space="0" w:color="auto"/>
                        <w:right w:val="none" w:sz="0" w:space="0" w:color="auto"/>
                      </w:divBdr>
                    </w:div>
                    <w:div w:id="1822578680">
                      <w:marLeft w:val="240"/>
                      <w:marRight w:val="0"/>
                      <w:marTop w:val="0"/>
                      <w:marBottom w:val="0"/>
                      <w:divBdr>
                        <w:top w:val="none" w:sz="0" w:space="0" w:color="auto"/>
                        <w:left w:val="none" w:sz="0" w:space="0" w:color="auto"/>
                        <w:bottom w:val="none" w:sz="0" w:space="0" w:color="auto"/>
                        <w:right w:val="none" w:sz="0" w:space="0" w:color="auto"/>
                      </w:divBdr>
                      <w:divsChild>
                        <w:div w:id="2123956340">
                          <w:marLeft w:val="0"/>
                          <w:marRight w:val="0"/>
                          <w:marTop w:val="0"/>
                          <w:marBottom w:val="0"/>
                          <w:divBdr>
                            <w:top w:val="none" w:sz="0" w:space="0" w:color="auto"/>
                            <w:left w:val="none" w:sz="0" w:space="0" w:color="auto"/>
                            <w:bottom w:val="none" w:sz="0" w:space="0" w:color="auto"/>
                            <w:right w:val="none" w:sz="0" w:space="0" w:color="auto"/>
                          </w:divBdr>
                          <w:divsChild>
                            <w:div w:id="959260318">
                              <w:marLeft w:val="0"/>
                              <w:marRight w:val="0"/>
                              <w:marTop w:val="0"/>
                              <w:marBottom w:val="0"/>
                              <w:divBdr>
                                <w:top w:val="none" w:sz="0" w:space="0" w:color="auto"/>
                                <w:left w:val="none" w:sz="0" w:space="0" w:color="auto"/>
                                <w:bottom w:val="none" w:sz="0" w:space="0" w:color="auto"/>
                                <w:right w:val="none" w:sz="0" w:space="0" w:color="auto"/>
                              </w:divBdr>
                              <w:divsChild>
                                <w:div w:id="2125494891">
                                  <w:marLeft w:val="0"/>
                                  <w:marRight w:val="0"/>
                                  <w:marTop w:val="0"/>
                                  <w:marBottom w:val="75"/>
                                  <w:divBdr>
                                    <w:top w:val="none" w:sz="0" w:space="0" w:color="auto"/>
                                    <w:left w:val="none" w:sz="0" w:space="0" w:color="auto"/>
                                    <w:bottom w:val="none" w:sz="0" w:space="0" w:color="auto"/>
                                    <w:right w:val="none" w:sz="0" w:space="0" w:color="auto"/>
                                  </w:divBdr>
                                </w:div>
                                <w:div w:id="435827002">
                                  <w:marLeft w:val="0"/>
                                  <w:marRight w:val="0"/>
                                  <w:marTop w:val="0"/>
                                  <w:marBottom w:val="0"/>
                                  <w:divBdr>
                                    <w:top w:val="none" w:sz="0" w:space="0" w:color="auto"/>
                                    <w:left w:val="none" w:sz="0" w:space="0" w:color="auto"/>
                                    <w:bottom w:val="none" w:sz="0" w:space="0" w:color="auto"/>
                                    <w:right w:val="none" w:sz="0" w:space="0" w:color="auto"/>
                                  </w:divBdr>
                                  <w:divsChild>
                                    <w:div w:id="1460100897">
                                      <w:marLeft w:val="0"/>
                                      <w:marRight w:val="0"/>
                                      <w:marTop w:val="0"/>
                                      <w:marBottom w:val="0"/>
                                      <w:divBdr>
                                        <w:top w:val="dotted" w:sz="6" w:space="4" w:color="555555"/>
                                        <w:left w:val="dotted" w:sz="6" w:space="4" w:color="555555"/>
                                        <w:bottom w:val="dotted" w:sz="6" w:space="4" w:color="555555"/>
                                        <w:right w:val="dotted" w:sz="6" w:space="4" w:color="555555"/>
                                      </w:divBdr>
                                      <w:divsChild>
                                        <w:div w:id="2240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5906">
                                  <w:marLeft w:val="0"/>
                                  <w:marRight w:val="0"/>
                                  <w:marTop w:val="75"/>
                                  <w:marBottom w:val="75"/>
                                  <w:divBdr>
                                    <w:top w:val="none" w:sz="0" w:space="0" w:color="auto"/>
                                    <w:left w:val="none" w:sz="0" w:space="0" w:color="auto"/>
                                    <w:bottom w:val="none" w:sz="0" w:space="0" w:color="auto"/>
                                    <w:right w:val="none" w:sz="0" w:space="0" w:color="auto"/>
                                  </w:divBdr>
                                </w:div>
                              </w:divsChild>
                            </w:div>
                            <w:div w:id="1170563112">
                              <w:marLeft w:val="0"/>
                              <w:marRight w:val="0"/>
                              <w:marTop w:val="0"/>
                              <w:marBottom w:val="0"/>
                              <w:divBdr>
                                <w:top w:val="none" w:sz="0" w:space="0" w:color="auto"/>
                                <w:left w:val="none" w:sz="0" w:space="0" w:color="auto"/>
                                <w:bottom w:val="none" w:sz="0" w:space="0" w:color="auto"/>
                                <w:right w:val="none" w:sz="0" w:space="0" w:color="auto"/>
                              </w:divBdr>
                              <w:divsChild>
                                <w:div w:id="681705624">
                                  <w:marLeft w:val="0"/>
                                  <w:marRight w:val="0"/>
                                  <w:marTop w:val="0"/>
                                  <w:marBottom w:val="0"/>
                                  <w:divBdr>
                                    <w:top w:val="none" w:sz="0" w:space="0" w:color="auto"/>
                                    <w:left w:val="none" w:sz="0" w:space="0" w:color="auto"/>
                                    <w:bottom w:val="none" w:sz="0" w:space="0" w:color="auto"/>
                                    <w:right w:val="none" w:sz="0" w:space="0" w:color="auto"/>
                                  </w:divBdr>
                                  <w:divsChild>
                                    <w:div w:id="2108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10332</Words>
  <Characters>58895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Елена Краснова</cp:lastModifiedBy>
  <cp:revision>2</cp:revision>
  <dcterms:created xsi:type="dcterms:W3CDTF">2014-03-26T10:04:00Z</dcterms:created>
  <dcterms:modified xsi:type="dcterms:W3CDTF">2014-03-26T10:04:00Z</dcterms:modified>
</cp:coreProperties>
</file>