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93" w:rsidRPr="00523722" w:rsidRDefault="00582493" w:rsidP="0052372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Pr="0058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</w:t>
      </w:r>
      <w:r w:rsidR="006F6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плечевого </w:t>
      </w:r>
      <w:r w:rsidRPr="0058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изделия к </w:t>
      </w:r>
      <w:r w:rsidR="006F6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первой </w:t>
      </w:r>
      <w:r w:rsidRPr="0058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примерке</w:t>
      </w:r>
      <w:r w:rsidRPr="0052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2493" w:rsidRPr="00523722" w:rsidRDefault="00582493" w:rsidP="0052372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</w:t>
      </w:r>
      <w:r w:rsidRPr="00523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 </w:t>
      </w:r>
      <w:r w:rsidRPr="0052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_________________</w:t>
      </w:r>
    </w:p>
    <w:p w:rsidR="00582493" w:rsidRPr="00523722" w:rsidRDefault="00582493" w:rsidP="0052372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Задача: </w:t>
      </w:r>
      <w:r w:rsidRPr="00523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плечевое изделие к первой примерке.</w:t>
      </w:r>
    </w:p>
    <w:p w:rsidR="00582493" w:rsidRPr="00523722" w:rsidRDefault="00582493" w:rsidP="0052372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582493" w:rsidRPr="00523722" w:rsidRDefault="00582493" w:rsidP="0052372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Образовательная: </w:t>
      </w:r>
      <w:r w:rsidRPr="00523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учащихся с приемами обработки плечевого изделия.</w:t>
      </w:r>
    </w:p>
    <w:p w:rsidR="00A36E4F" w:rsidRPr="00523722" w:rsidRDefault="00A36E4F" w:rsidP="0052372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2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Развивающая: </w:t>
      </w:r>
      <w:r w:rsidRPr="00523722">
        <w:rPr>
          <w:rFonts w:ascii="Times New Roman" w:hAnsi="Times New Roman" w:cs="Times New Roman"/>
          <w:sz w:val="28"/>
          <w:szCs w:val="28"/>
        </w:rPr>
        <w:t>познакомить учащихся с профессиями специалистов сервиса, их функциональными обязанностями на рабочем месте.</w:t>
      </w:r>
    </w:p>
    <w:p w:rsidR="00A36E4F" w:rsidRPr="00523722" w:rsidRDefault="00A36E4F" w:rsidP="00523722">
      <w:pPr>
        <w:pStyle w:val="1"/>
        <w:tabs>
          <w:tab w:val="left" w:pos="1701"/>
        </w:tabs>
        <w:spacing w:line="360" w:lineRule="auto"/>
        <w:ind w:firstLine="1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37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Воспитывающая: </w:t>
      </w:r>
      <w:r w:rsidRPr="00523722">
        <w:rPr>
          <w:rFonts w:ascii="Times New Roman" w:hAnsi="Times New Roman" w:cs="Times New Roman"/>
          <w:sz w:val="28"/>
          <w:szCs w:val="28"/>
        </w:rPr>
        <w:t>повысить интерес учащихся к изучению различных профессий</w:t>
      </w:r>
      <w:r w:rsidRPr="005237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523722"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вкус, аккуратность, умение рационально использовать рабочее время. </w:t>
      </w:r>
    </w:p>
    <w:p w:rsidR="00A36E4F" w:rsidRPr="00523722" w:rsidRDefault="00582493" w:rsidP="00523722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2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36E4F" w:rsidRPr="00523722">
        <w:rPr>
          <w:rFonts w:ascii="Times New Roman" w:hAnsi="Times New Roman" w:cs="Times New Roman"/>
          <w:b/>
          <w:sz w:val="28"/>
          <w:szCs w:val="28"/>
        </w:rPr>
        <w:t>Оборудование и оснащение урока:</w:t>
      </w:r>
    </w:p>
    <w:p w:rsidR="00A36E4F" w:rsidRPr="00523722" w:rsidRDefault="00A36E4F" w:rsidP="00523722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22">
        <w:rPr>
          <w:rFonts w:ascii="Times New Roman" w:hAnsi="Times New Roman" w:cs="Times New Roman"/>
          <w:sz w:val="28"/>
          <w:szCs w:val="28"/>
        </w:rPr>
        <w:t>Компьютер.</w:t>
      </w:r>
    </w:p>
    <w:p w:rsidR="00A36E4F" w:rsidRPr="00523722" w:rsidRDefault="00D147ED" w:rsidP="00523722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22">
        <w:rPr>
          <w:rFonts w:ascii="Times New Roman" w:hAnsi="Times New Roman" w:cs="Times New Roman"/>
          <w:sz w:val="28"/>
          <w:szCs w:val="28"/>
        </w:rPr>
        <w:t>Зеркало, модель плечевого изделия, подготовленная к примерке, шкатулка с инструментами, ручка для записи.</w:t>
      </w:r>
    </w:p>
    <w:p w:rsidR="00A36E4F" w:rsidRPr="00523722" w:rsidRDefault="00523722" w:rsidP="0052372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72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23722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523722" w:rsidRPr="00523722" w:rsidRDefault="00523722" w:rsidP="0052372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722">
        <w:rPr>
          <w:rFonts w:ascii="Times New Roman" w:eastAsia="Calibri" w:hAnsi="Times New Roman" w:cs="Times New Roman"/>
          <w:b/>
          <w:sz w:val="28"/>
          <w:szCs w:val="28"/>
        </w:rPr>
        <w:t>Методы проведения занятий:</w:t>
      </w:r>
    </w:p>
    <w:p w:rsidR="00523722" w:rsidRPr="00523722" w:rsidRDefault="00523722" w:rsidP="00523722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3722">
        <w:rPr>
          <w:rFonts w:ascii="Times New Roman" w:eastAsia="Calibri" w:hAnsi="Times New Roman" w:cs="Times New Roman"/>
          <w:sz w:val="28"/>
          <w:szCs w:val="28"/>
        </w:rPr>
        <w:t>Объяснительно – иллюстративные методы: рассказ, объяснение, демонстрация, работа с учебными пособиями.</w:t>
      </w:r>
    </w:p>
    <w:p w:rsidR="00523722" w:rsidRPr="00523722" w:rsidRDefault="00523722" w:rsidP="00523722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3722">
        <w:rPr>
          <w:rFonts w:ascii="Times New Roman" w:eastAsia="Calibri" w:hAnsi="Times New Roman" w:cs="Times New Roman"/>
          <w:sz w:val="28"/>
          <w:szCs w:val="28"/>
        </w:rPr>
        <w:t>Репродуктивные методы: упражнение, практическая работа, инструктажи</w:t>
      </w:r>
    </w:p>
    <w:p w:rsidR="00523722" w:rsidRPr="00523722" w:rsidRDefault="00523722" w:rsidP="0052372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E4F" w:rsidRPr="00523722" w:rsidRDefault="00A36E4F" w:rsidP="00523722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22">
        <w:rPr>
          <w:rFonts w:ascii="Times New Roman" w:hAnsi="Times New Roman" w:cs="Times New Roman"/>
          <w:b/>
          <w:sz w:val="28"/>
          <w:szCs w:val="28"/>
        </w:rPr>
        <w:t>План урока и сетка времени (45 минут)</w:t>
      </w:r>
    </w:p>
    <w:tbl>
      <w:tblPr>
        <w:tblW w:w="0" w:type="auto"/>
        <w:tblInd w:w="-55" w:type="dxa"/>
        <w:tblLayout w:type="fixed"/>
        <w:tblLook w:val="0000"/>
      </w:tblPr>
      <w:tblGrid>
        <w:gridCol w:w="675"/>
        <w:gridCol w:w="8080"/>
        <w:gridCol w:w="1352"/>
      </w:tblGrid>
      <w:tr w:rsidR="00A36E4F" w:rsidRPr="00523722" w:rsidTr="00110A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A36E4F" w:rsidRPr="00523722" w:rsidTr="00110A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</w:tr>
      <w:tr w:rsidR="00A36E4F" w:rsidRPr="00523722" w:rsidTr="00110A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2343F8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</w:tr>
      <w:tr w:rsidR="00A36E4F" w:rsidRPr="00523722" w:rsidTr="00110A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пройденного материала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35 мин</w:t>
            </w:r>
          </w:p>
        </w:tc>
      </w:tr>
      <w:tr w:rsidR="00A36E4F" w:rsidRPr="00523722" w:rsidTr="00110A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</w:tr>
      <w:tr w:rsidR="00A36E4F" w:rsidRPr="00523722" w:rsidTr="00110A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4F" w:rsidRPr="00523722" w:rsidRDefault="00A36E4F" w:rsidP="00523722">
            <w:pPr>
              <w:widowControl w:val="0"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722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A36E4F" w:rsidRPr="00523722" w:rsidRDefault="00A36E4F" w:rsidP="005237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E4F" w:rsidRPr="00523722" w:rsidRDefault="00A36E4F" w:rsidP="00523722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2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36E4F" w:rsidRPr="00523722" w:rsidRDefault="00A36E4F" w:rsidP="00523722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2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23722" w:rsidRPr="00523722" w:rsidRDefault="00523722" w:rsidP="0052372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23722">
        <w:rPr>
          <w:rFonts w:ascii="Times New Roman" w:eastAsia="Calibri" w:hAnsi="Times New Roman" w:cs="Times New Roman"/>
          <w:sz w:val="28"/>
          <w:szCs w:val="28"/>
        </w:rPr>
        <w:t xml:space="preserve">      а) Сообщение темы и цели урока</w:t>
      </w:r>
    </w:p>
    <w:p w:rsidR="00523722" w:rsidRPr="00523722" w:rsidRDefault="00523722" w:rsidP="0052372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23722">
        <w:rPr>
          <w:rFonts w:ascii="Times New Roman" w:eastAsia="Calibri" w:hAnsi="Times New Roman" w:cs="Times New Roman"/>
          <w:sz w:val="28"/>
          <w:szCs w:val="28"/>
        </w:rPr>
        <w:t xml:space="preserve">      б) Проверка отсутствующих</w:t>
      </w:r>
    </w:p>
    <w:p w:rsidR="00523722" w:rsidRDefault="00523722" w:rsidP="0052372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3722">
        <w:rPr>
          <w:rFonts w:ascii="Times New Roman" w:eastAsia="Calibri" w:hAnsi="Times New Roman" w:cs="Times New Roman"/>
          <w:sz w:val="28"/>
          <w:szCs w:val="28"/>
        </w:rPr>
        <w:t xml:space="preserve">      в) Проверка готовности учащихся к уроку</w:t>
      </w:r>
    </w:p>
    <w:p w:rsidR="00523722" w:rsidRDefault="00523722" w:rsidP="00523722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22">
        <w:rPr>
          <w:rFonts w:ascii="Times New Roman" w:hAnsi="Times New Roman" w:cs="Times New Roman"/>
          <w:b/>
          <w:sz w:val="28"/>
          <w:szCs w:val="28"/>
        </w:rPr>
        <w:lastRenderedPageBreak/>
        <w:t>Изучение нового материала.</w:t>
      </w:r>
    </w:p>
    <w:p w:rsidR="00407065" w:rsidRDefault="00582493" w:rsidP="00407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Примерка — ответственная и сложная операция, благодаря которой устраняют все неточности раскроя, "подгоняют" фасон к данной фигуре.</w:t>
      </w:r>
    </w:p>
    <w:p w:rsidR="00582493" w:rsidRPr="00582493" w:rsidRDefault="00582493" w:rsidP="00407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сводится к трем основным моментам:</w:t>
      </w:r>
    </w:p>
    <w:p w:rsidR="00582493" w:rsidRPr="00523722" w:rsidRDefault="00582493" w:rsidP="00523722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посадки изделия на фигуре;</w:t>
      </w:r>
    </w:p>
    <w:p w:rsidR="00582493" w:rsidRPr="00523722" w:rsidRDefault="00582493" w:rsidP="00523722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формы и пропорций изделия с учетом индивидуальных особенностей фигуры;</w:t>
      </w:r>
    </w:p>
    <w:p w:rsidR="00582493" w:rsidRPr="00523722" w:rsidRDefault="00582493" w:rsidP="00523722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формы, размера и размещения отделочных деталей изделия.</w:t>
      </w:r>
    </w:p>
    <w:p w:rsidR="00582493" w:rsidRPr="00582493" w:rsidRDefault="00582493" w:rsidP="0052372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примерок может быть разным (обычно от одной до трех) и зависит от того, насколько точно было скроено изделие, от особенностей фигуры, а также от сложности выбранного фасона.</w:t>
      </w:r>
      <w:r w:rsidR="0040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делать слишком много примерок, так как необработанные края деталей</w:t>
      </w:r>
      <w:r w:rsidR="0040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деформируются, что испортит вид готового изделия. Особенно осторожно надо обращаться с легко растягивающимися тканями из искусственного шелка и штапеля. В изделиях из этих тканей полезно до примерки проложить по краям отдельных деталей стежки или приметать кромки, которые предохранят вырезы от растягивания.</w:t>
      </w:r>
      <w:r w:rsidR="0040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подготовки изделия к примерке используйте булавки, нитки, остро заточенный мел. </w:t>
      </w:r>
      <w:r w:rsidR="0040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раскроя, перед примеркой на изделии прокладывают нити, обозначающие центры переда и спинки, контрольные точки для соединения отдельных деталей, обозначают все линии фасона. По проложенным линиям детали сметывают от середины к краям, то есть соединяют сначала внутренние линии вытачек, складок, а затем плечевые и боковые швы, воротник, а затем правый рукав. Прежде чем сметать тот или иной шов, его закалывают булавками, которые ставят поперек, чтобы они не мешали стежке. Первая примерка</w:t>
      </w:r>
      <w:r w:rsidR="0052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Сметанную вещь надевают осторожно, чтобы не распороть швов и не растянуть открытых срезов. </w:t>
      </w:r>
      <w:r w:rsidR="0052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примерки булавки вкалывают поперек швов и линий, тогда они меньше деформируются, булавки не мешают снимать и надевать изделие. Если на спинке нет сложных линий, можно сделать переколку на ней, а затем уже на полочке. Основные изменения намеченных линий на спинке обычно касаются плечевых швов (запасы в швах, посадка со стороны спинки), боковых швов и вытачек по линии талии.</w:t>
      </w:r>
      <w:r w:rsidR="0040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Устранив эти неточности, приступают к подгонке полочки на фигуру. Начать лучше с вытачек. Перекалывая их, не забывайте о соблюдении фасона. </w:t>
      </w:r>
      <w:r w:rsidR="0040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рукава в пройме считается </w:t>
      </w:r>
      <w:r w:rsidRPr="0058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правильным, если линия длины рукава (по центру оката) расположена вертикально (отвесно). Для этого рукав начинают накалывать сверху к плечевому шву или рядом с ним, а затем уже по лифу и боковым сторонам.</w:t>
      </w:r>
    </w:p>
    <w:p w:rsidR="00623E3A" w:rsidRPr="002343F8" w:rsidRDefault="002343F8" w:rsidP="002343F8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3F8">
        <w:rPr>
          <w:rFonts w:ascii="Times New Roman" w:eastAsia="Calibri" w:hAnsi="Times New Roman" w:cs="Times New Roman"/>
          <w:b/>
          <w:sz w:val="28"/>
          <w:szCs w:val="28"/>
        </w:rPr>
        <w:t>Повторение и обобщение пройденного материала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43F8" w:rsidRPr="00D147ED" w:rsidRDefault="00D147ED" w:rsidP="00D147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47ED">
        <w:rPr>
          <w:rFonts w:ascii="Times New Roman" w:eastAsia="Calibri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7ED">
        <w:rPr>
          <w:rFonts w:ascii="Times New Roman" w:eastAsia="Calibri" w:hAnsi="Times New Roman" w:cs="Times New Roman"/>
          <w:sz w:val="28"/>
          <w:szCs w:val="28"/>
        </w:rPr>
        <w:t xml:space="preserve"> используя инструкционные карты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7ED">
        <w:rPr>
          <w:rFonts w:ascii="Times New Roman" w:eastAsia="Calibri" w:hAnsi="Times New Roman" w:cs="Times New Roman"/>
          <w:sz w:val="28"/>
          <w:szCs w:val="28"/>
        </w:rPr>
        <w:t xml:space="preserve"> выполняют п</w:t>
      </w:r>
      <w:r w:rsidRPr="00D147ED">
        <w:rPr>
          <w:rFonts w:ascii="Times New Roman" w:hAnsi="Times New Roman" w:cs="Times New Roman"/>
          <w:sz w:val="28"/>
          <w:szCs w:val="28"/>
        </w:rPr>
        <w:t xml:space="preserve">рактическую работу: готовят плечевое изделие </w:t>
      </w:r>
      <w:r w:rsidRPr="00D147ED">
        <w:rPr>
          <w:rFonts w:ascii="Times New Roman" w:eastAsia="Calibri" w:hAnsi="Times New Roman" w:cs="Times New Roman"/>
          <w:sz w:val="28"/>
          <w:szCs w:val="28"/>
        </w:rPr>
        <w:t xml:space="preserve"> к примерке, соблюдая технологическую последовательность и правила техники безопасности.</w:t>
      </w:r>
    </w:p>
    <w:p w:rsidR="002343F8" w:rsidRPr="00D147ED" w:rsidRDefault="002343F8" w:rsidP="00D147ED">
      <w:pPr>
        <w:pStyle w:val="a5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7ED">
        <w:rPr>
          <w:rFonts w:ascii="Times New Roman" w:eastAsia="Calibri" w:hAnsi="Times New Roman" w:cs="Times New Roman"/>
          <w:sz w:val="28"/>
          <w:szCs w:val="28"/>
        </w:rPr>
        <w:t xml:space="preserve">  а) сметывание вытачек;</w:t>
      </w:r>
    </w:p>
    <w:p w:rsidR="002343F8" w:rsidRPr="00D147ED" w:rsidRDefault="002343F8" w:rsidP="00D147ED">
      <w:pPr>
        <w:pStyle w:val="a5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7ED">
        <w:rPr>
          <w:rFonts w:ascii="Times New Roman" w:hAnsi="Times New Roman" w:cs="Times New Roman"/>
          <w:sz w:val="28"/>
          <w:szCs w:val="28"/>
        </w:rPr>
        <w:t xml:space="preserve">  </w:t>
      </w:r>
      <w:r w:rsidR="00D147ED" w:rsidRPr="00D147ED">
        <w:rPr>
          <w:rFonts w:ascii="Times New Roman" w:hAnsi="Times New Roman" w:cs="Times New Roman"/>
          <w:sz w:val="28"/>
          <w:szCs w:val="28"/>
        </w:rPr>
        <w:t>б) сметывание плечевых</w:t>
      </w:r>
      <w:r w:rsidR="00D147ED">
        <w:rPr>
          <w:rFonts w:ascii="Times New Roman" w:hAnsi="Times New Roman" w:cs="Times New Roman"/>
          <w:sz w:val="28"/>
          <w:szCs w:val="28"/>
        </w:rPr>
        <w:t xml:space="preserve"> срезов</w:t>
      </w:r>
      <w:r w:rsidR="00D147ED" w:rsidRPr="00D147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3F8" w:rsidRPr="00D147ED" w:rsidRDefault="002343F8" w:rsidP="00D147ED">
      <w:pPr>
        <w:pStyle w:val="a5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7ED">
        <w:rPr>
          <w:rFonts w:ascii="Times New Roman" w:eastAsia="Calibri" w:hAnsi="Times New Roman" w:cs="Times New Roman"/>
          <w:sz w:val="28"/>
          <w:szCs w:val="28"/>
        </w:rPr>
        <w:t xml:space="preserve">  в) сметывание боковых срезов.</w:t>
      </w:r>
    </w:p>
    <w:p w:rsidR="002343F8" w:rsidRPr="00D147ED" w:rsidRDefault="002343F8" w:rsidP="00D147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4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7ED">
        <w:rPr>
          <w:rFonts w:ascii="Times New Roman" w:eastAsia="Calibri" w:hAnsi="Times New Roman" w:cs="Times New Roman"/>
          <w:sz w:val="28"/>
          <w:szCs w:val="28"/>
          <w:u w:val="single"/>
        </w:rPr>
        <w:t>Текущий инструктаж</w:t>
      </w:r>
    </w:p>
    <w:p w:rsidR="002343F8" w:rsidRPr="00D147ED" w:rsidRDefault="002343F8" w:rsidP="00D147ED">
      <w:pPr>
        <w:pStyle w:val="a5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7ED">
        <w:rPr>
          <w:rFonts w:ascii="Times New Roman" w:eastAsia="Calibri" w:hAnsi="Times New Roman" w:cs="Times New Roman"/>
          <w:sz w:val="28"/>
          <w:szCs w:val="28"/>
        </w:rPr>
        <w:t xml:space="preserve">   Учитель, обходя класс, рабочие места учащихся, контролирует поэтапную работу учащихся, соблюдение технологии изготовления, техники безопасности, правильность положения рук, приемов выполнения работы, помогая отстающим ученикам.</w:t>
      </w:r>
    </w:p>
    <w:p w:rsidR="002343F8" w:rsidRPr="00D147ED" w:rsidRDefault="00D147ED" w:rsidP="00D147ED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7ED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47ED" w:rsidRPr="00D147ED" w:rsidRDefault="00D147ED" w:rsidP="00D147ED">
      <w:pPr>
        <w:pStyle w:val="a5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7ED">
        <w:rPr>
          <w:rFonts w:ascii="Times New Roman" w:eastAsia="Calibri" w:hAnsi="Times New Roman" w:cs="Times New Roman"/>
          <w:i/>
          <w:sz w:val="28"/>
          <w:szCs w:val="28"/>
        </w:rPr>
        <w:t xml:space="preserve">Рефлексия: </w:t>
      </w:r>
    </w:p>
    <w:p w:rsidR="00D147ED" w:rsidRPr="00D147ED" w:rsidRDefault="00D147ED" w:rsidP="00D147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47ED">
        <w:rPr>
          <w:rFonts w:ascii="Times New Roman" w:hAnsi="Times New Roman" w:cs="Times New Roman"/>
          <w:sz w:val="28"/>
          <w:szCs w:val="28"/>
        </w:rPr>
        <w:t>Чему вы сегодня научились?</w:t>
      </w:r>
    </w:p>
    <w:p w:rsidR="00407065" w:rsidRDefault="00D147ED" w:rsidP="004070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D147ED">
        <w:rPr>
          <w:rFonts w:ascii="Times New Roman" w:hAnsi="Times New Roman" w:cs="Times New Roman"/>
          <w:sz w:val="28"/>
          <w:szCs w:val="28"/>
        </w:rPr>
        <w:t xml:space="preserve">Вы хорошо работали, приложили все свое старание и в этом нам очень помогли специальные слова припомните, что обозначают слова? </w:t>
      </w:r>
      <w:r w:rsidR="0040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ED" w:rsidRPr="00407065" w:rsidRDefault="00D147ED" w:rsidP="00407065">
      <w:pPr>
        <w:ind w:left="360"/>
        <w:rPr>
          <w:rFonts w:ascii="Times New Roman" w:hAnsi="Times New Roman" w:cs="Times New Roman"/>
          <w:sz w:val="28"/>
          <w:szCs w:val="28"/>
        </w:rPr>
      </w:pPr>
      <w:r w:rsidRPr="00407065">
        <w:rPr>
          <w:rFonts w:ascii="Times New Roman" w:hAnsi="Times New Roman" w:cs="Times New Roman"/>
          <w:sz w:val="28"/>
          <w:szCs w:val="28"/>
        </w:rPr>
        <w:t>По окончании сделать выставку готовых изделий учащихся.</w:t>
      </w:r>
    </w:p>
    <w:p w:rsidR="00D147ED" w:rsidRDefault="00D147ED" w:rsidP="00D147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47ED">
        <w:rPr>
          <w:rFonts w:ascii="Times New Roman" w:hAnsi="Times New Roman" w:cs="Times New Roman"/>
          <w:sz w:val="28"/>
          <w:szCs w:val="28"/>
        </w:rPr>
        <w:t>Какие возникли трудности в процессе работы</w:t>
      </w:r>
    </w:p>
    <w:p w:rsidR="00407065" w:rsidRDefault="00D147ED" w:rsidP="00D147E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Домашнее задание: </w:t>
      </w:r>
    </w:p>
    <w:p w:rsidR="00D147ED" w:rsidRPr="00D147ED" w:rsidRDefault="00407065" w:rsidP="00D147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147ED" w:rsidRPr="00D147ED">
        <w:rPr>
          <w:rFonts w:ascii="Times New Roman" w:hAnsi="Times New Roman" w:cs="Times New Roman"/>
          <w:sz w:val="28"/>
          <w:szCs w:val="28"/>
        </w:rPr>
        <w:t>ля тех</w:t>
      </w:r>
      <w:r w:rsidR="00D147ED">
        <w:rPr>
          <w:rFonts w:ascii="Times New Roman" w:hAnsi="Times New Roman" w:cs="Times New Roman"/>
          <w:sz w:val="28"/>
          <w:szCs w:val="28"/>
        </w:rPr>
        <w:t>,</w:t>
      </w:r>
      <w:r w:rsidR="00D147ED" w:rsidRPr="00D147ED">
        <w:rPr>
          <w:rFonts w:ascii="Times New Roman" w:hAnsi="Times New Roman" w:cs="Times New Roman"/>
          <w:sz w:val="28"/>
          <w:szCs w:val="28"/>
        </w:rPr>
        <w:t xml:space="preserve"> кто не закончил</w:t>
      </w:r>
      <w:r w:rsidR="00D14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работу, будет домашнее задание подготовить изделие к примерке.</w:t>
      </w:r>
    </w:p>
    <w:sectPr w:rsidR="00D147ED" w:rsidRPr="00D147ED" w:rsidSect="00D147E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FF363F9"/>
    <w:multiLevelType w:val="hybridMultilevel"/>
    <w:tmpl w:val="C61A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730"/>
    <w:multiLevelType w:val="hybridMultilevel"/>
    <w:tmpl w:val="E8409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75696"/>
    <w:multiLevelType w:val="hybridMultilevel"/>
    <w:tmpl w:val="13C4C3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93"/>
    <w:rsid w:val="002343F8"/>
    <w:rsid w:val="00407065"/>
    <w:rsid w:val="00523722"/>
    <w:rsid w:val="00582493"/>
    <w:rsid w:val="00623E3A"/>
    <w:rsid w:val="006F6065"/>
    <w:rsid w:val="00740B8B"/>
    <w:rsid w:val="008A2CF8"/>
    <w:rsid w:val="00A36E4F"/>
    <w:rsid w:val="00D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A"/>
  </w:style>
  <w:style w:type="paragraph" w:styleId="2">
    <w:name w:val="heading 2"/>
    <w:basedOn w:val="a"/>
    <w:link w:val="20"/>
    <w:uiPriority w:val="9"/>
    <w:qFormat/>
    <w:rsid w:val="00582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">
    <w:name w:val="postdate"/>
    <w:basedOn w:val="a0"/>
    <w:rsid w:val="00582493"/>
  </w:style>
  <w:style w:type="character" w:styleId="a3">
    <w:name w:val="Hyperlink"/>
    <w:basedOn w:val="a0"/>
    <w:uiPriority w:val="99"/>
    <w:semiHidden/>
    <w:unhideWhenUsed/>
    <w:rsid w:val="00582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493"/>
  </w:style>
  <w:style w:type="paragraph" w:styleId="a4">
    <w:name w:val="Normal (Web)"/>
    <w:basedOn w:val="a"/>
    <w:uiPriority w:val="99"/>
    <w:semiHidden/>
    <w:unhideWhenUsed/>
    <w:rsid w:val="0058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A36E4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23722"/>
    <w:pPr>
      <w:ind w:left="720"/>
      <w:contextualSpacing/>
    </w:pPr>
  </w:style>
  <w:style w:type="table" w:styleId="a6">
    <w:name w:val="Table Grid"/>
    <w:basedOn w:val="a1"/>
    <w:rsid w:val="00D1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2015-01-04T10:28:00Z</dcterms:created>
  <dcterms:modified xsi:type="dcterms:W3CDTF">2015-01-05T14:17:00Z</dcterms:modified>
</cp:coreProperties>
</file>