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F4" w:rsidRPr="00E8358E" w:rsidRDefault="000B14F4" w:rsidP="000B14F4">
      <w:pPr>
        <w:rPr>
          <w:b/>
          <w:color w:val="auto"/>
          <w:kern w:val="0"/>
          <w:sz w:val="24"/>
          <w:szCs w:val="24"/>
        </w:rPr>
      </w:pPr>
      <w:bookmarkStart w:id="0" w:name="_GoBack"/>
      <w:bookmarkEnd w:id="0"/>
      <w:r w:rsidRPr="00E8358E">
        <w:rPr>
          <w:b/>
          <w:color w:val="auto"/>
          <w:kern w:val="0"/>
          <w:sz w:val="24"/>
          <w:szCs w:val="24"/>
        </w:rPr>
        <w:t>Тема: Командная программа «Закон и порядок»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Цель: Анализ основ правовых взаимоотношений педагогического коллектива, обучающихся и их родителей.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Задачи:</w:t>
      </w:r>
    </w:p>
    <w:p w:rsidR="000B14F4" w:rsidRPr="00E8358E" w:rsidRDefault="000B14F4" w:rsidP="000B14F4">
      <w:pPr>
        <w:numPr>
          <w:ilvl w:val="0"/>
          <w:numId w:val="1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Воспитание правовой культуры школьников</w:t>
      </w:r>
    </w:p>
    <w:p w:rsidR="000B14F4" w:rsidRPr="00E8358E" w:rsidRDefault="000B14F4" w:rsidP="000B14F4">
      <w:pPr>
        <w:numPr>
          <w:ilvl w:val="0"/>
          <w:numId w:val="1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Правовое воспитание учащихся.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Оборудование: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Реквизиты для  конкурса книги: </w:t>
      </w:r>
    </w:p>
    <w:p w:rsidR="000B14F4" w:rsidRPr="00E8358E" w:rsidRDefault="000B14F4" w:rsidP="000B14F4">
      <w:pPr>
        <w:numPr>
          <w:ilvl w:val="0"/>
          <w:numId w:val="2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Лучшие сказки мира (Гадкий утёнок, </w:t>
      </w:r>
      <w:proofErr w:type="spellStart"/>
      <w:r w:rsidRPr="00E8358E">
        <w:rPr>
          <w:color w:val="auto"/>
          <w:kern w:val="0"/>
          <w:sz w:val="24"/>
          <w:szCs w:val="24"/>
        </w:rPr>
        <w:t>Дюймовочка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, Волк и семеро козлят) </w:t>
      </w:r>
    </w:p>
    <w:p w:rsidR="000B14F4" w:rsidRPr="00E8358E" w:rsidRDefault="000B14F4" w:rsidP="000B14F4">
      <w:pPr>
        <w:numPr>
          <w:ilvl w:val="0"/>
          <w:numId w:val="2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Три медведя</w:t>
      </w:r>
    </w:p>
    <w:p w:rsidR="000B14F4" w:rsidRPr="00E8358E" w:rsidRDefault="000B14F4" w:rsidP="000B14F4">
      <w:pPr>
        <w:numPr>
          <w:ilvl w:val="0"/>
          <w:numId w:val="2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Колобок</w:t>
      </w:r>
    </w:p>
    <w:p w:rsidR="000B14F4" w:rsidRPr="00E8358E" w:rsidRDefault="000B14F4" w:rsidP="000B14F4">
      <w:pPr>
        <w:numPr>
          <w:ilvl w:val="0"/>
          <w:numId w:val="2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Доктор Айболит</w:t>
      </w:r>
    </w:p>
    <w:p w:rsidR="000B14F4" w:rsidRPr="00E8358E" w:rsidRDefault="000B14F4" w:rsidP="000B14F4">
      <w:pPr>
        <w:numPr>
          <w:ilvl w:val="0"/>
          <w:numId w:val="2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Учебное пособие классные часы для 5-9 классов.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Участники:</w:t>
      </w:r>
      <w:r w:rsidRPr="00E8358E">
        <w:rPr>
          <w:color w:val="auto"/>
          <w:kern w:val="0"/>
          <w:sz w:val="24"/>
          <w:szCs w:val="24"/>
        </w:rPr>
        <w:t xml:space="preserve"> социальный педагог, инженер по ТБ и ОТ </w:t>
      </w:r>
      <w:proofErr w:type="spellStart"/>
      <w:r w:rsidRPr="00E8358E">
        <w:rPr>
          <w:color w:val="auto"/>
          <w:kern w:val="0"/>
          <w:sz w:val="24"/>
          <w:szCs w:val="24"/>
        </w:rPr>
        <w:t>Лапсуй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Ю.Х, классный руководитель 6а класса, заместитель директора по методической работе Ничкова Т.А.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i/>
          <w:color w:val="auto"/>
          <w:kern w:val="0"/>
          <w:sz w:val="24"/>
          <w:szCs w:val="24"/>
        </w:rPr>
        <w:t>Социальный педагог (вводное слово).</w:t>
      </w:r>
      <w:r w:rsidRPr="00E8358E">
        <w:rPr>
          <w:b/>
          <w:color w:val="auto"/>
          <w:kern w:val="0"/>
          <w:sz w:val="24"/>
          <w:szCs w:val="24"/>
        </w:rPr>
        <w:t xml:space="preserve"> 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Давным-давно, тысячи лет назад на Земле появились люди. Одновременно с ними появились Главные вопросы: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Что люди могут делать и чего не могут?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Что они обязаны делать и чего не обязаны?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 что они имеют право и на что не имеют?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И так далее.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Без ясного ответа на эти вопросы жизнь превращается в сплошной кошмар и неразбериху. 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войнах, не говоря уже о самых заурядных драках…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proofErr w:type="gramStart"/>
      <w:r w:rsidRPr="00E8358E">
        <w:rPr>
          <w:color w:val="auto"/>
          <w:kern w:val="0"/>
          <w:sz w:val="24"/>
          <w:szCs w:val="24"/>
        </w:rPr>
        <w:t>И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конечно же ответов на Главные Вопросы не мог оставить в стороне искусство и литературу.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Права  человека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1. Все люди рождены свободными и равными в своих правах.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Статья 2. Каждый человек должен обладать всеми правами и свободами независимо </w:t>
      </w:r>
      <w:proofErr w:type="gramStart"/>
      <w:r w:rsidRPr="00E8358E">
        <w:rPr>
          <w:color w:val="auto"/>
          <w:kern w:val="0"/>
          <w:sz w:val="24"/>
          <w:szCs w:val="24"/>
        </w:rPr>
        <w:t>от</w:t>
      </w:r>
      <w:proofErr w:type="gramEnd"/>
      <w:r w:rsidRPr="00E8358E">
        <w:rPr>
          <w:color w:val="auto"/>
          <w:kern w:val="0"/>
          <w:sz w:val="24"/>
          <w:szCs w:val="24"/>
        </w:rPr>
        <w:t>: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национальности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социального происхождения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величины и мирового значения его страны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3.  Каждый имеет право наличную неприкосновенность, жизнь и свободу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4.  Никто не должен содержаться в рабстве. Рабство и работорговля запрещается во всех видах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>Статья 5. Никто не должен подвергаться пыткам или жестокому, бесчеловечному обращению.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6. Каждый человек, где бы он ни находился, должен быть защищён законом.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7. Все люди равны перед законом и имеют право на равную защиту от дискриминации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Статья 8. Каждый имеет </w:t>
      </w:r>
      <w:proofErr w:type="gramStart"/>
      <w:r w:rsidRPr="00E8358E">
        <w:rPr>
          <w:color w:val="auto"/>
          <w:kern w:val="0"/>
          <w:sz w:val="24"/>
          <w:szCs w:val="24"/>
        </w:rPr>
        <w:t>человек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имеет право на защиту своих прав и свобод с помощью суда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12. Каждый человек имеет право на неприкосновенность жилища, защиту от вмешательства в личную и семейную жизнь, посягательства на честь и репутацию.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13. Каждый человеку в своей стране имеет право свободно передвигаться  и выбирать местожительство.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Каждый человек имеет право уехать из своей страны, а также вернуться на родину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17. Каждый человек имеет право владеть имуществом.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Никого нельзя произвольно лишать его имущества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23.  Каждый человек имеет право на труд, свободный выбор работы, справедливые условия труда и защиту от безработицы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Каждый человек имеет право на равную оплату за равный труд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24.  Каждый человек имеет право на отдых и досуг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26. Каждый человек имеет право на образование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Статья 29. Каждый человек имеет обязанности перед обществом.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Права и свободы каждого человека могут быть ограничены лишь в той мере, которая необходима для обеспечения прав и свобод других людей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 xml:space="preserve">Конкурс «Права человека» 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О каких правах человека идёт речь в этих отрывках? 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«Колобок»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«колобок, колобок! Я тебя съем.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ешь меня, косой зайчик, я тебе песенку спою: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«Я колобок, колобок,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Я по коробу </w:t>
      </w:r>
      <w:proofErr w:type="spellStart"/>
      <w:r w:rsidRPr="00E8358E">
        <w:rPr>
          <w:color w:val="auto"/>
          <w:kern w:val="0"/>
          <w:sz w:val="24"/>
          <w:szCs w:val="24"/>
        </w:rPr>
        <w:t>скребен</w:t>
      </w:r>
      <w:proofErr w:type="spellEnd"/>
      <w:r w:rsidRPr="00E8358E">
        <w:rPr>
          <w:color w:val="auto"/>
          <w:kern w:val="0"/>
          <w:sz w:val="24"/>
          <w:szCs w:val="24"/>
        </w:rPr>
        <w:t>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По сусеку </w:t>
      </w:r>
      <w:proofErr w:type="gramStart"/>
      <w:r w:rsidRPr="00E8358E">
        <w:rPr>
          <w:color w:val="auto"/>
          <w:kern w:val="0"/>
          <w:sz w:val="24"/>
          <w:szCs w:val="24"/>
        </w:rPr>
        <w:t>метен</w:t>
      </w:r>
      <w:proofErr w:type="gramEnd"/>
      <w:r w:rsidRPr="00E8358E">
        <w:rPr>
          <w:color w:val="auto"/>
          <w:kern w:val="0"/>
          <w:sz w:val="24"/>
          <w:szCs w:val="24"/>
        </w:rPr>
        <w:t>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На окошке </w:t>
      </w:r>
      <w:proofErr w:type="gramStart"/>
      <w:r w:rsidRPr="00E8358E">
        <w:rPr>
          <w:color w:val="auto"/>
          <w:kern w:val="0"/>
          <w:sz w:val="24"/>
          <w:szCs w:val="24"/>
        </w:rPr>
        <w:t>стужен</w:t>
      </w:r>
      <w:proofErr w:type="gramEnd"/>
      <w:r w:rsidRPr="00E8358E">
        <w:rPr>
          <w:color w:val="auto"/>
          <w:kern w:val="0"/>
          <w:sz w:val="24"/>
          <w:szCs w:val="24"/>
        </w:rPr>
        <w:t>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Я от дедушки ушёл, 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я от бабушки ушёл и от тебя уйду».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(Право на жизнь и личную неприкосновенность</w:t>
      </w:r>
      <w:r w:rsidRPr="00E8358E">
        <w:rPr>
          <w:color w:val="auto"/>
          <w:kern w:val="0"/>
          <w:sz w:val="24"/>
          <w:szCs w:val="24"/>
        </w:rPr>
        <w:t>)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А.С. Пушкин. «Сказка о попе и его работнике </w:t>
      </w:r>
      <w:proofErr w:type="spellStart"/>
      <w:proofErr w:type="gramStart"/>
      <w:r w:rsidRPr="00E8358E">
        <w:rPr>
          <w:color w:val="auto"/>
          <w:kern w:val="0"/>
          <w:sz w:val="24"/>
          <w:szCs w:val="24"/>
        </w:rPr>
        <w:t>Балде</w:t>
      </w:r>
      <w:proofErr w:type="spellEnd"/>
      <w:proofErr w:type="gramEnd"/>
      <w:r w:rsidRPr="00E8358E">
        <w:rPr>
          <w:color w:val="auto"/>
          <w:kern w:val="0"/>
          <w:sz w:val="24"/>
          <w:szCs w:val="24"/>
        </w:rPr>
        <w:t>»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proofErr w:type="spellStart"/>
      <w:proofErr w:type="gramStart"/>
      <w:r w:rsidRPr="00E8358E">
        <w:rPr>
          <w:color w:val="auto"/>
          <w:kern w:val="0"/>
          <w:sz w:val="24"/>
          <w:szCs w:val="24"/>
        </w:rPr>
        <w:lastRenderedPageBreak/>
        <w:t>Балда</w:t>
      </w:r>
      <w:proofErr w:type="spellEnd"/>
      <w:proofErr w:type="gramEnd"/>
      <w:r w:rsidRPr="00E8358E">
        <w:rPr>
          <w:color w:val="auto"/>
          <w:kern w:val="0"/>
          <w:sz w:val="24"/>
          <w:szCs w:val="24"/>
        </w:rPr>
        <w:t xml:space="preserve"> нанимается на работу к попу. Это значит, он воспользовался правом на … (труд). 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proofErr w:type="gramStart"/>
      <w:r w:rsidRPr="00E8358E">
        <w:rPr>
          <w:color w:val="auto"/>
          <w:kern w:val="0"/>
          <w:sz w:val="24"/>
          <w:szCs w:val="24"/>
        </w:rPr>
        <w:t>(</w:t>
      </w:r>
      <w:r w:rsidRPr="00E8358E">
        <w:rPr>
          <w:b/>
          <w:color w:val="auto"/>
          <w:kern w:val="0"/>
          <w:sz w:val="24"/>
          <w:szCs w:val="24"/>
        </w:rPr>
        <w:t>Труд свободен.</w:t>
      </w:r>
      <w:proofErr w:type="gramEnd"/>
      <w:r w:rsidRPr="00E8358E">
        <w:rPr>
          <w:b/>
          <w:color w:val="auto"/>
          <w:kern w:val="0"/>
          <w:sz w:val="24"/>
          <w:szCs w:val="24"/>
        </w:rPr>
        <w:t xml:space="preserve"> </w:t>
      </w:r>
      <w:proofErr w:type="gramStart"/>
      <w:r w:rsidRPr="00E8358E">
        <w:rPr>
          <w:b/>
          <w:color w:val="auto"/>
          <w:kern w:val="0"/>
          <w:sz w:val="24"/>
          <w:szCs w:val="24"/>
        </w:rPr>
        <w:t>Каждый имеет право свободно распоряжаться своими способностями к труду.)</w:t>
      </w:r>
      <w:proofErr w:type="gramEnd"/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Сказка К. Чуковского «Айболит»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«Добрый доктор Айболит,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Он под деревом сидит,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Приходи к нему лечиться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И корова, и волчица,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И жучок, и паучок, 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И медведица,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Всех излечит, исцелит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Добрый доктор Айболит»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(</w:t>
      </w:r>
      <w:r w:rsidRPr="00E8358E">
        <w:rPr>
          <w:b/>
          <w:color w:val="auto"/>
          <w:kern w:val="0"/>
          <w:sz w:val="24"/>
          <w:szCs w:val="24"/>
        </w:rPr>
        <w:t>Право на охрану здоровья и медицинскую помощь.)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Русская народная сказка «Волк и семеро козлят»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</w:t>
      </w:r>
      <w:proofErr w:type="spellStart"/>
      <w:r w:rsidRPr="00E8358E">
        <w:rPr>
          <w:color w:val="auto"/>
          <w:kern w:val="0"/>
          <w:sz w:val="24"/>
          <w:szCs w:val="24"/>
        </w:rPr>
        <w:t>Козлятушки</w:t>
      </w:r>
      <w:proofErr w:type="spellEnd"/>
      <w:r w:rsidRPr="00E8358E">
        <w:rPr>
          <w:color w:val="auto"/>
          <w:kern w:val="0"/>
          <w:sz w:val="24"/>
          <w:szCs w:val="24"/>
        </w:rPr>
        <w:t>, детушки,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Отопритесь, отворитесь,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Ваша мать пришла, молока принесла.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Бежит молоко по вымечку, С </w:t>
      </w:r>
      <w:proofErr w:type="spellStart"/>
      <w:r w:rsidRPr="00E8358E">
        <w:rPr>
          <w:color w:val="auto"/>
          <w:kern w:val="0"/>
          <w:sz w:val="24"/>
          <w:szCs w:val="24"/>
        </w:rPr>
        <w:t>копытечка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</w:t>
      </w:r>
      <w:proofErr w:type="gramStart"/>
      <w:r w:rsidRPr="00E8358E">
        <w:rPr>
          <w:color w:val="auto"/>
          <w:kern w:val="0"/>
          <w:sz w:val="24"/>
          <w:szCs w:val="24"/>
        </w:rPr>
        <w:t>на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</w:t>
      </w:r>
      <w:proofErr w:type="gramStart"/>
      <w:r w:rsidRPr="00E8358E">
        <w:rPr>
          <w:color w:val="auto"/>
          <w:kern w:val="0"/>
          <w:sz w:val="24"/>
          <w:szCs w:val="24"/>
        </w:rPr>
        <w:t>сыру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землю».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(Право на свободу и личную неприкосновенность</w:t>
      </w:r>
      <w:r w:rsidRPr="00E8358E">
        <w:rPr>
          <w:color w:val="auto"/>
          <w:kern w:val="0"/>
          <w:sz w:val="24"/>
          <w:szCs w:val="24"/>
        </w:rPr>
        <w:t>)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Русская народная сказка «Три медведя»</w:t>
      </w:r>
    </w:p>
    <w:p w:rsidR="000B14F4" w:rsidRPr="00E8358E" w:rsidRDefault="000B14F4" w:rsidP="000B14F4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«В доме  было две комнаты: одна столовая, другая спальня. Девочка вошла в столовую и увидела на столе три чашки с похлёбкой.</w:t>
      </w:r>
    </w:p>
    <w:p w:rsidR="000B14F4" w:rsidRPr="00E8358E" w:rsidRDefault="000B14F4" w:rsidP="000B14F4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Первая чашка, очень большая, была Михаила Ивановича. Вторая чашка, поменьше, была Настасьи </w:t>
      </w:r>
      <w:proofErr w:type="spellStart"/>
      <w:r w:rsidRPr="00E8358E">
        <w:rPr>
          <w:color w:val="auto"/>
          <w:kern w:val="0"/>
          <w:sz w:val="24"/>
          <w:szCs w:val="24"/>
        </w:rPr>
        <w:t>Петровнина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; третья, синенькая чашечка, была </w:t>
      </w:r>
      <w:proofErr w:type="spellStart"/>
      <w:r w:rsidRPr="00E8358E">
        <w:rPr>
          <w:color w:val="auto"/>
          <w:kern w:val="0"/>
          <w:sz w:val="24"/>
          <w:szCs w:val="24"/>
        </w:rPr>
        <w:t>Мишуткина</w:t>
      </w:r>
      <w:proofErr w:type="spellEnd"/>
      <w:r w:rsidRPr="00E8358E">
        <w:rPr>
          <w:color w:val="auto"/>
          <w:kern w:val="0"/>
          <w:sz w:val="24"/>
          <w:szCs w:val="24"/>
        </w:rPr>
        <w:t>. Подле каждой чашки лежала ложка: большая, средняя и маленькая.</w:t>
      </w:r>
    </w:p>
    <w:p w:rsidR="000B14F4" w:rsidRPr="00E8358E" w:rsidRDefault="000B14F4" w:rsidP="000B14F4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чашки, и </w:t>
      </w:r>
      <w:proofErr w:type="spellStart"/>
      <w:r w:rsidRPr="00E8358E">
        <w:rPr>
          <w:color w:val="auto"/>
          <w:kern w:val="0"/>
          <w:sz w:val="24"/>
          <w:szCs w:val="24"/>
        </w:rPr>
        <w:t>Мишуткина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похлёбка показалась лучше всех»</w:t>
      </w:r>
    </w:p>
    <w:p w:rsidR="000B14F4" w:rsidRPr="00E8358E" w:rsidRDefault="000B14F4" w:rsidP="000B14F4">
      <w:pPr>
        <w:spacing w:line="360" w:lineRule="auto"/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(Право на неприкосновенность частной жизни.)</w:t>
      </w:r>
    </w:p>
    <w:p w:rsidR="000B14F4" w:rsidRPr="00E8358E" w:rsidRDefault="000B14F4" w:rsidP="000B14F4">
      <w:pPr>
        <w:spacing w:line="360" w:lineRule="auto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С. Маршак  «Почта»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«Письмо само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Никуда не пойдёт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Но ящик его опусти-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Оно пробежит,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Пролетит, проплывет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>Тысячи верст пути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(Сбор, хранение, использование и распространение информации о частной</w:t>
      </w:r>
      <w:r w:rsidRPr="00E8358E">
        <w:rPr>
          <w:color w:val="auto"/>
          <w:kern w:val="0"/>
          <w:sz w:val="24"/>
          <w:szCs w:val="24"/>
        </w:rPr>
        <w:t xml:space="preserve"> </w:t>
      </w:r>
      <w:r w:rsidRPr="00E8358E">
        <w:rPr>
          <w:b/>
          <w:color w:val="auto"/>
          <w:kern w:val="0"/>
          <w:sz w:val="24"/>
          <w:szCs w:val="24"/>
        </w:rPr>
        <w:t>жизни лица без его согласия не допускаются.)</w:t>
      </w:r>
    </w:p>
    <w:p w:rsidR="000B14F4" w:rsidRPr="00E8358E" w:rsidRDefault="000B14F4" w:rsidP="000B14F4">
      <w:pPr>
        <w:spacing w:line="360" w:lineRule="auto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Ганс-</w:t>
      </w:r>
      <w:proofErr w:type="spellStart"/>
      <w:r w:rsidRPr="00E8358E">
        <w:rPr>
          <w:b/>
          <w:color w:val="auto"/>
          <w:kern w:val="0"/>
          <w:sz w:val="24"/>
          <w:szCs w:val="24"/>
        </w:rPr>
        <w:t>Христианс</w:t>
      </w:r>
      <w:proofErr w:type="spellEnd"/>
      <w:r w:rsidRPr="00E8358E">
        <w:rPr>
          <w:b/>
          <w:color w:val="auto"/>
          <w:kern w:val="0"/>
          <w:sz w:val="24"/>
          <w:szCs w:val="24"/>
        </w:rPr>
        <w:t xml:space="preserve"> Андерсен. «Гадкий утёнок»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«Утёнок взмахнул крыльями и полетел.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-Полечу-ка я к ним, к этим величавым птица. </w:t>
      </w:r>
      <w:proofErr w:type="spellStart"/>
      <w:r w:rsidRPr="00E8358E">
        <w:rPr>
          <w:color w:val="auto"/>
          <w:kern w:val="0"/>
          <w:sz w:val="24"/>
          <w:szCs w:val="24"/>
        </w:rPr>
        <w:t>Они</w:t>
      </w:r>
      <w:proofErr w:type="gramStart"/>
      <w:r w:rsidRPr="00E8358E">
        <w:rPr>
          <w:color w:val="auto"/>
          <w:kern w:val="0"/>
          <w:sz w:val="24"/>
          <w:szCs w:val="24"/>
        </w:rPr>
        <w:t>,н</w:t>
      </w:r>
      <w:proofErr w:type="gramEnd"/>
      <w:r w:rsidRPr="00E8358E">
        <w:rPr>
          <w:color w:val="auto"/>
          <w:kern w:val="0"/>
          <w:sz w:val="24"/>
          <w:szCs w:val="24"/>
        </w:rPr>
        <w:t>аверное,заклюют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меня насмерть за то, что я такой безобразный, осмелился приблизиться к ним. Но пусть! И он опустился на воду и поплыл навстречу прекрасным лебедям, которые, завидя его, тоже поплыли к нему. Он был уже не гадким темно-серым утенком, а лебедем…. В большие лебеди плавали вокруг и гладили его клювами».</w:t>
      </w:r>
    </w:p>
    <w:p w:rsidR="000B14F4" w:rsidRPr="00E8358E" w:rsidRDefault="000B14F4" w:rsidP="000B14F4">
      <w:pPr>
        <w:spacing w:line="360" w:lineRule="auto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(Право свободно передвигаться, выбирать место пребывания и жительства).</w:t>
      </w:r>
    </w:p>
    <w:p w:rsidR="000B14F4" w:rsidRPr="00E8358E" w:rsidRDefault="000B14F4" w:rsidP="000B14F4">
      <w:pPr>
        <w:spacing w:line="360" w:lineRule="auto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Г.-</w:t>
      </w:r>
      <w:proofErr w:type="spellStart"/>
      <w:r w:rsidRPr="00E8358E">
        <w:rPr>
          <w:b/>
          <w:color w:val="auto"/>
          <w:kern w:val="0"/>
          <w:sz w:val="24"/>
          <w:szCs w:val="24"/>
        </w:rPr>
        <w:t>Х.Андерсен</w:t>
      </w:r>
      <w:proofErr w:type="spellEnd"/>
      <w:r w:rsidRPr="00E8358E">
        <w:rPr>
          <w:b/>
          <w:color w:val="auto"/>
          <w:kern w:val="0"/>
          <w:sz w:val="24"/>
          <w:szCs w:val="24"/>
        </w:rPr>
        <w:t>. «</w:t>
      </w:r>
      <w:proofErr w:type="spellStart"/>
      <w:r w:rsidRPr="00E8358E">
        <w:rPr>
          <w:b/>
          <w:color w:val="auto"/>
          <w:kern w:val="0"/>
          <w:sz w:val="24"/>
          <w:szCs w:val="24"/>
        </w:rPr>
        <w:t>Дюймовочка</w:t>
      </w:r>
      <w:proofErr w:type="spellEnd"/>
      <w:r w:rsidRPr="00E8358E">
        <w:rPr>
          <w:b/>
          <w:color w:val="auto"/>
          <w:kern w:val="0"/>
          <w:sz w:val="24"/>
          <w:szCs w:val="24"/>
        </w:rPr>
        <w:t>»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«Жила-была женщина, очень ей хотелось ребеночка, совсем крошку. Старая колдунья  дала ей ячменное зерно, да не простое, и вырос из него чудесный цветок, совсем как тюльпан.</w:t>
      </w: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Это и точно был тюльпан, только в самой чашечке на зелёном стульчике сидела девочка, совсем крошка, и такая была  она нелепая и хорошенькая, и росточком-то всего в дюйм, что её так и прозвали – </w:t>
      </w:r>
      <w:proofErr w:type="spellStart"/>
      <w:r w:rsidRPr="00E8358E">
        <w:rPr>
          <w:color w:val="auto"/>
          <w:kern w:val="0"/>
          <w:sz w:val="24"/>
          <w:szCs w:val="24"/>
        </w:rPr>
        <w:t>Дюймовочка</w:t>
      </w:r>
      <w:proofErr w:type="spellEnd"/>
      <w:r w:rsidRPr="00E8358E">
        <w:rPr>
          <w:color w:val="auto"/>
          <w:kern w:val="0"/>
          <w:sz w:val="24"/>
          <w:szCs w:val="24"/>
        </w:rPr>
        <w:t>»</w:t>
      </w:r>
    </w:p>
    <w:p w:rsidR="000B14F4" w:rsidRPr="00E8358E" w:rsidRDefault="000B14F4" w:rsidP="000B14F4">
      <w:pPr>
        <w:spacing w:line="360" w:lineRule="auto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(Материнство и детство, находятся под защитой.)</w:t>
      </w:r>
    </w:p>
    <w:p w:rsidR="000B14F4" w:rsidRPr="00E8358E" w:rsidRDefault="000B14F4" w:rsidP="000B14F4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ab/>
        <w:t xml:space="preserve">Социальный педагог дает слово </w:t>
      </w:r>
      <w:r w:rsidRPr="00E8358E">
        <w:rPr>
          <w:b/>
          <w:color w:val="auto"/>
          <w:kern w:val="0"/>
          <w:sz w:val="24"/>
          <w:szCs w:val="24"/>
        </w:rPr>
        <w:t xml:space="preserve">инженеру по ТБ и ОТ </w:t>
      </w:r>
      <w:proofErr w:type="spellStart"/>
      <w:r w:rsidRPr="00E8358E">
        <w:rPr>
          <w:b/>
          <w:color w:val="auto"/>
          <w:kern w:val="0"/>
          <w:sz w:val="24"/>
          <w:szCs w:val="24"/>
        </w:rPr>
        <w:t>Лапсуй</w:t>
      </w:r>
      <w:proofErr w:type="spellEnd"/>
      <w:r w:rsidRPr="00E8358E">
        <w:rPr>
          <w:b/>
          <w:color w:val="auto"/>
          <w:kern w:val="0"/>
          <w:sz w:val="24"/>
          <w:szCs w:val="24"/>
        </w:rPr>
        <w:t xml:space="preserve"> Ю.Х.,</w:t>
      </w:r>
      <w:r w:rsidRPr="00E8358E">
        <w:rPr>
          <w:color w:val="auto"/>
          <w:kern w:val="0"/>
          <w:sz w:val="24"/>
          <w:szCs w:val="24"/>
        </w:rPr>
        <w:t xml:space="preserve"> который  рассказывает о  личной безопасности и безопасности окружающих.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center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Научись себя беречь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Вступительное слово: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Жизнь каждого человека бесценна. </w:t>
      </w:r>
      <w:proofErr w:type="gramStart"/>
      <w:r w:rsidRPr="00E8358E">
        <w:rPr>
          <w:color w:val="auto"/>
          <w:kern w:val="0"/>
          <w:sz w:val="24"/>
          <w:szCs w:val="24"/>
        </w:rPr>
        <w:t>Начиная с раннего возраста каждого ребёнка необходимо учить сознательному и ответственному от ношению к вопросам личной безопасности и безопасности окружающих.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Поэтому правила безопасного поведения в быту, на улице, в школе, на природе должны стать неотъемлемой частью жизни детей.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Необходимо понимать, что такое безопасность? По словарю Ожегова безопасность - это положение, при котором не угрожает опасность кому-нибудь, чему-нибудь.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Рядом с человеком находятся всегда потенциальные, т.е. возможные опасности. Чтобы эти опасности не становились реальными, нужно учить детей распознавать эти опасности, предотвращать их.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Существуют Правила пожарной безопасности, Правила поведения в общественном транспорте, Правила пользования электроприборами, Правила поведения на воде. Остановимся коротко на некоторых примерах.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В соответствии с Правилами пожарной безопасности нельзя применять электроприборы с неисправными шнурами и вилками.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нужно включать в одну розетку большое количество потребителей тока, нельзя пользоваться неисправной электроаппаратурой.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Не накрывать электролампы и обогреватели тряпками и бумагой, 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>Не пользоваться  неисправными электроплитками, чайниками, утюгами и другими электроприборами. Несоблюдение данных правил может привести к пожару и другим чрезвычайным ситуациям.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Нельзя загромождать коридоры, лестничные площадки посторонними предметами, мебелью. 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играйте со спичками, зажигалками, бенгальскими огнями и другими огнеопасными предметами.</w:t>
      </w:r>
    </w:p>
    <w:p w:rsidR="000B14F4" w:rsidRPr="00E8358E" w:rsidRDefault="000B14F4" w:rsidP="000B14F4">
      <w:pPr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Если вдруг в доме произошел пожар:</w:t>
      </w:r>
    </w:p>
    <w:p w:rsidR="000B14F4" w:rsidRPr="00E8358E" w:rsidRDefault="000B14F4" w:rsidP="000B14F4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нужно оценить обстановку, убедиться в наличии опасности и определить, откуда она исходит.</w:t>
      </w:r>
    </w:p>
    <w:p w:rsidR="000B14F4" w:rsidRPr="00E8358E" w:rsidRDefault="000B14F4" w:rsidP="000B14F4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Нужно вызвать пожарную охрану.</w:t>
      </w:r>
    </w:p>
    <w:p w:rsidR="000B14F4" w:rsidRPr="00E8358E" w:rsidRDefault="000B14F4" w:rsidP="000B14F4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Сообщить о пожаре соседям, отключить газ, электричество, закрыть окна и двери.</w:t>
      </w:r>
    </w:p>
    <w:p w:rsidR="000B14F4" w:rsidRPr="00E8358E" w:rsidRDefault="000B14F4" w:rsidP="000B14F4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Немедленно покинуть помещение, идти в сторону, противоположную пожару.</w:t>
      </w:r>
    </w:p>
    <w:p w:rsidR="000B14F4" w:rsidRPr="00E8358E" w:rsidRDefault="000B14F4" w:rsidP="000B14F4">
      <w:pPr>
        <w:rPr>
          <w:b/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</w:t>
      </w:r>
      <w:r w:rsidRPr="00E8358E">
        <w:rPr>
          <w:b/>
          <w:color w:val="auto"/>
          <w:kern w:val="0"/>
          <w:sz w:val="24"/>
          <w:szCs w:val="24"/>
        </w:rPr>
        <w:t>Кроме пожарной безопасности необходимо остановиться на Правилах поведения на воде.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 Общество спасения на водах  (ОСВОД) более 100 лет учит граждан России самым простым правилам поведения на воде: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нырять в незнакомых местах.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всплывать на судовой ход и не приближаться к судам.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хватать друг друга за руки и ноги  во время игр на воде и купании.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плавать на надувных матрасах или камерах, так как может унести на глубину.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не </w:t>
      </w:r>
      <w:proofErr w:type="gramStart"/>
      <w:r w:rsidRPr="00E8358E">
        <w:rPr>
          <w:color w:val="auto"/>
          <w:kern w:val="0"/>
          <w:sz w:val="24"/>
          <w:szCs w:val="24"/>
        </w:rPr>
        <w:t>умеющим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плавать купаться только в специально оборудованных местах,  глубиной не более 1.2 метра.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Отплывать далеко от берега.</w:t>
      </w:r>
    </w:p>
    <w:p w:rsidR="000B14F4" w:rsidRPr="00E8358E" w:rsidRDefault="000B14F4" w:rsidP="000B14F4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При пользовании лодкой не раскачивать её, нырять с лодки</w:t>
      </w:r>
      <w:proofErr w:type="gramStart"/>
      <w:r w:rsidRPr="00E8358E">
        <w:rPr>
          <w:color w:val="auto"/>
          <w:kern w:val="0"/>
          <w:sz w:val="24"/>
          <w:szCs w:val="24"/>
        </w:rPr>
        <w:t xml:space="preserve"> .</w:t>
      </w:r>
      <w:proofErr w:type="gramEnd"/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Если тонет человек нужно громко звать на помощь: «Человек тонет»</w:t>
      </w:r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Попросить вызвать спасателей и скорую помощь</w:t>
      </w:r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Бросить </w:t>
      </w:r>
      <w:proofErr w:type="gramStart"/>
      <w:r w:rsidRPr="00E8358E">
        <w:rPr>
          <w:color w:val="auto"/>
          <w:kern w:val="0"/>
          <w:sz w:val="24"/>
          <w:szCs w:val="24"/>
        </w:rPr>
        <w:t>тонущему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спасательный круг, длинную верёвку с узлом на конце.</w:t>
      </w:r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Если хорошо плаваешь, снять одежду и обувь,  нужно  вплавь добраться до </w:t>
      </w:r>
      <w:proofErr w:type="gramStart"/>
      <w:r w:rsidRPr="00E8358E">
        <w:rPr>
          <w:color w:val="auto"/>
          <w:kern w:val="0"/>
          <w:sz w:val="24"/>
          <w:szCs w:val="24"/>
        </w:rPr>
        <w:t>тонущего</w:t>
      </w:r>
      <w:proofErr w:type="gramEnd"/>
      <w:r w:rsidRPr="00E8358E">
        <w:rPr>
          <w:color w:val="auto"/>
          <w:kern w:val="0"/>
          <w:sz w:val="24"/>
          <w:szCs w:val="24"/>
        </w:rPr>
        <w:t>.</w:t>
      </w:r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proofErr w:type="gramStart"/>
      <w:r w:rsidRPr="00E8358E">
        <w:rPr>
          <w:color w:val="auto"/>
          <w:kern w:val="0"/>
          <w:sz w:val="24"/>
          <w:szCs w:val="24"/>
        </w:rPr>
        <w:t>Нужно подплыть к тонущему сзади, хватать за шею или волосы и плыть с ним к берегу.</w:t>
      </w:r>
      <w:proofErr w:type="gramEnd"/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Не давать утопающему схватить себя.</w:t>
      </w:r>
    </w:p>
    <w:p w:rsidR="000B14F4" w:rsidRPr="00E8358E" w:rsidRDefault="000B14F4" w:rsidP="000B14F4">
      <w:pPr>
        <w:ind w:left="75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Если утопающий ушёл под воду – запомни ориентиры.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Чтобы дети не попадали в подобные ситуации, с ними родители и педагоги должны без устали напоминать о правилах безопасного поведения, </w:t>
      </w:r>
      <w:proofErr w:type="gramStart"/>
      <w:r w:rsidRPr="00E8358E">
        <w:rPr>
          <w:color w:val="auto"/>
          <w:kern w:val="0"/>
          <w:sz w:val="24"/>
          <w:szCs w:val="24"/>
        </w:rPr>
        <w:t>где бы это не было</w:t>
      </w:r>
      <w:proofErr w:type="gramEnd"/>
      <w:r w:rsidRPr="00E8358E">
        <w:rPr>
          <w:color w:val="auto"/>
          <w:kern w:val="0"/>
          <w:sz w:val="24"/>
          <w:szCs w:val="24"/>
        </w:rPr>
        <w:t>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 w:rsidRPr="00E8358E">
        <w:rPr>
          <w:b/>
          <w:i/>
          <w:color w:val="auto"/>
          <w:kern w:val="0"/>
          <w:sz w:val="24"/>
          <w:szCs w:val="24"/>
          <w:u w:val="single"/>
        </w:rPr>
        <w:t>Социальный педагог</w:t>
      </w:r>
      <w:r w:rsidRPr="00E8358E">
        <w:rPr>
          <w:color w:val="auto"/>
          <w:kern w:val="0"/>
          <w:sz w:val="24"/>
          <w:szCs w:val="24"/>
        </w:rPr>
        <w:t xml:space="preserve">. Итак, начнём соблюдать с вами  права и обязанности в отношении друг друга.  Хочется пожелать, чтобы среди присутствующих не было нарушающих права и обязанности, и, надеюсь, что наша беседа принесет пользу всем нам. </w:t>
      </w:r>
    </w:p>
    <w:p w:rsidR="000B14F4" w:rsidRPr="00E8358E" w:rsidRDefault="000B14F4" w:rsidP="000B14F4">
      <w:pPr>
        <w:spacing w:line="360" w:lineRule="auto"/>
        <w:jc w:val="center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Самоанализ мероприятия.</w:t>
      </w:r>
    </w:p>
    <w:p w:rsidR="000B14F4" w:rsidRPr="00E8358E" w:rsidRDefault="000B14F4" w:rsidP="000B14F4">
      <w:pPr>
        <w:jc w:val="center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Командная игра «Закон и порядок».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При планировании данного мероприятия мною были учтены  возрастные особенности учащихся. Это мероприятие было  рассчитано для учащихся средних классов.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Цель</w:t>
      </w:r>
      <w:r w:rsidRPr="00E8358E">
        <w:rPr>
          <w:color w:val="auto"/>
          <w:kern w:val="0"/>
          <w:sz w:val="24"/>
          <w:szCs w:val="24"/>
        </w:rPr>
        <w:t>: Ознакомить учащихся 6-го класса  через сказочных героев с правами и обязанностями.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Задачи:</w:t>
      </w:r>
    </w:p>
    <w:p w:rsidR="000B14F4" w:rsidRPr="00E8358E" w:rsidRDefault="000B14F4" w:rsidP="000B14F4">
      <w:pPr>
        <w:numPr>
          <w:ilvl w:val="1"/>
          <w:numId w:val="1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Воспитание правовой культуры школьников</w:t>
      </w:r>
    </w:p>
    <w:p w:rsidR="000B14F4" w:rsidRPr="00E8358E" w:rsidRDefault="000B14F4" w:rsidP="000B14F4">
      <w:pPr>
        <w:numPr>
          <w:ilvl w:val="1"/>
          <w:numId w:val="1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Правовое воспитание учащихся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Участники:</w:t>
      </w:r>
      <w:r w:rsidRPr="00E8358E">
        <w:rPr>
          <w:color w:val="auto"/>
          <w:kern w:val="0"/>
          <w:sz w:val="24"/>
          <w:szCs w:val="24"/>
        </w:rPr>
        <w:t xml:space="preserve"> социальный педагог, инженер по ТБ и ОТ </w:t>
      </w:r>
      <w:proofErr w:type="spellStart"/>
      <w:r w:rsidRPr="00E8358E">
        <w:rPr>
          <w:color w:val="auto"/>
          <w:kern w:val="0"/>
          <w:sz w:val="24"/>
          <w:szCs w:val="24"/>
        </w:rPr>
        <w:t>Лапсуй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Ю.Х, классный руководитель 6а класса Изотова В.А.,  гости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Была обеспеченна комплектность и взаимосвязь между этими задачами, но одной из главных была образовательная.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 xml:space="preserve">      Подготовительные этапы работы включают: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подбор материала к  конкурсной программе;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подбор литературы;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- приглашение заместителя директора по методической работе </w:t>
      </w:r>
      <w:proofErr w:type="spellStart"/>
      <w:r w:rsidRPr="00E8358E">
        <w:rPr>
          <w:color w:val="auto"/>
          <w:kern w:val="0"/>
          <w:sz w:val="24"/>
          <w:szCs w:val="24"/>
        </w:rPr>
        <w:t>Ничковой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Т.А.,  классного руководителя  6-го  класса Изотовой В.А.. 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</w:t>
      </w:r>
      <w:r w:rsidRPr="00E8358E">
        <w:rPr>
          <w:color w:val="auto"/>
          <w:kern w:val="0"/>
          <w:sz w:val="24"/>
          <w:szCs w:val="24"/>
        </w:rPr>
        <w:tab/>
        <w:t>В мероприятии принимали участие учащиеся 6-х классов.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Изложение материала основано на принципах педагогики: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доступности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системности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последовательности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оптимизации знаний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наглядности (видеоролик)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научности (использование юридической литературы)</w:t>
      </w:r>
    </w:p>
    <w:p w:rsidR="000B14F4" w:rsidRPr="00E8358E" w:rsidRDefault="000B14F4" w:rsidP="000B14F4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связью с жизнью.</w:t>
      </w:r>
    </w:p>
    <w:p w:rsidR="000B14F4" w:rsidRPr="00E8358E" w:rsidRDefault="000B14F4" w:rsidP="000B14F4">
      <w:pPr>
        <w:ind w:firstLine="360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Содержание воспитательного мероприятия соответствовало индивидуальным и психологическим особенностям учащихся школы-интерната.</w:t>
      </w:r>
    </w:p>
    <w:p w:rsidR="000B14F4" w:rsidRPr="00E8358E" w:rsidRDefault="000B14F4" w:rsidP="000B14F4">
      <w:pPr>
        <w:ind w:firstLine="360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Для достижения поставленных целей и задач в мероприятии мною использовались такие формы как: </w:t>
      </w:r>
    </w:p>
    <w:p w:rsidR="000B14F4" w:rsidRPr="00E8358E" w:rsidRDefault="000B14F4" w:rsidP="000B14F4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proofErr w:type="gramStart"/>
      <w:r w:rsidRPr="00E8358E">
        <w:rPr>
          <w:color w:val="auto"/>
          <w:kern w:val="0"/>
          <w:sz w:val="24"/>
          <w:szCs w:val="24"/>
        </w:rPr>
        <w:t>Индивидуальные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(беседа, рассказ, чтение)</w:t>
      </w:r>
    </w:p>
    <w:p w:rsidR="000B14F4" w:rsidRPr="00E8358E" w:rsidRDefault="000B14F4" w:rsidP="000B14F4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Методы: словесные (рассказ, беседа, объяснение)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проблемно-поисковый (навык поиска знаний)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репродуктивный (объяснительно-иллюстрационный).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Во время мероприятия мною были использованы такие средства (ТСО, выставка художественной  литературы).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Мероприятие прошло в течение 30 минут. 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Психологическая атмосфера поддерживалась за счёт чтение статей Декларации прав человека, проведение конкурса среди учащихся 6 класса на знание своих прав (иллюстрация сказочных героев). 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Содержание воспитательного мероприятия способствовало  знакомству со статьями Декларации прав человека.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Мероприятие способствовало расширению у учащихся кругозора знаний по законодательству и формирований интереса к ней. Ребятам хорошо отозвались о проведённом мероприятии, и высказали пожелание в дальнейшем проводить подобные мероприятия с ними. Мне удалось полностью реализовать намеченные  цели и задачи.</w:t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Самоанализ мероприятия провёл социальный педагог                            /Л.Н.Табитуев/</w:t>
      </w: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both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552700" cy="1838325"/>
            <wp:effectExtent l="0" t="0" r="0" b="0"/>
            <wp:docPr id="5" name="Рисунок 5" descr="DSC0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7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lastRenderedPageBreak/>
        <w:drawing>
          <wp:inline distT="0" distB="0" distL="0" distR="0">
            <wp:extent cx="2657475" cy="2019300"/>
            <wp:effectExtent l="0" t="0" r="0" b="0"/>
            <wp:docPr id="4" name="Рисунок 4" descr="DSC0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7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right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676525" cy="2286000"/>
            <wp:effectExtent l="0" t="0" r="0" b="0"/>
            <wp:docPr id="3" name="Рисунок 3" descr="DSC0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7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jc w:val="right"/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857500" cy="2143125"/>
            <wp:effectExtent l="0" t="0" r="0" b="0"/>
            <wp:docPr id="2" name="Рисунок 2" descr="DSC0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7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lastRenderedPageBreak/>
        <w:drawing>
          <wp:inline distT="0" distB="0" distL="0" distR="0">
            <wp:extent cx="2118995" cy="2256155"/>
            <wp:effectExtent l="0" t="0" r="0" b="0"/>
            <wp:docPr id="6" name="Рисунок 6" descr="DSC0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7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419350" cy="1847850"/>
            <wp:effectExtent l="0" t="0" r="0" b="0"/>
            <wp:docPr id="1" name="Рисунок 1" descr="DSC0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7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4" w:rsidRPr="00E8358E" w:rsidRDefault="000B14F4" w:rsidP="000B14F4">
      <w:pPr>
        <w:rPr>
          <w:color w:val="auto"/>
          <w:kern w:val="0"/>
          <w:sz w:val="24"/>
          <w:szCs w:val="24"/>
        </w:rPr>
      </w:pPr>
    </w:p>
    <w:p w:rsidR="00F55C33" w:rsidRDefault="00F55C33"/>
    <w:sectPr w:rsidR="00F55C33" w:rsidSect="00F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506"/>
    <w:multiLevelType w:val="hybridMultilevel"/>
    <w:tmpl w:val="439E716E"/>
    <w:lvl w:ilvl="0" w:tplc="083C55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8238B"/>
    <w:multiLevelType w:val="multilevel"/>
    <w:tmpl w:val="535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D27277"/>
    <w:multiLevelType w:val="hybridMultilevel"/>
    <w:tmpl w:val="255EF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9673D"/>
    <w:multiLevelType w:val="hybridMultilevel"/>
    <w:tmpl w:val="A0B49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90873"/>
    <w:multiLevelType w:val="hybridMultilevel"/>
    <w:tmpl w:val="B88EB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86996"/>
    <w:multiLevelType w:val="hybridMultilevel"/>
    <w:tmpl w:val="6E80B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62F"/>
    <w:rsid w:val="000B14F4"/>
    <w:rsid w:val="000E779B"/>
    <w:rsid w:val="001823B3"/>
    <w:rsid w:val="001F2BE1"/>
    <w:rsid w:val="00206EC0"/>
    <w:rsid w:val="002329EF"/>
    <w:rsid w:val="00246259"/>
    <w:rsid w:val="00283345"/>
    <w:rsid w:val="002B59FB"/>
    <w:rsid w:val="0038462F"/>
    <w:rsid w:val="003C1CC7"/>
    <w:rsid w:val="004230E1"/>
    <w:rsid w:val="00493055"/>
    <w:rsid w:val="004A3D0E"/>
    <w:rsid w:val="004C006E"/>
    <w:rsid w:val="004C5C20"/>
    <w:rsid w:val="004E7DB6"/>
    <w:rsid w:val="004F2F97"/>
    <w:rsid w:val="00536B92"/>
    <w:rsid w:val="00564407"/>
    <w:rsid w:val="005F763D"/>
    <w:rsid w:val="00614AA9"/>
    <w:rsid w:val="006878B6"/>
    <w:rsid w:val="00767203"/>
    <w:rsid w:val="00822245"/>
    <w:rsid w:val="00832CC8"/>
    <w:rsid w:val="008B7EBE"/>
    <w:rsid w:val="00A16C03"/>
    <w:rsid w:val="00A75166"/>
    <w:rsid w:val="00AC18C8"/>
    <w:rsid w:val="00B429AF"/>
    <w:rsid w:val="00B53D39"/>
    <w:rsid w:val="00B74287"/>
    <w:rsid w:val="00BC3CF5"/>
    <w:rsid w:val="00C46D59"/>
    <w:rsid w:val="00C63F81"/>
    <w:rsid w:val="00C7449B"/>
    <w:rsid w:val="00CD14A7"/>
    <w:rsid w:val="00CF68FD"/>
    <w:rsid w:val="00D226B8"/>
    <w:rsid w:val="00D32430"/>
    <w:rsid w:val="00D56D98"/>
    <w:rsid w:val="00DF0C60"/>
    <w:rsid w:val="00E253B9"/>
    <w:rsid w:val="00ED2E57"/>
    <w:rsid w:val="00F1562E"/>
    <w:rsid w:val="00F55C33"/>
    <w:rsid w:val="00FA1C8D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F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9919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2014-03-23T01:50:00Z</dcterms:created>
  <dcterms:modified xsi:type="dcterms:W3CDTF">2014-03-23T02:14:00Z</dcterms:modified>
</cp:coreProperties>
</file>