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15" w:rsidRPr="00B27615" w:rsidRDefault="00B27615" w:rsidP="00B27615">
      <w:pPr>
        <w:spacing w:line="240" w:lineRule="auto"/>
        <w:ind w:firstLine="284"/>
        <w:jc w:val="center"/>
        <w:rPr>
          <w:rFonts w:ascii="Times New Roman" w:hAnsi="Times New Roman" w:cs="Times New Roman"/>
          <w:b/>
          <w:sz w:val="36"/>
          <w:szCs w:val="36"/>
        </w:rPr>
      </w:pPr>
      <w:r w:rsidRPr="00B27615">
        <w:rPr>
          <w:rFonts w:ascii="Times New Roman" w:hAnsi="Times New Roman" w:cs="Times New Roman"/>
          <w:b/>
          <w:sz w:val="36"/>
          <w:szCs w:val="36"/>
        </w:rPr>
        <w:t>Роль воспитателя в условиях реализации основных образовательных программ дошкольного образования.</w:t>
      </w:r>
    </w:p>
    <w:p w:rsidR="00220EEE" w:rsidRDefault="00220EEE" w:rsidP="00220EEE">
      <w:pPr>
        <w:spacing w:line="240" w:lineRule="auto"/>
        <w:ind w:firstLine="284"/>
        <w:rPr>
          <w:rFonts w:ascii="Times New Roman" w:hAnsi="Times New Roman" w:cs="Times New Roman"/>
          <w:sz w:val="28"/>
          <w:szCs w:val="28"/>
        </w:rPr>
      </w:pPr>
      <w:r w:rsidRPr="001732B6">
        <w:rPr>
          <w:rFonts w:ascii="Times New Roman" w:hAnsi="Times New Roman" w:cs="Times New Roman"/>
          <w:sz w:val="28"/>
          <w:szCs w:val="28"/>
        </w:rPr>
        <w:t>По прогнозам учёных, третье тысячелетие будет ознаменовано информационной революцией, когда знающие и образованные люди станут цениться как истинное национальное богатство. Необходимость компетентно ориентироваться в возрастающем объёме знаний предъявляет иные, чем были 30-40 лет назад, требования к умственному развитию подрастающего поколения. На первый план выдвигается задача формирования способности к активной умственной деятельности.</w:t>
      </w:r>
    </w:p>
    <w:p w:rsidR="00220EEE" w:rsidRPr="001732B6" w:rsidRDefault="00B27615" w:rsidP="00220EEE">
      <w:pPr>
        <w:spacing w:line="240" w:lineRule="auto"/>
        <w:ind w:firstLine="284"/>
        <w:rPr>
          <w:rFonts w:ascii="Times New Roman" w:hAnsi="Times New Roman" w:cs="Times New Roman"/>
          <w:sz w:val="28"/>
          <w:szCs w:val="28"/>
        </w:rPr>
      </w:pPr>
      <w:r w:rsidRPr="001732B6">
        <w:rPr>
          <w:rFonts w:ascii="Times New Roman" w:hAnsi="Times New Roman" w:cs="Times New Roman"/>
          <w:sz w:val="28"/>
          <w:szCs w:val="28"/>
        </w:rPr>
        <w:t>Для современной образовательной системы проблема развития умственных способностей очень важна.</w:t>
      </w:r>
      <w:r>
        <w:rPr>
          <w:rFonts w:ascii="Times New Roman" w:hAnsi="Times New Roman" w:cs="Times New Roman"/>
          <w:sz w:val="28"/>
          <w:szCs w:val="28"/>
        </w:rPr>
        <w:t xml:space="preserve"> </w:t>
      </w:r>
      <w:r w:rsidR="00220EEE" w:rsidRPr="001732B6">
        <w:rPr>
          <w:rFonts w:ascii="Times New Roman" w:hAnsi="Times New Roman" w:cs="Times New Roman"/>
          <w:sz w:val="28"/>
          <w:szCs w:val="28"/>
        </w:rPr>
        <w:t xml:space="preserve">Один из ведущих специалистов в области умственного развития дошкольников Н. Н. </w:t>
      </w:r>
      <w:proofErr w:type="spellStart"/>
      <w:r w:rsidR="00220EEE" w:rsidRPr="001732B6">
        <w:rPr>
          <w:rFonts w:ascii="Times New Roman" w:hAnsi="Times New Roman" w:cs="Times New Roman"/>
          <w:sz w:val="28"/>
          <w:szCs w:val="28"/>
        </w:rPr>
        <w:t>Поддъяков</w:t>
      </w:r>
      <w:proofErr w:type="spellEnd"/>
      <w:r w:rsidR="00220EEE" w:rsidRPr="001732B6">
        <w:rPr>
          <w:rFonts w:ascii="Times New Roman" w:hAnsi="Times New Roman" w:cs="Times New Roman"/>
          <w:sz w:val="28"/>
          <w:szCs w:val="28"/>
        </w:rPr>
        <w:t xml:space="preserve"> справедливо подчёркивал, что на современном этапе надо давать детям ключ к познанию действительности, а не стремиться к исчерпывающей сумме знаний, как это имело место в традиционной системе умственного развития.</w:t>
      </w:r>
    </w:p>
    <w:p w:rsidR="00220EEE" w:rsidRPr="001732B6" w:rsidRDefault="00220EEE" w:rsidP="00220EEE">
      <w:pPr>
        <w:spacing w:line="240" w:lineRule="auto"/>
        <w:ind w:firstLine="284"/>
        <w:rPr>
          <w:rFonts w:ascii="Times New Roman" w:hAnsi="Times New Roman" w:cs="Times New Roman"/>
          <w:sz w:val="28"/>
          <w:szCs w:val="28"/>
        </w:rPr>
      </w:pPr>
      <w:r w:rsidRPr="001732B6">
        <w:rPr>
          <w:rFonts w:ascii="Times New Roman" w:hAnsi="Times New Roman" w:cs="Times New Roman"/>
          <w:sz w:val="28"/>
          <w:szCs w:val="28"/>
        </w:rPr>
        <w:t xml:space="preserve"> В работах отечественных и зарубежных учёных дошкольное детство определяется как период, оптимальный для развития умственных способностей. Так считали педагоги, создавшие первые системы дошкольного воспитания, - Ф. </w:t>
      </w:r>
      <w:proofErr w:type="spellStart"/>
      <w:r w:rsidRPr="001732B6">
        <w:rPr>
          <w:rFonts w:ascii="Times New Roman" w:hAnsi="Times New Roman" w:cs="Times New Roman"/>
          <w:sz w:val="28"/>
          <w:szCs w:val="28"/>
        </w:rPr>
        <w:t>Фребель</w:t>
      </w:r>
      <w:proofErr w:type="spellEnd"/>
      <w:r w:rsidRPr="001732B6">
        <w:rPr>
          <w:rFonts w:ascii="Times New Roman" w:hAnsi="Times New Roman" w:cs="Times New Roman"/>
          <w:sz w:val="28"/>
          <w:szCs w:val="28"/>
        </w:rPr>
        <w:t xml:space="preserve">, М. </w:t>
      </w:r>
      <w:proofErr w:type="spellStart"/>
      <w:r w:rsidRPr="001732B6">
        <w:rPr>
          <w:rFonts w:ascii="Times New Roman" w:hAnsi="Times New Roman" w:cs="Times New Roman"/>
          <w:sz w:val="28"/>
          <w:szCs w:val="28"/>
        </w:rPr>
        <w:t>Монтессори</w:t>
      </w:r>
      <w:proofErr w:type="spellEnd"/>
      <w:r w:rsidRPr="001732B6">
        <w:rPr>
          <w:rFonts w:ascii="Times New Roman" w:hAnsi="Times New Roman" w:cs="Times New Roman"/>
          <w:sz w:val="28"/>
          <w:szCs w:val="28"/>
        </w:rPr>
        <w:t xml:space="preserve">. Но в исследованиях А. П. Усовой, А. В. Запорожца, Л. А. </w:t>
      </w:r>
      <w:proofErr w:type="spellStart"/>
      <w:r w:rsidRPr="001732B6">
        <w:rPr>
          <w:rFonts w:ascii="Times New Roman" w:hAnsi="Times New Roman" w:cs="Times New Roman"/>
          <w:sz w:val="28"/>
          <w:szCs w:val="28"/>
        </w:rPr>
        <w:t>Венгера</w:t>
      </w:r>
      <w:proofErr w:type="spellEnd"/>
      <w:r w:rsidRPr="001732B6">
        <w:rPr>
          <w:rFonts w:ascii="Times New Roman" w:hAnsi="Times New Roman" w:cs="Times New Roman"/>
          <w:sz w:val="28"/>
          <w:szCs w:val="28"/>
        </w:rPr>
        <w:t xml:space="preserve">, Н. Н. </w:t>
      </w:r>
      <w:proofErr w:type="spellStart"/>
      <w:r w:rsidRPr="001732B6">
        <w:rPr>
          <w:rFonts w:ascii="Times New Roman" w:hAnsi="Times New Roman" w:cs="Times New Roman"/>
          <w:sz w:val="28"/>
          <w:szCs w:val="28"/>
        </w:rPr>
        <w:t>Поддъякова</w:t>
      </w:r>
      <w:proofErr w:type="spellEnd"/>
      <w:r w:rsidRPr="001732B6">
        <w:rPr>
          <w:rFonts w:ascii="Times New Roman" w:hAnsi="Times New Roman" w:cs="Times New Roman"/>
          <w:sz w:val="28"/>
          <w:szCs w:val="28"/>
        </w:rPr>
        <w:t xml:space="preserve"> выявлено, что возможности умственного развития детей дошкольного возраста значительно выше, чем считалось ранее. Ребёнок может не только познавать внешние, наглядные свойства предметов и явлений, как это предусмотрено в системах Ф. </w:t>
      </w:r>
      <w:proofErr w:type="spellStart"/>
      <w:r w:rsidRPr="001732B6">
        <w:rPr>
          <w:rFonts w:ascii="Times New Roman" w:hAnsi="Times New Roman" w:cs="Times New Roman"/>
          <w:sz w:val="28"/>
          <w:szCs w:val="28"/>
        </w:rPr>
        <w:t>Фребля</w:t>
      </w:r>
      <w:proofErr w:type="spellEnd"/>
      <w:r w:rsidRPr="001732B6">
        <w:rPr>
          <w:rFonts w:ascii="Times New Roman" w:hAnsi="Times New Roman" w:cs="Times New Roman"/>
          <w:sz w:val="28"/>
          <w:szCs w:val="28"/>
        </w:rPr>
        <w:t xml:space="preserve">, М. </w:t>
      </w:r>
      <w:proofErr w:type="spellStart"/>
      <w:r w:rsidRPr="001732B6">
        <w:rPr>
          <w:rFonts w:ascii="Times New Roman" w:hAnsi="Times New Roman" w:cs="Times New Roman"/>
          <w:sz w:val="28"/>
          <w:szCs w:val="28"/>
        </w:rPr>
        <w:t>Монтессори</w:t>
      </w:r>
      <w:proofErr w:type="spellEnd"/>
      <w:r w:rsidRPr="001732B6">
        <w:rPr>
          <w:rFonts w:ascii="Times New Roman" w:hAnsi="Times New Roman" w:cs="Times New Roman"/>
          <w:sz w:val="28"/>
          <w:szCs w:val="28"/>
        </w:rPr>
        <w:t>, но и способен усваивать представления об общих связях, лежащих в основе многих явлений природы, социальной жизни, овладеть способами анализа и решения разнообразных задач.</w:t>
      </w:r>
    </w:p>
    <w:p w:rsidR="00220EEE" w:rsidRPr="001732B6" w:rsidRDefault="00220EEE" w:rsidP="001732B6">
      <w:pPr>
        <w:spacing w:line="240" w:lineRule="auto"/>
        <w:ind w:firstLine="284"/>
        <w:rPr>
          <w:rFonts w:ascii="Times New Roman" w:hAnsi="Times New Roman" w:cs="Times New Roman"/>
          <w:sz w:val="28"/>
          <w:szCs w:val="28"/>
        </w:rPr>
      </w:pPr>
      <w:r w:rsidRPr="001732B6">
        <w:rPr>
          <w:rFonts w:ascii="Times New Roman" w:hAnsi="Times New Roman" w:cs="Times New Roman"/>
          <w:sz w:val="28"/>
          <w:szCs w:val="28"/>
        </w:rPr>
        <w:t xml:space="preserve"> </w:t>
      </w:r>
      <w:r w:rsidR="001732B6" w:rsidRPr="001732B6">
        <w:rPr>
          <w:rFonts w:ascii="Times New Roman" w:hAnsi="Times New Roman" w:cs="Times New Roman"/>
          <w:sz w:val="28"/>
          <w:szCs w:val="28"/>
        </w:rPr>
        <w:t xml:space="preserve"> </w:t>
      </w:r>
      <w:r w:rsidRPr="001732B6">
        <w:rPr>
          <w:rFonts w:ascii="Times New Roman" w:hAnsi="Times New Roman" w:cs="Times New Roman"/>
          <w:sz w:val="28"/>
          <w:szCs w:val="28"/>
        </w:rPr>
        <w:t xml:space="preserve">В современных вариативных программах: «Детство» В. И. Логиновой, Т. И. Бабаевой, Н. А. </w:t>
      </w:r>
      <w:proofErr w:type="spellStart"/>
      <w:r w:rsidRPr="001732B6">
        <w:rPr>
          <w:rFonts w:ascii="Times New Roman" w:hAnsi="Times New Roman" w:cs="Times New Roman"/>
          <w:sz w:val="28"/>
          <w:szCs w:val="28"/>
        </w:rPr>
        <w:t>Ноткиной</w:t>
      </w:r>
      <w:proofErr w:type="spellEnd"/>
      <w:r w:rsidRPr="001732B6">
        <w:rPr>
          <w:rFonts w:ascii="Times New Roman" w:hAnsi="Times New Roman" w:cs="Times New Roman"/>
          <w:sz w:val="28"/>
          <w:szCs w:val="28"/>
        </w:rPr>
        <w:t xml:space="preserve"> и других авторов; «Развитие» и «Одарённый ребёнок» под редакцией Л. А. </w:t>
      </w:r>
      <w:proofErr w:type="spellStart"/>
      <w:r w:rsidRPr="001732B6">
        <w:rPr>
          <w:rFonts w:ascii="Times New Roman" w:hAnsi="Times New Roman" w:cs="Times New Roman"/>
          <w:sz w:val="28"/>
          <w:szCs w:val="28"/>
        </w:rPr>
        <w:t>Венгера</w:t>
      </w:r>
      <w:proofErr w:type="spellEnd"/>
      <w:r w:rsidRPr="001732B6">
        <w:rPr>
          <w:rFonts w:ascii="Times New Roman" w:hAnsi="Times New Roman" w:cs="Times New Roman"/>
          <w:sz w:val="28"/>
          <w:szCs w:val="28"/>
        </w:rPr>
        <w:t xml:space="preserve"> обозначены задачи по проблеме развития умственных способностей у детей дошкольного возраста. Авторы данных программ считают, что необходимо расковать мышление детей – сделать его гибким и подвижным, способным следовать особенностям обследуемого объекта.</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Окружающий мир с каждым днем становится все более динамичным, требующим от человека поисковой активности. 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Различные формы исследовательской деятельности активно внедряются в образовательный процесс. На первый план выдвигается задача формирования способности к активной умственной деятельности.</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lastRenderedPageBreak/>
        <w:t xml:space="preserve">   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w:t>
      </w:r>
    </w:p>
    <w:p w:rsidR="00AF179A" w:rsidRPr="00B27615" w:rsidRDefault="00220EEE" w:rsidP="00220EEE">
      <w:pPr>
        <w:rPr>
          <w:rFonts w:ascii="Times New Roman" w:hAnsi="Times New Roman" w:cs="Times New Roman"/>
          <w:iCs/>
          <w:sz w:val="28"/>
          <w:szCs w:val="28"/>
        </w:rPr>
      </w:pPr>
      <w:r w:rsidRPr="001732B6">
        <w:rPr>
          <w:rFonts w:ascii="Times New Roman" w:hAnsi="Times New Roman" w:cs="Times New Roman"/>
          <w:iCs/>
          <w:sz w:val="28"/>
          <w:szCs w:val="28"/>
        </w:rPr>
        <w:t>Причины встречающейся интеллектуальной пассивности детей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в игру. В связи с этим особый интерес представляет изучение детского экспериментирования, эффектив</w:t>
      </w:r>
      <w:r w:rsidRPr="001732B6">
        <w:rPr>
          <w:rFonts w:ascii="Times New Roman" w:hAnsi="Times New Roman" w:cs="Times New Roman"/>
          <w:iCs/>
          <w:sz w:val="28"/>
          <w:szCs w:val="28"/>
        </w:rPr>
        <w:softHyphen/>
        <w:t>ного метода познания закономерностей и явлений окружающего мира. 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 xml:space="preserve">Я работаю над проблемой «Организация детского экспериментирования в ДОУ». Главная цель моей работы – углублять представления детей о живой и неживой природе, учить </w:t>
      </w:r>
      <w:proofErr w:type="gramStart"/>
      <w:r w:rsidRPr="001732B6">
        <w:rPr>
          <w:rFonts w:ascii="Times New Roman" w:hAnsi="Times New Roman" w:cs="Times New Roman"/>
          <w:iCs/>
          <w:sz w:val="28"/>
          <w:szCs w:val="28"/>
        </w:rPr>
        <w:t>самостоятельно</w:t>
      </w:r>
      <w:proofErr w:type="gramEnd"/>
      <w:r w:rsidRPr="001732B6">
        <w:rPr>
          <w:rFonts w:ascii="Times New Roman" w:hAnsi="Times New Roman" w:cs="Times New Roman"/>
          <w:iCs/>
          <w:sz w:val="28"/>
          <w:szCs w:val="28"/>
        </w:rPr>
        <w:t xml:space="preserve"> проводить исследования, добиваться результатов, размышлять, отстаивать свое мнение, обобщать результаты опытов. Данная работа направлена на развитие поисково-познавательной деятельности детей дошкольного возраста и предполагает решение ряда образовательных задач.</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 xml:space="preserve">Своеобразие и новизна предлагаемого опыта заключается в применении новых подходов и методов во взаимодействии с детьми. Основополагающие принципы: системность, учет индивидуальных особенностей воспитанников, принцип развивающего обучения, доступности и посильности учебного материала, принцип </w:t>
      </w:r>
      <w:proofErr w:type="spellStart"/>
      <w:r w:rsidRPr="001732B6">
        <w:rPr>
          <w:rFonts w:ascii="Times New Roman" w:hAnsi="Times New Roman" w:cs="Times New Roman"/>
          <w:iCs/>
          <w:sz w:val="28"/>
          <w:szCs w:val="28"/>
        </w:rPr>
        <w:t>деятельностного</w:t>
      </w:r>
      <w:proofErr w:type="spellEnd"/>
      <w:r w:rsidRPr="001732B6">
        <w:rPr>
          <w:rFonts w:ascii="Times New Roman" w:hAnsi="Times New Roman" w:cs="Times New Roman"/>
          <w:iCs/>
          <w:sz w:val="28"/>
          <w:szCs w:val="28"/>
        </w:rPr>
        <w:t xml:space="preserve"> подхода. Содержание своей работы и материал для занятий я подбираю в соответствии с возрастом детей. Всю информацию преподношу детям простым и понятным для них языком, стараюсь не перегружать их. В зависимости от конкретных ситуаций определяю применение принципов, методов и форм взаимодействия с детьми.   </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Заинтересовавшись этим методом обучения, мною изучены работы многих отечественных педагогов:</w:t>
      </w:r>
      <w:r w:rsidR="001732B6" w:rsidRPr="001732B6">
        <w:rPr>
          <w:rFonts w:ascii="Times New Roman" w:hAnsi="Times New Roman" w:cs="Times New Roman"/>
          <w:iCs/>
          <w:sz w:val="28"/>
          <w:szCs w:val="28"/>
        </w:rPr>
        <w:t xml:space="preserve"> </w:t>
      </w:r>
      <w:r w:rsidRPr="001732B6">
        <w:rPr>
          <w:rFonts w:ascii="Times New Roman" w:hAnsi="Times New Roman" w:cs="Times New Roman"/>
          <w:iCs/>
          <w:sz w:val="28"/>
          <w:szCs w:val="28"/>
        </w:rPr>
        <w:t>методика А.И. Савенкова по теме: «Детское исследование как метод обучения старших дошкольников», его работа «Исследовательские методы обучения в дошкольном образовании», опубликованная в журнале «Дошкольное воспитание» за 2006 год;</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lastRenderedPageBreak/>
        <w:t xml:space="preserve">работы  </w:t>
      </w:r>
      <w:proofErr w:type="spellStart"/>
      <w:r w:rsidRPr="001732B6">
        <w:rPr>
          <w:rFonts w:ascii="Times New Roman" w:hAnsi="Times New Roman" w:cs="Times New Roman"/>
          <w:iCs/>
          <w:sz w:val="28"/>
          <w:szCs w:val="28"/>
        </w:rPr>
        <w:t>Поддъякова</w:t>
      </w:r>
      <w:proofErr w:type="spellEnd"/>
      <w:r w:rsidRPr="001732B6">
        <w:rPr>
          <w:rFonts w:ascii="Times New Roman" w:hAnsi="Times New Roman" w:cs="Times New Roman"/>
          <w:iCs/>
          <w:sz w:val="28"/>
          <w:szCs w:val="28"/>
        </w:rPr>
        <w:t xml:space="preserve"> Н.Н. «Сенсация: открытие новой ведущей деятельности» // Педагогический вестник. 1997. № 1, «Творчество и саморазвитие детей дошкольного возраста. Концептуальный аспект»;</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 xml:space="preserve"> методические рекомендации</w:t>
      </w:r>
      <w:proofErr w:type="gramStart"/>
      <w:r w:rsidRPr="001732B6">
        <w:rPr>
          <w:rFonts w:ascii="Times New Roman" w:hAnsi="Times New Roman" w:cs="Times New Roman"/>
          <w:iCs/>
          <w:sz w:val="28"/>
          <w:szCs w:val="28"/>
        </w:rPr>
        <w:t xml:space="preserve"> / П</w:t>
      </w:r>
      <w:proofErr w:type="gramEnd"/>
      <w:r w:rsidRPr="001732B6">
        <w:rPr>
          <w:rFonts w:ascii="Times New Roman" w:hAnsi="Times New Roman" w:cs="Times New Roman"/>
          <w:iCs/>
          <w:sz w:val="28"/>
          <w:szCs w:val="28"/>
        </w:rPr>
        <w:t>од ред. Л.Н. Прохоровой. «Организация экспериментальной деятельности дошкольников»;</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 xml:space="preserve"> методику Ивановой А.И.  «Организации экологических наблюдений и экспериментов в детском саду». </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Моей педагогической идеей является то, что непосредственный контакт ребенка с предметами или материалами, элементарные опыты с ними позволяют познать их свойства, качества, возможности, пробуждают любознательность, желание узнать больше, обогащают яркими образами окружающего мира. В ходе опытной деятельности дошкольники учатся наблюдать, размышлять, сравнивать, отвечать на вопросы, делать выводы, устанавливать причинно-следственную связь, соблюдать правила безопасности. В обыденной жизни дети часто экспериментируют с различными веществами, стремясь узнать о них что-то новое.</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 xml:space="preserve"> Я считаю, экспериментирование является наиболее успешным путем ознакомления детей с миром окружающей их живой и неживой природы. В повседневной жизни ребенок неизбежно сталкивается с новыми, незнакомыми ему предметами и явлениями неживой природы и у него возникает желание узнать это новое, понять непонятное.</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 xml:space="preserve">  Саморазвитие личности возможно лишь в деятельности, которая включает в себя не только внешнюю активность ребёнка, но и внутреннюю психологическую основу. Необходимо включение дошкольников в осмысленную деятельность, в процессе которой они бы сами могли обнаруживать всё новые и новые свойства предметов, замечать их сходство и различие. Одним словом, необходимо представление им возможности приобретать знания самостоятельно. </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Потребность ребёнка в новых впечатлениях лежит в основе возникновения и развития неистощимой исследовательской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ребёнок, тем быстрее и полноценнее он развивается.</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 xml:space="preserve">   В своей работе я использую различные методы, которые помогают мне поддерживать у детей интерес к этим занятиям экспериментированием. </w:t>
      </w:r>
      <w:r w:rsidRPr="001732B6">
        <w:rPr>
          <w:rFonts w:ascii="Times New Roman" w:hAnsi="Times New Roman" w:cs="Times New Roman"/>
          <w:iCs/>
          <w:sz w:val="28"/>
          <w:szCs w:val="28"/>
        </w:rPr>
        <w:lastRenderedPageBreak/>
        <w:t>Вследствие обучения, направленного на усвоение готовых истин, ребенок в значительной мере утрачивает главную черту исследовательского поведения – поисковую активность. Итогом становится потеря любознательности, способности мыслить самостоятельно, что делает практически невозможным процессы самообучения, самовоспитания, а, следовательно, и саморазвития. Содержание и методы обучения дошкольников, используемые мной,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220EEE" w:rsidRPr="00B27615" w:rsidRDefault="00220EEE" w:rsidP="00220EEE">
      <w:pPr>
        <w:rPr>
          <w:rFonts w:ascii="Times New Roman" w:hAnsi="Times New Roman" w:cs="Times New Roman"/>
          <w:iCs/>
          <w:sz w:val="28"/>
          <w:szCs w:val="28"/>
        </w:rPr>
      </w:pPr>
      <w:r w:rsidRPr="001732B6">
        <w:rPr>
          <w:rFonts w:ascii="Times New Roman" w:hAnsi="Times New Roman" w:cs="Times New Roman"/>
          <w:iCs/>
          <w:sz w:val="28"/>
          <w:szCs w:val="28"/>
        </w:rPr>
        <w:t xml:space="preserve">   На моих занятиях приобретение знаний о физических явлениях и способах их познания, базируется на живом интересе и любознательности, присущих детям. Я стараюсь проводить их в увлекательной форме без заучивания, запоминания и повторения правил.</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 xml:space="preserve">В процессе экспериментальной деятельности 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 Дети имеют ярко выраженную потребность спрашивать у взрослых обо всём, что не известно. Выполняют до 4-х поручений одновременно. Воспринимают инструкции по правилам безопасности, данные до начала эксперимента, но не всегда их выполняют. Продолжительность непрерывного наблюдения увеличивается до 4-6 минут. Умеют сравнивать объекты между собой; находят не только различия, но и сходство. Начинают группировать объекты и явления по нескольким признакам. Составляют развёрнутый рассказ об </w:t>
      </w:r>
      <w:proofErr w:type="gramStart"/>
      <w:r w:rsidRPr="001732B6">
        <w:rPr>
          <w:rFonts w:ascii="Times New Roman" w:hAnsi="Times New Roman" w:cs="Times New Roman"/>
          <w:iCs/>
          <w:sz w:val="28"/>
          <w:szCs w:val="28"/>
        </w:rPr>
        <w:t>увиденном</w:t>
      </w:r>
      <w:proofErr w:type="gramEnd"/>
      <w:r w:rsidRPr="001732B6">
        <w:rPr>
          <w:rFonts w:ascii="Times New Roman" w:hAnsi="Times New Roman" w:cs="Times New Roman"/>
          <w:iCs/>
          <w:sz w:val="28"/>
          <w:szCs w:val="28"/>
        </w:rPr>
        <w:t>. По просьбе и при поддержке со стороны педагога формулируют выводы во всех проводимых экспериментах.</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Главное достоинство метода экспериментирования заключа</w:t>
      </w:r>
      <w:r w:rsidRPr="001732B6">
        <w:rPr>
          <w:rFonts w:ascii="Times New Roman" w:hAnsi="Times New Roman" w:cs="Times New Roman"/>
          <w:iCs/>
          <w:sz w:val="28"/>
          <w:szCs w:val="28"/>
        </w:rPr>
        <w:softHyphen/>
        <w:t>ется в том, что он дает детям реальные представления о различ</w:t>
      </w:r>
      <w:r w:rsidRPr="001732B6">
        <w:rPr>
          <w:rFonts w:ascii="Times New Roman" w:hAnsi="Times New Roman" w:cs="Times New Roman"/>
          <w:iCs/>
          <w:sz w:val="28"/>
          <w:szCs w:val="28"/>
        </w:rPr>
        <w:softHyphen/>
        <w:t>ных сторонах изучаемого объекта, о его взаимоотношениях с другими объектами и со средой обитания. В процессе экспери</w:t>
      </w:r>
      <w:r w:rsidRPr="001732B6">
        <w:rPr>
          <w:rFonts w:ascii="Times New Roman" w:hAnsi="Times New Roman" w:cs="Times New Roman"/>
          <w:iCs/>
          <w:sz w:val="28"/>
          <w:szCs w:val="28"/>
        </w:rPr>
        <w:softHyphen/>
        <w:t>мента идет обогащение памяти ребенка, активизируются его мыслительные процессы, так как постоянно возникает необхо</w:t>
      </w:r>
      <w:r w:rsidRPr="001732B6">
        <w:rPr>
          <w:rFonts w:ascii="Times New Roman" w:hAnsi="Times New Roman" w:cs="Times New Roman"/>
          <w:iCs/>
          <w:sz w:val="28"/>
          <w:szCs w:val="28"/>
        </w:rPr>
        <w:softHyphen/>
        <w:t>димость совершать операции анализа и синтеза, сравнения и классификации, обобщения и экстраполяции. Необходимость да</w:t>
      </w:r>
      <w:r w:rsidRPr="001732B6">
        <w:rPr>
          <w:rFonts w:ascii="Times New Roman" w:hAnsi="Times New Roman" w:cs="Times New Roman"/>
          <w:iCs/>
          <w:sz w:val="28"/>
          <w:szCs w:val="28"/>
        </w:rPr>
        <w:softHyphen/>
        <w:t xml:space="preserve">вать отчет об </w:t>
      </w:r>
      <w:proofErr w:type="gramStart"/>
      <w:r w:rsidRPr="001732B6">
        <w:rPr>
          <w:rFonts w:ascii="Times New Roman" w:hAnsi="Times New Roman" w:cs="Times New Roman"/>
          <w:iCs/>
          <w:sz w:val="28"/>
          <w:szCs w:val="28"/>
        </w:rPr>
        <w:t>увиденном</w:t>
      </w:r>
      <w:proofErr w:type="gramEnd"/>
      <w:r w:rsidRPr="001732B6">
        <w:rPr>
          <w:rFonts w:ascii="Times New Roman" w:hAnsi="Times New Roman" w:cs="Times New Roman"/>
          <w:iCs/>
          <w:sz w:val="28"/>
          <w:szCs w:val="28"/>
        </w:rPr>
        <w:t xml:space="preserve">, </w:t>
      </w:r>
      <w:r w:rsidRPr="001732B6">
        <w:rPr>
          <w:rFonts w:ascii="Times New Roman" w:hAnsi="Times New Roman" w:cs="Times New Roman"/>
          <w:iCs/>
          <w:sz w:val="28"/>
          <w:szCs w:val="28"/>
        </w:rPr>
        <w:lastRenderedPageBreak/>
        <w:t>формулировать обнаруженные зако</w:t>
      </w:r>
      <w:r w:rsidRPr="001732B6">
        <w:rPr>
          <w:rFonts w:ascii="Times New Roman" w:hAnsi="Times New Roman" w:cs="Times New Roman"/>
          <w:iCs/>
          <w:sz w:val="28"/>
          <w:szCs w:val="28"/>
        </w:rPr>
        <w:softHyphen/>
        <w:t>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w:t>
      </w:r>
      <w:r w:rsidRPr="001732B6">
        <w:rPr>
          <w:rFonts w:ascii="Times New Roman" w:hAnsi="Times New Roman" w:cs="Times New Roman"/>
          <w:iCs/>
          <w:sz w:val="28"/>
          <w:szCs w:val="28"/>
        </w:rPr>
        <w:softHyphen/>
        <w:t>рые рассматриваются как умственные умения.</w:t>
      </w:r>
    </w:p>
    <w:p w:rsidR="00220EEE" w:rsidRPr="001732B6" w:rsidRDefault="00220EEE" w:rsidP="00220EEE">
      <w:pPr>
        <w:rPr>
          <w:rFonts w:ascii="Times New Roman" w:hAnsi="Times New Roman" w:cs="Times New Roman"/>
          <w:sz w:val="28"/>
          <w:szCs w:val="28"/>
        </w:rPr>
      </w:pPr>
      <w:r w:rsidRPr="001732B6">
        <w:rPr>
          <w:rFonts w:ascii="Times New Roman" w:hAnsi="Times New Roman" w:cs="Times New Roman"/>
          <w:iCs/>
          <w:sz w:val="28"/>
          <w:szCs w:val="28"/>
        </w:rPr>
        <w:t xml:space="preserve">Данная работа предполагает комплексное решение ряда задач познавательного, экологического, эстетического, творческого развития детей, реализуемых в ходе их поисково-познавательной и экспериментальной деятельности. Она предназначена для организации работы по интеллектуально – личностному и творческому развитию детей трёх – семи лет. Материал может быть органично включён в программы по разделу «Ознакомление с окружающим», так как создаёт условия для проявления активности детей. Объём и сложность материала индивидуальны для каждой возрастной группы. </w:t>
      </w:r>
    </w:p>
    <w:p w:rsidR="001732B6" w:rsidRPr="001732B6" w:rsidRDefault="001732B6" w:rsidP="001732B6">
      <w:pPr>
        <w:spacing w:line="240" w:lineRule="auto"/>
        <w:ind w:firstLine="284"/>
        <w:rPr>
          <w:rFonts w:ascii="Times New Roman" w:hAnsi="Times New Roman" w:cs="Times New Roman"/>
          <w:sz w:val="28"/>
          <w:szCs w:val="28"/>
        </w:rPr>
      </w:pPr>
      <w:r w:rsidRPr="001732B6">
        <w:rPr>
          <w:rFonts w:ascii="Times New Roman" w:hAnsi="Times New Roman" w:cs="Times New Roman"/>
          <w:sz w:val="28"/>
          <w:szCs w:val="28"/>
        </w:rPr>
        <w:t xml:space="preserve">Дошкольное детство - это начальный этап формирования личности человека. В это же время закладывается позитивное отношение к природе, к «рукотворному миру», к себе и окружающим людям. </w:t>
      </w:r>
    </w:p>
    <w:p w:rsidR="001732B6" w:rsidRPr="001732B6" w:rsidRDefault="001732B6" w:rsidP="001732B6">
      <w:pPr>
        <w:spacing w:line="240" w:lineRule="auto"/>
        <w:ind w:firstLine="284"/>
        <w:rPr>
          <w:rFonts w:ascii="Times New Roman" w:hAnsi="Times New Roman" w:cs="Times New Roman"/>
          <w:sz w:val="28"/>
          <w:szCs w:val="28"/>
        </w:rPr>
      </w:pPr>
      <w:r w:rsidRPr="001732B6">
        <w:rPr>
          <w:rFonts w:ascii="Times New Roman" w:hAnsi="Times New Roman" w:cs="Times New Roman"/>
          <w:sz w:val="28"/>
          <w:szCs w:val="28"/>
        </w:rPr>
        <w:t xml:space="preserve">В наше время происходит интенсивное изменение окружающей жизни, активное проникновение научно-технического прогресса во все сферы, которые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w:t>
      </w:r>
    </w:p>
    <w:p w:rsidR="00220EEE" w:rsidRPr="00220EEE" w:rsidRDefault="00220EEE" w:rsidP="00220EEE"/>
    <w:sectPr w:rsidR="00220EEE" w:rsidRPr="00220EEE" w:rsidSect="00AF1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2BA3"/>
    <w:multiLevelType w:val="multilevel"/>
    <w:tmpl w:val="A51A5B5E"/>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0EEE"/>
    <w:rsid w:val="001732B6"/>
    <w:rsid w:val="00220EEE"/>
    <w:rsid w:val="004E0D31"/>
    <w:rsid w:val="00AF179A"/>
    <w:rsid w:val="00B2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E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220EEE"/>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220EEE"/>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72636536">
      <w:bodyDiv w:val="1"/>
      <w:marLeft w:val="0"/>
      <w:marRight w:val="0"/>
      <w:marTop w:val="0"/>
      <w:marBottom w:val="0"/>
      <w:divBdr>
        <w:top w:val="none" w:sz="0" w:space="0" w:color="auto"/>
        <w:left w:val="none" w:sz="0" w:space="0" w:color="auto"/>
        <w:bottom w:val="none" w:sz="0" w:space="0" w:color="auto"/>
        <w:right w:val="none" w:sz="0" w:space="0" w:color="auto"/>
      </w:divBdr>
    </w:div>
    <w:div w:id="362169631">
      <w:bodyDiv w:val="1"/>
      <w:marLeft w:val="0"/>
      <w:marRight w:val="0"/>
      <w:marTop w:val="0"/>
      <w:marBottom w:val="0"/>
      <w:divBdr>
        <w:top w:val="none" w:sz="0" w:space="0" w:color="auto"/>
        <w:left w:val="none" w:sz="0" w:space="0" w:color="auto"/>
        <w:bottom w:val="none" w:sz="0" w:space="0" w:color="auto"/>
        <w:right w:val="none" w:sz="0" w:space="0" w:color="auto"/>
      </w:divBdr>
    </w:div>
    <w:div w:id="455833600">
      <w:bodyDiv w:val="1"/>
      <w:marLeft w:val="0"/>
      <w:marRight w:val="0"/>
      <w:marTop w:val="0"/>
      <w:marBottom w:val="0"/>
      <w:divBdr>
        <w:top w:val="none" w:sz="0" w:space="0" w:color="auto"/>
        <w:left w:val="none" w:sz="0" w:space="0" w:color="auto"/>
        <w:bottom w:val="none" w:sz="0" w:space="0" w:color="auto"/>
        <w:right w:val="none" w:sz="0" w:space="0" w:color="auto"/>
      </w:divBdr>
    </w:div>
    <w:div w:id="1033730947">
      <w:bodyDiv w:val="1"/>
      <w:marLeft w:val="0"/>
      <w:marRight w:val="0"/>
      <w:marTop w:val="0"/>
      <w:marBottom w:val="0"/>
      <w:divBdr>
        <w:top w:val="none" w:sz="0" w:space="0" w:color="auto"/>
        <w:left w:val="none" w:sz="0" w:space="0" w:color="auto"/>
        <w:bottom w:val="none" w:sz="0" w:space="0" w:color="auto"/>
        <w:right w:val="none" w:sz="0" w:space="0" w:color="auto"/>
      </w:divBdr>
    </w:div>
    <w:div w:id="1410074089">
      <w:bodyDiv w:val="1"/>
      <w:marLeft w:val="0"/>
      <w:marRight w:val="0"/>
      <w:marTop w:val="0"/>
      <w:marBottom w:val="0"/>
      <w:divBdr>
        <w:top w:val="none" w:sz="0" w:space="0" w:color="auto"/>
        <w:left w:val="none" w:sz="0" w:space="0" w:color="auto"/>
        <w:bottom w:val="none" w:sz="0" w:space="0" w:color="auto"/>
        <w:right w:val="none" w:sz="0" w:space="0" w:color="auto"/>
      </w:divBdr>
    </w:div>
    <w:div w:id="1767385911">
      <w:bodyDiv w:val="1"/>
      <w:marLeft w:val="0"/>
      <w:marRight w:val="0"/>
      <w:marTop w:val="0"/>
      <w:marBottom w:val="0"/>
      <w:divBdr>
        <w:top w:val="none" w:sz="0" w:space="0" w:color="auto"/>
        <w:left w:val="none" w:sz="0" w:space="0" w:color="auto"/>
        <w:bottom w:val="none" w:sz="0" w:space="0" w:color="auto"/>
        <w:right w:val="none" w:sz="0" w:space="0" w:color="auto"/>
      </w:divBdr>
    </w:div>
    <w:div w:id="1987584502">
      <w:bodyDiv w:val="1"/>
      <w:marLeft w:val="0"/>
      <w:marRight w:val="0"/>
      <w:marTop w:val="0"/>
      <w:marBottom w:val="0"/>
      <w:divBdr>
        <w:top w:val="none" w:sz="0" w:space="0" w:color="auto"/>
        <w:left w:val="none" w:sz="0" w:space="0" w:color="auto"/>
        <w:bottom w:val="none" w:sz="0" w:space="0" w:color="auto"/>
        <w:right w:val="none" w:sz="0" w:space="0" w:color="auto"/>
      </w:divBdr>
    </w:div>
    <w:div w:id="20727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2012-05-22T13:11:00Z</dcterms:created>
  <dcterms:modified xsi:type="dcterms:W3CDTF">2012-05-22T16:24:00Z</dcterms:modified>
</cp:coreProperties>
</file>