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DC" w:rsidRDefault="00FD38DC" w:rsidP="00FD3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94EAA">
        <w:rPr>
          <w:rFonts w:ascii="Times New Roman" w:hAnsi="Times New Roman" w:cs="Times New Roman"/>
          <w:sz w:val="24"/>
          <w:szCs w:val="24"/>
        </w:rPr>
        <w:t>читель начальных классов МБОУ Богородской гимназии г. Ногинска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8DC" w:rsidRPr="00B94EAA" w:rsidRDefault="00FD38DC" w:rsidP="00FD38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Нечаева Наталья Викторовна</w:t>
      </w:r>
    </w:p>
    <w:p w:rsidR="00294CFE" w:rsidRDefault="005C6DE1">
      <w:pPr>
        <w:rPr>
          <w:rFonts w:ascii="Times New Roman" w:hAnsi="Times New Roman" w:cs="Times New Roman"/>
          <w:b/>
          <w:sz w:val="28"/>
          <w:szCs w:val="28"/>
        </w:rPr>
      </w:pPr>
      <w:r w:rsidRPr="00B94EAA">
        <w:rPr>
          <w:rFonts w:ascii="Times New Roman" w:hAnsi="Times New Roman" w:cs="Times New Roman"/>
          <w:b/>
          <w:sz w:val="28"/>
          <w:szCs w:val="28"/>
        </w:rPr>
        <w:t>Занятие с младшими школьниками по ПДД</w:t>
      </w:r>
    </w:p>
    <w:p w:rsidR="00B94EAA" w:rsidRPr="00B94EAA" w:rsidRDefault="00B94EAA">
      <w:pPr>
        <w:rPr>
          <w:rFonts w:ascii="Times New Roman" w:hAnsi="Times New Roman" w:cs="Times New Roman"/>
          <w:sz w:val="24"/>
          <w:szCs w:val="24"/>
        </w:rPr>
      </w:pPr>
      <w:r w:rsidRPr="00B94E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AA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Pr="00B94EAA">
        <w:rPr>
          <w:rFonts w:ascii="Times New Roman" w:hAnsi="Times New Roman" w:cs="Times New Roman"/>
          <w:sz w:val="24"/>
          <w:szCs w:val="24"/>
        </w:rPr>
        <w:t xml:space="preserve"> начальных классов МБОУ Богородской гимназии г. Ногинска</w:t>
      </w:r>
    </w:p>
    <w:p w:rsidR="00CB0EAA" w:rsidRPr="0081037E" w:rsidRDefault="00C14A41" w:rsidP="00CB0EAA">
      <w:pPr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Цель: Познакомить учащихся со значением некоторых дорожных знаков, часто вст</w:t>
      </w:r>
      <w:r w:rsidR="00CD11C4" w:rsidRPr="0081037E">
        <w:rPr>
          <w:rFonts w:ascii="Times New Roman" w:hAnsi="Times New Roman" w:cs="Times New Roman"/>
          <w:sz w:val="24"/>
          <w:szCs w:val="24"/>
        </w:rPr>
        <w:t xml:space="preserve">речающихся по месту жительства. </w:t>
      </w:r>
      <w:r w:rsidR="003B0BA4">
        <w:rPr>
          <w:rFonts w:ascii="Times New Roman" w:hAnsi="Times New Roman" w:cs="Times New Roman"/>
          <w:sz w:val="24"/>
          <w:szCs w:val="24"/>
        </w:rPr>
        <w:t xml:space="preserve">Учить детей различать дорожные знаки. </w:t>
      </w:r>
      <w:r w:rsidRPr="0081037E">
        <w:rPr>
          <w:rFonts w:ascii="Times New Roman" w:hAnsi="Times New Roman" w:cs="Times New Roman"/>
          <w:sz w:val="24"/>
          <w:szCs w:val="24"/>
        </w:rPr>
        <w:t>Формировать представление</w:t>
      </w:r>
      <w:r w:rsidR="00CD11C4" w:rsidRPr="0081037E">
        <w:rPr>
          <w:rFonts w:ascii="Times New Roman" w:hAnsi="Times New Roman" w:cs="Times New Roman"/>
          <w:sz w:val="24"/>
          <w:szCs w:val="24"/>
        </w:rPr>
        <w:t xml:space="preserve"> </w:t>
      </w:r>
      <w:r w:rsidRPr="0081037E">
        <w:rPr>
          <w:rFonts w:ascii="Times New Roman" w:hAnsi="Times New Roman" w:cs="Times New Roman"/>
          <w:sz w:val="24"/>
          <w:szCs w:val="24"/>
        </w:rPr>
        <w:t>младших школьников о безопасности дорожного движения</w:t>
      </w:r>
      <w:r w:rsidR="00CD11C4" w:rsidRPr="0081037E">
        <w:rPr>
          <w:rFonts w:ascii="Times New Roman" w:hAnsi="Times New Roman" w:cs="Times New Roman"/>
          <w:sz w:val="24"/>
          <w:szCs w:val="24"/>
        </w:rPr>
        <w:t>.</w:t>
      </w:r>
      <w:r w:rsidR="003B0BA4">
        <w:rPr>
          <w:rFonts w:ascii="Times New Roman" w:hAnsi="Times New Roman" w:cs="Times New Roman"/>
          <w:sz w:val="24"/>
          <w:szCs w:val="24"/>
        </w:rPr>
        <w:t xml:space="preserve"> Воспитывать умение самостоятельно пользоваться полученными знаниями в повседневной жизни.</w:t>
      </w:r>
    </w:p>
    <w:p w:rsidR="00CD11C4" w:rsidRPr="0081037E" w:rsidRDefault="00CD11C4" w:rsidP="00CB0EAA">
      <w:pPr>
        <w:rPr>
          <w:rFonts w:ascii="Times New Roman" w:hAnsi="Times New Roman" w:cs="Times New Roman"/>
          <w:b/>
          <w:sz w:val="24"/>
          <w:szCs w:val="24"/>
        </w:rPr>
      </w:pPr>
      <w:r w:rsidRPr="0081037E">
        <w:rPr>
          <w:rFonts w:ascii="Times New Roman" w:hAnsi="Times New Roman" w:cs="Times New Roman"/>
          <w:b/>
          <w:sz w:val="24"/>
          <w:szCs w:val="24"/>
        </w:rPr>
        <w:t>В</w:t>
      </w:r>
      <w:r w:rsidR="00CB0EAA" w:rsidRPr="0081037E">
        <w:rPr>
          <w:rFonts w:ascii="Times New Roman" w:hAnsi="Times New Roman" w:cs="Times New Roman"/>
          <w:b/>
          <w:sz w:val="24"/>
          <w:szCs w:val="24"/>
        </w:rPr>
        <w:t>ступительное слово учителя.</w:t>
      </w:r>
    </w:p>
    <w:p w:rsidR="00CD11C4" w:rsidRPr="0081037E" w:rsidRDefault="00CD11C4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 xml:space="preserve">     Когда по улицам побежали троллейбусы, трамваи, автомобили, автобусы, улицам надо было дать язык. На этом дорожном языке с водителями и пешеходами разговаривают улицы всех стран мира.</w:t>
      </w:r>
    </w:p>
    <w:p w:rsidR="00CD11C4" w:rsidRPr="0081037E" w:rsidRDefault="00CD11C4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 xml:space="preserve">    Когда человек учится читать, ему показывают буквы. Из букв складывают слова, из слов предложения. У дорожного языка тоже есть буквы. – знаки. Но их не нужно складывать в слова. Один знак, одна дорожная буква обозначает целую фразу – дорожный сигнал.</w:t>
      </w:r>
    </w:p>
    <w:p w:rsidR="00CD11C4" w:rsidRPr="0081037E" w:rsidRDefault="00CD11C4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 xml:space="preserve">   Эти сигналы – кружочки, треугольники, прямоугольники. Голубые, желтые, с красной каемочкой …</w:t>
      </w:r>
    </w:p>
    <w:p w:rsidR="00CD11C4" w:rsidRPr="0081037E" w:rsidRDefault="00CD11C4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 xml:space="preserve">    И не случайно они такой формы и такого цвета.</w:t>
      </w:r>
    </w:p>
    <w:p w:rsidR="00CD11C4" w:rsidRPr="0081037E" w:rsidRDefault="00CD11C4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 xml:space="preserve">    Одну группу знаков расположили на треугольниках с красным </w:t>
      </w:r>
      <w:r w:rsidR="003346EE" w:rsidRPr="0081037E">
        <w:rPr>
          <w:rFonts w:ascii="Times New Roman" w:hAnsi="Times New Roman" w:cs="Times New Roman"/>
          <w:sz w:val="24"/>
          <w:szCs w:val="24"/>
        </w:rPr>
        <w:t xml:space="preserve">окаймлением. Светофор сигналил бы им желтым светом: «Осторожно – железнодорожный переезд без шлагбаума», «Осторожно – опасный поворот», «Осторожно – крутой спуск», «Осторожно – скользкая дорога», «Осторожно – дети». </w:t>
      </w:r>
    </w:p>
    <w:p w:rsidR="003346EE" w:rsidRPr="0081037E" w:rsidRDefault="003346EE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 xml:space="preserve">   «Осторожно» - предупреждают все эти знаки, и называются они </w:t>
      </w:r>
      <w:r w:rsidRPr="0081037E">
        <w:rPr>
          <w:rFonts w:ascii="Times New Roman" w:hAnsi="Times New Roman" w:cs="Times New Roman"/>
          <w:b/>
          <w:sz w:val="24"/>
          <w:szCs w:val="24"/>
        </w:rPr>
        <w:t>предупреждающие.</w:t>
      </w:r>
    </w:p>
    <w:p w:rsidR="003346EE" w:rsidRPr="0081037E" w:rsidRDefault="003346EE" w:rsidP="00CD1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50C" w:rsidRDefault="00EC250C" w:rsidP="00EC250C">
      <w:r>
        <w:rPr>
          <w:noProof/>
          <w:lang w:eastAsia="ru-RU"/>
        </w:rPr>
        <w:drawing>
          <wp:inline distT="0" distB="0" distL="0" distR="0" wp14:anchorId="5CDF711A" wp14:editId="0302DEB9">
            <wp:extent cx="704850" cy="628650"/>
            <wp:effectExtent l="0" t="0" r="0" b="0"/>
            <wp:docPr id="1" name="Рисунок 1" descr="http://www.avtovodila.ru/img/poleznosti/znaki/1/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vtovodila.ru/img/poleznosti/znaki/1/12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«</w:t>
      </w:r>
      <w:proofErr w:type="gramStart"/>
      <w:r>
        <w:t xml:space="preserve">Дети»   </w:t>
      </w:r>
      <w:proofErr w:type="gramEnd"/>
      <w: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 wp14:anchorId="2026FE61" wp14:editId="12F9984C">
            <wp:extent cx="704850" cy="609600"/>
            <wp:effectExtent l="0" t="0" r="0" b="0"/>
            <wp:docPr id="2" name="Рисунок 2" descr="http://www.avtovodila.ru/img/poleznosti/znaki/1/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vtovodila.ru/img/poleznosti/znaki/1/1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«Дорожные работы»    </w:t>
      </w:r>
    </w:p>
    <w:p w:rsidR="00EC250C" w:rsidRDefault="00EC250C" w:rsidP="00EC250C">
      <w:r>
        <w:t xml:space="preserve">  </w:t>
      </w:r>
      <w:r>
        <w:rPr>
          <w:noProof/>
          <w:lang w:eastAsia="ru-RU"/>
        </w:rPr>
        <w:drawing>
          <wp:inline distT="0" distB="0" distL="0" distR="0" wp14:anchorId="0C5469EA" wp14:editId="1D6FE25E">
            <wp:extent cx="723900" cy="628650"/>
            <wp:effectExtent l="0" t="0" r="0" b="0"/>
            <wp:docPr id="3" name="Рисунок 3" descr="http://www.avtovodila.ru/img/poleznosti/znaki/1/13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vtovodila.ru/img/poleznosti/znaki/1/133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«Прочие </w:t>
      </w:r>
      <w:proofErr w:type="gramStart"/>
      <w:r>
        <w:t xml:space="preserve">опасности»   </w:t>
      </w:r>
      <w:proofErr w:type="gramEnd"/>
      <w:r>
        <w:t xml:space="preserve">        </w:t>
      </w:r>
      <w:r>
        <w:rPr>
          <w:noProof/>
          <w:lang w:eastAsia="ru-RU"/>
        </w:rPr>
        <w:drawing>
          <wp:inline distT="0" distB="0" distL="0" distR="0" wp14:anchorId="684BF801" wp14:editId="45761F9F">
            <wp:extent cx="695325" cy="600075"/>
            <wp:effectExtent l="0" t="0" r="9525" b="9525"/>
            <wp:docPr id="5" name="Рисунок 5" descr="http://www.avtovodila.ru/img/poleznosti/znaki/1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avtovodila.ru/img/poleznosti/znaki/1/1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"Железнодорожный переезд без шлагбаума"</w:t>
      </w:r>
    </w:p>
    <w:p w:rsidR="00EC250C" w:rsidRDefault="00EC250C" w:rsidP="00EC250C">
      <w:r>
        <w:rPr>
          <w:noProof/>
          <w:lang w:eastAsia="ru-RU"/>
        </w:rPr>
        <w:drawing>
          <wp:inline distT="0" distB="0" distL="0" distR="0" wp14:anchorId="5FA7E7C2" wp14:editId="4772E4E1">
            <wp:extent cx="704850" cy="609600"/>
            <wp:effectExtent l="0" t="0" r="0" b="0"/>
            <wp:docPr id="6" name="Рисунок 6" descr="http://www.avtovodila.ru/img/poleznosti/znaki/1/1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avtovodila.ru/img/poleznosti/znaki/1/111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"Опасный поворот"               </w:t>
      </w:r>
      <w:r>
        <w:rPr>
          <w:noProof/>
          <w:lang w:eastAsia="ru-RU"/>
        </w:rPr>
        <w:drawing>
          <wp:inline distT="0" distB="0" distL="0" distR="0" wp14:anchorId="1DC358B1" wp14:editId="6A2E46AE">
            <wp:extent cx="714375" cy="619125"/>
            <wp:effectExtent l="0" t="0" r="9525" b="9525"/>
            <wp:docPr id="7" name="Рисунок 7" descr="http://www.avtovodila.ru/img/poleznosti/znaki/1/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vtovodila.ru/img/poleznosti/znaki/1/11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"Крутой спуск"</w:t>
      </w:r>
    </w:p>
    <w:p w:rsidR="00EC250C" w:rsidRDefault="00EC250C" w:rsidP="00EC250C">
      <w:r>
        <w:rPr>
          <w:noProof/>
          <w:lang w:eastAsia="ru-RU"/>
        </w:rPr>
        <w:drawing>
          <wp:inline distT="0" distB="0" distL="0" distR="0" wp14:anchorId="0C5A6CE3" wp14:editId="040FF49E">
            <wp:extent cx="695325" cy="600075"/>
            <wp:effectExtent l="0" t="0" r="9525" b="9525"/>
            <wp:docPr id="8" name="Рисунок 8" descr="http://www.avtovodila.ru/img/poleznosti/znaki/1/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avtovodila.ru/img/poleznosti/znaki/1/11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"Скользкая дорога"</w:t>
      </w:r>
    </w:p>
    <w:p w:rsidR="003346EE" w:rsidRPr="0081037E" w:rsidRDefault="003346EE" w:rsidP="00CD1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6EE" w:rsidRPr="0081037E" w:rsidRDefault="00EC250C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3346EE" w:rsidRPr="0081037E">
        <w:rPr>
          <w:rFonts w:ascii="Times New Roman" w:hAnsi="Times New Roman" w:cs="Times New Roman"/>
          <w:sz w:val="24"/>
          <w:szCs w:val="24"/>
        </w:rPr>
        <w:t xml:space="preserve"> Другую группу знаков не случайно расположили в кружочке с красным окаймлением или красным светом. «Въезд запрещен», «Движение запрещено», «Грузовое движение запрещено», «Велосипедное движение запрещено», «Пешеходное движение запрещено».</w:t>
      </w:r>
    </w:p>
    <w:p w:rsidR="003346EE" w:rsidRPr="0081037E" w:rsidRDefault="003346EE" w:rsidP="00CD11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 xml:space="preserve">   Все запрещено, да запрещено. Эти знаки так и называются – </w:t>
      </w:r>
      <w:r w:rsidRPr="0081037E">
        <w:rPr>
          <w:rFonts w:ascii="Times New Roman" w:hAnsi="Times New Roman" w:cs="Times New Roman"/>
          <w:b/>
          <w:sz w:val="24"/>
          <w:szCs w:val="24"/>
        </w:rPr>
        <w:t>запрещающие.</w:t>
      </w:r>
    </w:p>
    <w:p w:rsidR="00A67916" w:rsidRPr="0081037E" w:rsidRDefault="00A67916" w:rsidP="00CD11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250C" w:rsidRPr="003B0BA4" w:rsidRDefault="00EC250C" w:rsidP="00EC250C">
      <w:pPr>
        <w:rPr>
          <w:b/>
          <w:bCs/>
        </w:rPr>
      </w:pPr>
      <w:r w:rsidRPr="005102E5">
        <w:rPr>
          <w:noProof/>
          <w:lang w:eastAsia="ru-RU"/>
        </w:rPr>
        <w:drawing>
          <wp:inline distT="0" distB="0" distL="0" distR="0" wp14:anchorId="5CFB213F" wp14:editId="29374ED8">
            <wp:extent cx="371475" cy="371475"/>
            <wp:effectExtent l="0" t="0" r="9525" b="9525"/>
            <wp:docPr id="12" name="Рисунок 12" descr="&amp;Zcy;&amp;ncy;&amp;acy;&amp;kcy; 3.1 - &amp;Vcy;&amp;hardcy;&amp;iecy;&amp;zcy;&amp;dcy; &amp;zcy;&amp;acy;&amp;pcy;&amp;rcy;&amp;iecy;&amp;shchcy;&amp;ie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&amp;Zcy;&amp;ncy;&amp;acy;&amp;kcy; 3.1 - &amp;Vcy;&amp;hardcy;&amp;iecy;&amp;zcy;&amp;dcy; &amp;zcy;&amp;acy;&amp;pcy;&amp;rcy;&amp;iecy;&amp;shchcy;&amp;iecy;&amp;ncy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2E5">
        <w:rPr>
          <w:rStyle w:val="a4"/>
        </w:rPr>
        <w:t>"</w:t>
      </w:r>
      <w:hyperlink r:id="rId13" w:tooltip="Знак 3.1 - Въезд запрещен" w:history="1">
        <w:r w:rsidRPr="005102E5">
          <w:rPr>
            <w:rStyle w:val="a5"/>
            <w:b/>
            <w:bCs/>
            <w:color w:val="auto"/>
          </w:rPr>
          <w:t>Въезд запрещен</w:t>
        </w:r>
      </w:hyperlink>
      <w:r>
        <w:rPr>
          <w:rStyle w:val="a4"/>
        </w:rPr>
        <w:t>"</w:t>
      </w:r>
      <w:r w:rsidR="003B0BA4">
        <w:rPr>
          <w:rStyle w:val="a4"/>
        </w:rP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 wp14:anchorId="49D88FF5" wp14:editId="14177B87">
            <wp:extent cx="381000" cy="381000"/>
            <wp:effectExtent l="0" t="0" r="0" b="0"/>
            <wp:docPr id="13" name="Рисунок 13" descr="http://www.prav-net.ru/img/00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rav-net.ru/img/0007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</w:rPr>
        <w:t>"</w:t>
      </w:r>
      <w:hyperlink r:id="rId15" w:tooltip="Знак 3.2 - Движение запрещено" w:history="1">
        <w:r w:rsidRPr="005102E5">
          <w:rPr>
            <w:rStyle w:val="a5"/>
            <w:b/>
            <w:bCs/>
            <w:color w:val="auto"/>
          </w:rPr>
          <w:t>Движение запрещено</w:t>
        </w:r>
      </w:hyperlink>
      <w:r w:rsidRPr="005102E5">
        <w:rPr>
          <w:rStyle w:val="a4"/>
        </w:rPr>
        <w:t>"</w:t>
      </w:r>
    </w:p>
    <w:p w:rsidR="00EC250C" w:rsidRDefault="00EC250C" w:rsidP="00EC250C">
      <w:r>
        <w:rPr>
          <w:noProof/>
          <w:lang w:eastAsia="ru-RU"/>
        </w:rPr>
        <w:drawing>
          <wp:inline distT="0" distB="0" distL="0" distR="0" wp14:anchorId="63EAB57E" wp14:editId="3E419F9B">
            <wp:extent cx="381000" cy="381000"/>
            <wp:effectExtent l="0" t="0" r="0" b="0"/>
            <wp:docPr id="9" name="Рисунок 9" descr="http://ppdd.ru/images/zn/zn3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pdd.ru/images/zn/zn3_9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  <w:gridCol w:w="10"/>
      </w:tblGrid>
      <w:tr w:rsidR="00EC250C" w:rsidRPr="00324ABD" w:rsidTr="001E20F1">
        <w:trPr>
          <w:tblCellSpacing w:w="0" w:type="dxa"/>
          <w:jc w:val="center"/>
        </w:trPr>
        <w:tc>
          <w:tcPr>
            <w:tcW w:w="0" w:type="auto"/>
            <w:hideMark/>
          </w:tcPr>
          <w:p w:rsidR="00EC250C" w:rsidRDefault="00EC250C" w:rsidP="001E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"Движение на велосипедах запрещено"</w:t>
            </w:r>
            <w:r w:rsidRPr="0032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Запрещается движение </w:t>
            </w:r>
            <w:hyperlink r:id="rId17" w:history="1">
              <w:r w:rsidRPr="005102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велосипедов</w:t>
              </w:r>
            </w:hyperlink>
            <w:r w:rsidRPr="0032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мопедов.</w:t>
            </w:r>
          </w:p>
          <w:p w:rsidR="00EC250C" w:rsidRDefault="00EC250C" w:rsidP="001E20F1">
            <w:pPr>
              <w:spacing w:before="100" w:beforeAutospacing="1" w:after="100" w:afterAutospacing="1" w:line="240" w:lineRule="auto"/>
              <w:rPr>
                <w:rStyle w:val="a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94C84F" wp14:editId="44D57815">
                  <wp:extent cx="371475" cy="371475"/>
                  <wp:effectExtent l="0" t="0" r="9525" b="9525"/>
                  <wp:docPr id="10" name="Рисунок 10" descr="http://ppdd.ru/images/zn/zn3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pdd.ru/images/zn/zn3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4"/>
              </w:rPr>
              <w:t>"Движение пешеходов запрещено"</w:t>
            </w:r>
          </w:p>
          <w:p w:rsidR="00EC250C" w:rsidRPr="00324ABD" w:rsidRDefault="00EC250C" w:rsidP="001E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6CA15C" wp14:editId="7E771731">
                  <wp:extent cx="381000" cy="381000"/>
                  <wp:effectExtent l="0" t="0" r="0" b="0"/>
                  <wp:docPr id="11" name="Рисунок 11" descr="http://ppdd.ru/images/zn/zn3_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pdd.ru/images/zn/zn3_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4"/>
              </w:rPr>
              <w:t xml:space="preserve">"Движение </w:t>
            </w:r>
            <w:r w:rsidRPr="005102E5">
              <w:rPr>
                <w:rStyle w:val="a4"/>
              </w:rPr>
              <w:t xml:space="preserve">грузовых </w:t>
            </w:r>
            <w:hyperlink r:id="rId20" w:tgtFrame="_blank" w:history="1">
              <w:r w:rsidRPr="005102E5">
                <w:rPr>
                  <w:rStyle w:val="a5"/>
                  <w:b/>
                  <w:bCs/>
                  <w:color w:val="auto"/>
                </w:rPr>
                <w:t>автомобилей</w:t>
              </w:r>
            </w:hyperlink>
            <w:r>
              <w:rPr>
                <w:rStyle w:val="a4"/>
              </w:rPr>
              <w:t xml:space="preserve"> запрещено"</w:t>
            </w:r>
          </w:p>
          <w:p w:rsidR="00EC250C" w:rsidRPr="00324ABD" w:rsidRDefault="00EC250C" w:rsidP="001E2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C250C" w:rsidRPr="00324ABD" w:rsidRDefault="00EC250C" w:rsidP="001E2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46EE" w:rsidRPr="0081037E" w:rsidRDefault="00EC250C" w:rsidP="00CD11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346EE" w:rsidRPr="0081037E">
        <w:rPr>
          <w:rFonts w:ascii="Times New Roman" w:hAnsi="Times New Roman" w:cs="Times New Roman"/>
          <w:sz w:val="24"/>
          <w:szCs w:val="24"/>
        </w:rPr>
        <w:t xml:space="preserve"> А вот знаки на круге голубого цвета. Они разрешают, предписывают движение в указанном направлении, движение легковым автомобилям, указывают велосипедную дорожку, дорожку для пешеходов. Это знаки </w:t>
      </w:r>
      <w:r w:rsidR="003346EE" w:rsidRPr="0081037E">
        <w:rPr>
          <w:rFonts w:ascii="Times New Roman" w:hAnsi="Times New Roman" w:cs="Times New Roman"/>
          <w:b/>
          <w:sz w:val="24"/>
          <w:szCs w:val="24"/>
        </w:rPr>
        <w:t>предписывающие.</w:t>
      </w:r>
    </w:p>
    <w:p w:rsidR="00EC250C" w:rsidRDefault="00EC250C" w:rsidP="00EC250C">
      <w:r>
        <w:rPr>
          <w:noProof/>
          <w:lang w:eastAsia="ru-RU"/>
        </w:rPr>
        <w:drawing>
          <wp:inline distT="0" distB="0" distL="0" distR="0" wp14:anchorId="404A5AAE" wp14:editId="7F858A24">
            <wp:extent cx="581025" cy="561975"/>
            <wp:effectExtent l="0" t="0" r="9525" b="9525"/>
            <wp:docPr id="14" name="Рисунок 14" descr="&amp;dcy;&amp;iecy;&amp;jcy;&amp;scy;&amp;tcy;&amp;vcy;&amp;icy;&amp;iecy; &amp;pcy;&amp;rcy;&amp;iecy;&amp;dcy;&amp;pcy;&amp;icy;&amp;scy;&amp;ycy;&amp;vcy;&amp;acy;&amp;yucy;&amp;shchcy;&amp;icy;&amp;khcy; &amp;zcy;&amp;ncy;&amp;acy;&amp;k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&amp;dcy;&amp;iecy;&amp;jcy;&amp;scy;&amp;tcy;&amp;vcy;&amp;icy;&amp;iecy; &amp;pcy;&amp;rcy;&amp;iecy;&amp;dcy;&amp;pcy;&amp;icy;&amp;scy;&amp;ycy;&amp;vcy;&amp;acy;&amp;yucy;&amp;shchcy;&amp;icy;&amp;khcy; &amp;zcy;&amp;ncy;&amp;acy;&amp;k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"Велосипедная дорожка"             </w:t>
      </w:r>
      <w:r>
        <w:rPr>
          <w:noProof/>
          <w:lang w:eastAsia="ru-RU"/>
        </w:rPr>
        <w:drawing>
          <wp:inline distT="0" distB="0" distL="0" distR="0" wp14:anchorId="41118B7A" wp14:editId="59209FA9">
            <wp:extent cx="552450" cy="561975"/>
            <wp:effectExtent l="0" t="0" r="0" b="9525"/>
            <wp:docPr id="15" name="Рисунок 15" descr="http://www.avtovodila.ru/img/poleznosti/znaki/4/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avtovodila.ru/img/poleznosti/znaki/4/45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"Пешеходная дорожка"</w:t>
      </w:r>
    </w:p>
    <w:p w:rsidR="00EC250C" w:rsidRDefault="00EC250C" w:rsidP="00EC250C">
      <w:r>
        <w:rPr>
          <w:noProof/>
          <w:lang w:eastAsia="ru-RU"/>
        </w:rPr>
        <w:drawing>
          <wp:inline distT="0" distB="0" distL="0" distR="0" wp14:anchorId="5399F627" wp14:editId="54851540">
            <wp:extent cx="581025" cy="561975"/>
            <wp:effectExtent l="0" t="0" r="9525" b="9525"/>
            <wp:docPr id="21" name="Рисунок 21" descr="предписывающие дорожны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предписывающие дорожные знаки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08D2559" wp14:editId="11DE8CCB">
            <wp:extent cx="581025" cy="561975"/>
            <wp:effectExtent l="0" t="0" r="9525" b="9525"/>
            <wp:docPr id="20" name="Рисунок 20" descr="предписывающие знаки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предписывающие знаки дорожного движения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1CC09D6" wp14:editId="2BA21229">
            <wp:extent cx="581025" cy="561975"/>
            <wp:effectExtent l="0" t="0" r="9525" b="9525"/>
            <wp:docPr id="19" name="Рисунок 19" descr="предписывающие знаки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предписывающие знаки пдд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"Движение прямо</w:t>
      </w:r>
      <w:proofErr w:type="gramStart"/>
      <w:r>
        <w:t>",  "</w:t>
      </w:r>
      <w:proofErr w:type="gramEnd"/>
      <w:r>
        <w:t>Движение направо",  "Движение налево",  "Движение прямо или направо",  "Движение прямо или налево",  "Движение направо или налево"</w:t>
      </w:r>
      <w:r>
        <w:br/>
      </w:r>
      <w:r>
        <w:rPr>
          <w:noProof/>
          <w:lang w:eastAsia="ru-RU"/>
        </w:rPr>
        <w:drawing>
          <wp:inline distT="0" distB="0" distL="0" distR="0" wp14:anchorId="039F8A50" wp14:editId="1A89C341">
            <wp:extent cx="581025" cy="561975"/>
            <wp:effectExtent l="0" t="0" r="9525" b="9525"/>
            <wp:docPr id="18" name="Рисунок 18" descr="предписывающие знаки 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предписывающие знаки 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2146430" wp14:editId="53545B87">
            <wp:extent cx="581025" cy="561975"/>
            <wp:effectExtent l="0" t="0" r="9525" b="9525"/>
            <wp:docPr id="17" name="Рисунок 17" descr="http://www.avtovodila.ru/img/poleznosti/znaki/4/4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avtovodila.ru/img/poleznosti/znaki/4/415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6483EEE" wp14:editId="7CA31815">
            <wp:extent cx="581025" cy="561975"/>
            <wp:effectExtent l="0" t="0" r="9525" b="9525"/>
            <wp:docPr id="16" name="Рисунок 16" descr="действие предписывающих зна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действие предписывающих знаков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916" w:rsidRPr="0081037E" w:rsidRDefault="00A67916" w:rsidP="00CD11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46EE" w:rsidRPr="0081037E" w:rsidRDefault="00EC250C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346EE" w:rsidRPr="0081037E">
        <w:rPr>
          <w:rFonts w:ascii="Times New Roman" w:hAnsi="Times New Roman" w:cs="Times New Roman"/>
          <w:sz w:val="24"/>
          <w:szCs w:val="24"/>
        </w:rPr>
        <w:t>И еще одна группа знаков – голубые прямоугольники с рисунками: то ложка с вилкой, то красный крест, то палатка, то кровать …</w:t>
      </w:r>
    </w:p>
    <w:p w:rsidR="00A67916" w:rsidRPr="0081037E" w:rsidRDefault="003346EE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 xml:space="preserve">   Нетрудно догадаться, что </w:t>
      </w:r>
      <w:r w:rsidR="00A67916" w:rsidRPr="0081037E">
        <w:rPr>
          <w:rFonts w:ascii="Times New Roman" w:hAnsi="Times New Roman" w:cs="Times New Roman"/>
          <w:sz w:val="24"/>
          <w:szCs w:val="24"/>
        </w:rPr>
        <w:t xml:space="preserve">эти знаки указывают: рядом столовая, неподалеку – медицинский пункт, хотите отдохнуть – вот она гостиница … Называются эти знаки </w:t>
      </w:r>
      <w:r w:rsidR="00A67916" w:rsidRPr="0081037E">
        <w:rPr>
          <w:rFonts w:ascii="Times New Roman" w:hAnsi="Times New Roman" w:cs="Times New Roman"/>
          <w:b/>
          <w:sz w:val="24"/>
          <w:szCs w:val="24"/>
        </w:rPr>
        <w:t>– указательные.</w:t>
      </w: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57D8" w:rsidRPr="0081037E" w:rsidRDefault="00EC250C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495425" cy="1086520"/>
            <wp:effectExtent l="0" t="0" r="0" b="0"/>
            <wp:docPr id="22" name="Рисунок 22" descr="http://www.ph4.ru/img_logo/PICTO/road/sign-serv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h4.ru/img_logo/PICTO/road/sign-service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5" cy="110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A4" w:rsidRDefault="003B0BA4" w:rsidP="00CD1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 xml:space="preserve">   Ученик показывает табличку с нарисованным на ней знаком.  </w:t>
      </w: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Нарисован человек,</w:t>
      </w: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Землю роет человек.</w:t>
      </w: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- Почему проезда нету?</w:t>
      </w: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Может быть, здесь ищут клад?</w:t>
      </w: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И старинные монеты</w:t>
      </w: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 xml:space="preserve"> В сундуке большом лежат?</w:t>
      </w: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Их сюда, наверно, встарь</w:t>
      </w: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 xml:space="preserve"> Спрятал очень жадный царь?</w:t>
      </w: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Мне сказали:</w:t>
      </w: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- Что ты, что ты!</w:t>
      </w: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Здесь дорожные работы.</w:t>
      </w: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037E">
        <w:rPr>
          <w:rFonts w:ascii="Times New Roman" w:hAnsi="Times New Roman" w:cs="Times New Roman"/>
          <w:b/>
          <w:sz w:val="24"/>
          <w:szCs w:val="24"/>
        </w:rPr>
        <w:t>(«Дорожные работы</w:t>
      </w:r>
      <w:proofErr w:type="gramStart"/>
      <w:r w:rsidRPr="0081037E">
        <w:rPr>
          <w:rFonts w:ascii="Times New Roman" w:hAnsi="Times New Roman" w:cs="Times New Roman"/>
          <w:b/>
          <w:sz w:val="24"/>
          <w:szCs w:val="24"/>
        </w:rPr>
        <w:t>»)</w:t>
      </w:r>
      <w:r w:rsidR="00EC250C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EC250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C250C">
        <w:rPr>
          <w:noProof/>
          <w:lang w:eastAsia="ru-RU"/>
        </w:rPr>
        <w:drawing>
          <wp:inline distT="0" distB="0" distL="0" distR="0">
            <wp:extent cx="523875" cy="453081"/>
            <wp:effectExtent l="0" t="0" r="0" b="4445"/>
            <wp:docPr id="4" name="Рисунок 4" descr="http://www.avtovodila.ru/img/poleznosti/znaki/1/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vtovodila.ru/img/poleznosti/znaki/1/1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48" cy="45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- Отчего бы это вдруг</w:t>
      </w: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Стрелки дружно встали в круг?</w:t>
      </w: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И машины друг за другом</w:t>
      </w: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Мчатся весело по кругу.</w:t>
      </w: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Что такое?</w:t>
      </w: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В самом деле</w:t>
      </w: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Словно мы на карусели!</w:t>
      </w: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- Мы на площади с тобой,</w:t>
      </w: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Здесь дороги нет прямой.</w:t>
      </w: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 xml:space="preserve">Ученик показывает знак </w:t>
      </w:r>
      <w:r w:rsidRPr="0081037E">
        <w:rPr>
          <w:rFonts w:ascii="Times New Roman" w:hAnsi="Times New Roman" w:cs="Times New Roman"/>
          <w:b/>
          <w:sz w:val="24"/>
          <w:szCs w:val="24"/>
        </w:rPr>
        <w:t>«Круговое движение».</w:t>
      </w:r>
      <w:r w:rsidR="000144A2" w:rsidRPr="000144A2">
        <w:t xml:space="preserve"> </w:t>
      </w:r>
      <w:r w:rsidR="000144A2">
        <w:rPr>
          <w:noProof/>
          <w:lang w:eastAsia="ru-RU"/>
        </w:rPr>
        <w:drawing>
          <wp:inline distT="0" distB="0" distL="0" distR="0">
            <wp:extent cx="533400" cy="533400"/>
            <wp:effectExtent l="0" t="0" r="0" b="0"/>
            <wp:docPr id="23" name="Рисунок 23" descr="http://im3-tub-ru.yandex.net/i?id=144467685-06-73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3-tub-ru.yandex.net/i?id=144467685-06-73&amp;n=1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Замечательный знак –</w:t>
      </w: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Восклицательный знак!</w:t>
      </w: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- Значит, можно здесь</w:t>
      </w: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 xml:space="preserve">Кричать, </w:t>
      </w: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Петь, шуметь,</w:t>
      </w:r>
    </w:p>
    <w:p w:rsidR="007157D8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Озорнич</w:t>
      </w:r>
      <w:r w:rsidR="007157D8" w:rsidRPr="0081037E">
        <w:rPr>
          <w:rFonts w:ascii="Times New Roman" w:hAnsi="Times New Roman" w:cs="Times New Roman"/>
          <w:sz w:val="24"/>
          <w:szCs w:val="24"/>
        </w:rPr>
        <w:t>ать?</w:t>
      </w: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Если бегать –</w:t>
      </w: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Босиком!</w:t>
      </w: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Если ехать – с ветерком!</w:t>
      </w:r>
    </w:p>
    <w:p w:rsidR="007157D8" w:rsidRPr="0081037E" w:rsidRDefault="007157D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Отвечают люди строго</w:t>
      </w:r>
      <w:r w:rsidR="00986D7A" w:rsidRPr="0081037E">
        <w:rPr>
          <w:rFonts w:ascii="Times New Roman" w:hAnsi="Times New Roman" w:cs="Times New Roman"/>
          <w:sz w:val="24"/>
          <w:szCs w:val="24"/>
        </w:rPr>
        <w:t>: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- Здесь опасная дорога.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Очень просит знак дорожный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Ехать тихо, осторожно.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lastRenderedPageBreak/>
        <w:t xml:space="preserve">Читая стихи, ученик показывает знак </w:t>
      </w:r>
      <w:r w:rsidRPr="0081037E">
        <w:rPr>
          <w:rFonts w:ascii="Times New Roman" w:hAnsi="Times New Roman" w:cs="Times New Roman"/>
          <w:b/>
          <w:sz w:val="24"/>
          <w:szCs w:val="24"/>
        </w:rPr>
        <w:t>«Прочие опасности».</w:t>
      </w:r>
      <w:r w:rsidR="000144A2" w:rsidRPr="000144A2">
        <w:rPr>
          <w:noProof/>
          <w:lang w:eastAsia="ru-RU"/>
        </w:rPr>
        <w:t xml:space="preserve"> </w:t>
      </w:r>
      <w:r w:rsidR="000144A2">
        <w:rPr>
          <w:noProof/>
          <w:lang w:eastAsia="ru-RU"/>
        </w:rPr>
        <w:drawing>
          <wp:inline distT="0" distB="0" distL="0" distR="0" wp14:anchorId="200D90BC" wp14:editId="437630F9">
            <wp:extent cx="628650" cy="526914"/>
            <wp:effectExtent l="0" t="0" r="0" b="6985"/>
            <wp:docPr id="24" name="Рисунок 24" descr="http://abali.ru/wp-content/uploads/2011/03/Vnimanie_Opasnost_prochie_opasnosti_Abali.ru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abali.ru/wp-content/uploads/2011/03/Vnimanie_Opasnost_prochie_opasnosti_Abali.ru_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07" cy="53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- Погляди,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Погляди,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Что за штанга впереди?!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Постоим над речкой быстрой, вдруг на мост придут штангисты?!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Станут штангу поднимать,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Станут штангу выжимать…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- Нет, -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Смеясь, мне вдруг ответил, -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Тут спортсменов мы не встретим.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Просто это знак такой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Для машины грузовой.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1037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1037E">
        <w:rPr>
          <w:rFonts w:ascii="Times New Roman" w:hAnsi="Times New Roman" w:cs="Times New Roman"/>
          <w:sz w:val="24"/>
          <w:szCs w:val="24"/>
        </w:rPr>
        <w:t xml:space="preserve"> этом месте слабый грунт, -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Говорит он строго, -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Повезешь тяжелый груз –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Повредишь дорогу.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На колеса груз надавит –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На дороге след оставит.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Будут ямы на пути –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Ни проехать, ни пройти!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 xml:space="preserve"> Ученик показывает знак </w:t>
      </w:r>
      <w:r w:rsidRPr="0081037E">
        <w:rPr>
          <w:rFonts w:ascii="Times New Roman" w:hAnsi="Times New Roman" w:cs="Times New Roman"/>
          <w:b/>
          <w:sz w:val="24"/>
          <w:szCs w:val="24"/>
        </w:rPr>
        <w:t>«Ограничение нагрузки на ось».</w:t>
      </w:r>
      <w:r w:rsidR="000144A2" w:rsidRPr="000144A2">
        <w:t xml:space="preserve"> </w:t>
      </w:r>
      <w:r w:rsidR="000144A2">
        <w:rPr>
          <w:noProof/>
          <w:lang w:eastAsia="ru-RU"/>
        </w:rPr>
        <w:drawing>
          <wp:inline distT="0" distB="0" distL="0" distR="0">
            <wp:extent cx="847725" cy="1428750"/>
            <wp:effectExtent l="0" t="0" r="9525" b="0"/>
            <wp:docPr id="25" name="Рисунок 25" descr="http://im6-tub-ru.yandex.net/i?id=21083698-35-73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6-tub-ru.yandex.net/i?id=21083698-35-73&amp;n=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BA4">
        <w:t xml:space="preserve">   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Вот так знак! Глазам не верю: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Для чего здесь батарея?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Помогает ли движенью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Паровое отопленье?!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Может быть зимою вьюжной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Здесь шоферам греться нужно?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Почему же в летний зной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Знак не сняли с мостовой?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Оказалось</w:t>
      </w:r>
      <w:r w:rsidR="003E28DE" w:rsidRPr="0081037E">
        <w:rPr>
          <w:rFonts w:ascii="Times New Roman" w:hAnsi="Times New Roman" w:cs="Times New Roman"/>
          <w:sz w:val="24"/>
          <w:szCs w:val="24"/>
        </w:rPr>
        <w:t>,</w:t>
      </w:r>
      <w:r w:rsidRPr="0081037E">
        <w:rPr>
          <w:rFonts w:ascii="Times New Roman" w:hAnsi="Times New Roman" w:cs="Times New Roman"/>
          <w:sz w:val="24"/>
          <w:szCs w:val="24"/>
        </w:rPr>
        <w:t xml:space="preserve"> этот знак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Говорит шоферу так: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- Здесь шлагбаум – переезд.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Подожди – пройдет экспресс.</w:t>
      </w: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lastRenderedPageBreak/>
        <w:t xml:space="preserve">Ученик показывает знак </w:t>
      </w:r>
      <w:r w:rsidRPr="0081037E">
        <w:rPr>
          <w:rFonts w:ascii="Times New Roman" w:hAnsi="Times New Roman" w:cs="Times New Roman"/>
          <w:b/>
          <w:sz w:val="24"/>
          <w:szCs w:val="24"/>
        </w:rPr>
        <w:t>«Железнодорожный переезд».</w:t>
      </w:r>
      <w:r w:rsidR="003B0BA4" w:rsidRPr="003B0BA4">
        <w:t xml:space="preserve"> </w:t>
      </w:r>
      <w:r w:rsidR="003B0BA4">
        <w:rPr>
          <w:noProof/>
          <w:lang w:eastAsia="ru-RU"/>
        </w:rPr>
        <w:drawing>
          <wp:inline distT="0" distB="0" distL="0" distR="0">
            <wp:extent cx="1905000" cy="1428750"/>
            <wp:effectExtent l="0" t="0" r="0" b="0"/>
            <wp:docPr id="26" name="Рисунок 26" descr="http://im6-tub-ru.yandex.net/i?id=141207112-18-73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6-tub-ru.yandex.net/i?id=141207112-18-73&amp;n=1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8DE" w:rsidRPr="0081037E" w:rsidRDefault="003E28DE" w:rsidP="00CD1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8DE" w:rsidRPr="0081037E" w:rsidRDefault="003E28DE" w:rsidP="00CD11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037E">
        <w:rPr>
          <w:rFonts w:ascii="Times New Roman" w:hAnsi="Times New Roman" w:cs="Times New Roman"/>
          <w:b/>
          <w:sz w:val="24"/>
          <w:szCs w:val="24"/>
        </w:rPr>
        <w:t>Игра «Угадай, какой знак»</w:t>
      </w:r>
    </w:p>
    <w:p w:rsidR="003E28DE" w:rsidRPr="0081037E" w:rsidRDefault="003E28DE" w:rsidP="00CD11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28DE" w:rsidRPr="0081037E" w:rsidRDefault="00E37A84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b/>
          <w:sz w:val="24"/>
          <w:szCs w:val="24"/>
        </w:rPr>
        <w:t>Первый вариант</w:t>
      </w:r>
      <w:r w:rsidRPr="0081037E">
        <w:rPr>
          <w:rFonts w:ascii="Times New Roman" w:hAnsi="Times New Roman" w:cs="Times New Roman"/>
          <w:sz w:val="24"/>
          <w:szCs w:val="24"/>
        </w:rPr>
        <w:t>. Играющим раздают кубики. Дети внимательно изучают их. Далее каждый ребенок рассказывает о своем знаке. Не называя его, а остальные отгадывают знак по описанию.</w:t>
      </w:r>
    </w:p>
    <w:p w:rsidR="00E37A84" w:rsidRPr="0081037E" w:rsidRDefault="00E37A84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b/>
          <w:sz w:val="24"/>
          <w:szCs w:val="24"/>
        </w:rPr>
        <w:t>Второй вариант.</w:t>
      </w:r>
      <w:r w:rsidRPr="0081037E">
        <w:rPr>
          <w:rFonts w:ascii="Times New Roman" w:hAnsi="Times New Roman" w:cs="Times New Roman"/>
          <w:sz w:val="24"/>
          <w:szCs w:val="24"/>
        </w:rPr>
        <w:t xml:space="preserve"> Ведущий называет знак, дети находят этот знак на своих кубиках, показывают его и рассказывают, что он означает.</w:t>
      </w:r>
    </w:p>
    <w:p w:rsidR="00E37A84" w:rsidRPr="0081037E" w:rsidRDefault="00E37A84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b/>
          <w:sz w:val="24"/>
          <w:szCs w:val="24"/>
        </w:rPr>
        <w:t>Третий вариант</w:t>
      </w:r>
      <w:r w:rsidRPr="0081037E">
        <w:rPr>
          <w:rFonts w:ascii="Times New Roman" w:hAnsi="Times New Roman" w:cs="Times New Roman"/>
          <w:sz w:val="24"/>
          <w:szCs w:val="24"/>
        </w:rPr>
        <w:t>. Ведущий приглашает детей по очереди к столу, где лежат кубики. Ученик берет кубик, называет знак и подходит к тем детям, у которых уже есть знаки этой группы.</w:t>
      </w:r>
    </w:p>
    <w:p w:rsidR="00E37A84" w:rsidRPr="0081037E" w:rsidRDefault="00E37A84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b/>
          <w:sz w:val="24"/>
          <w:szCs w:val="24"/>
        </w:rPr>
        <w:t>«Дети».</w:t>
      </w:r>
      <w:r w:rsidRPr="0081037E">
        <w:rPr>
          <w:rFonts w:ascii="Times New Roman" w:hAnsi="Times New Roman" w:cs="Times New Roman"/>
          <w:sz w:val="24"/>
          <w:szCs w:val="24"/>
        </w:rPr>
        <w:t xml:space="preserve">  Этот знак устанавливается в месте, где возможно появление детей на проезжей части, вблизи школ или других детских учреждений. Он предупреждает водителей о возможности появления детей, но не указывает на место перехода.</w:t>
      </w:r>
    </w:p>
    <w:p w:rsidR="004952D0" w:rsidRPr="0081037E" w:rsidRDefault="004952D0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 xml:space="preserve">   Мы знаем, что пересекать проезжую часть улицы можно только по размеченным пешеходным дорожкам, или по подземным переходам мостикам-эстакадам.</w:t>
      </w:r>
    </w:p>
    <w:p w:rsidR="004952D0" w:rsidRPr="0081037E" w:rsidRDefault="004952D0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 xml:space="preserve">   Наземный переход обозначается дорожным знаком или специальной табличкой-указателем.</w:t>
      </w:r>
    </w:p>
    <w:p w:rsidR="004952D0" w:rsidRPr="0081037E" w:rsidRDefault="004952D0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 xml:space="preserve">   На проезжей части пешеходная дорожка раньше отмечалась круглыми металлическими кнопками, вбитыми в асфальт, сейчас отмечается широкими белыми полосками, нанесенными на асфальт во всю ширину перехода; участки эти именуются </w:t>
      </w:r>
      <w:r w:rsidRPr="0081037E">
        <w:rPr>
          <w:rFonts w:ascii="Times New Roman" w:hAnsi="Times New Roman" w:cs="Times New Roman"/>
          <w:b/>
          <w:sz w:val="24"/>
          <w:szCs w:val="24"/>
        </w:rPr>
        <w:t>«зеброй»</w:t>
      </w:r>
      <w:r w:rsidRPr="0081037E">
        <w:rPr>
          <w:rFonts w:ascii="Times New Roman" w:hAnsi="Times New Roman" w:cs="Times New Roman"/>
          <w:sz w:val="24"/>
          <w:szCs w:val="24"/>
        </w:rPr>
        <w:t xml:space="preserve"> и предназначены специально для пешеходов; водители вблизи них должны сбавлять ход и быть особенно осторожными.</w:t>
      </w:r>
    </w:p>
    <w:p w:rsidR="002902B8" w:rsidRPr="0081037E" w:rsidRDefault="002902B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 xml:space="preserve">   Пересекать улицу следует только прямо, а не наискосок. Очень опасно останавливаться посреди улицы, можно попасть в поток идущих навстречу машин. Поэтому лучше подождать на тротуаре, пока путь будет совершенно свободным.</w:t>
      </w:r>
    </w:p>
    <w:p w:rsidR="002902B8" w:rsidRPr="0081037E" w:rsidRDefault="002902B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 xml:space="preserve">   Если вы не успели перейти улицу – не бегите! Лучше остановитесь. Стойте смирно, не делайте шагов ни вперед, ни назад. Старайтесь переждать движущийся транспорт на «островке безопасности».</w:t>
      </w:r>
    </w:p>
    <w:p w:rsidR="002902B8" w:rsidRPr="0081037E" w:rsidRDefault="002902B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 xml:space="preserve">«Пешеходный переход». Таким образом обозначаются переходы через улицу или дорогу. Линии на проезжей части также указывают место перехода. Если они есть только на одной стороне перекрестка, переходить улицу можно лишь в этом месте. На </w:t>
      </w:r>
      <w:proofErr w:type="gramStart"/>
      <w:r w:rsidRPr="0081037E">
        <w:rPr>
          <w:rFonts w:ascii="Times New Roman" w:hAnsi="Times New Roman" w:cs="Times New Roman"/>
          <w:sz w:val="24"/>
          <w:szCs w:val="24"/>
        </w:rPr>
        <w:t>дорогах ,</w:t>
      </w:r>
      <w:proofErr w:type="gramEnd"/>
      <w:r w:rsidRPr="0081037E">
        <w:rPr>
          <w:rFonts w:ascii="Times New Roman" w:hAnsi="Times New Roman" w:cs="Times New Roman"/>
          <w:sz w:val="24"/>
          <w:szCs w:val="24"/>
        </w:rPr>
        <w:t xml:space="preserve"> где большое движение транспорта, пешеходные переходы делают над дорогой или под землей. Улицу, где не обозначен пешеходный переход, надо переходить на перекрестках по линии, соединяющей углы противоположных тротуаров, а между перекрестками – под прямым углом в местах, где она хорошо просматривается</w:t>
      </w:r>
      <w:r w:rsidR="00C61D49" w:rsidRPr="0081037E">
        <w:rPr>
          <w:rFonts w:ascii="Times New Roman" w:hAnsi="Times New Roman" w:cs="Times New Roman"/>
          <w:sz w:val="24"/>
          <w:szCs w:val="24"/>
        </w:rPr>
        <w:t xml:space="preserve"> в обе стороны. (Рассказ сопровождается показом по таблице «перекресток»)</w:t>
      </w:r>
    </w:p>
    <w:p w:rsidR="00C61D49" w:rsidRPr="0081037E" w:rsidRDefault="00C61D49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 xml:space="preserve">   Если на улице большое движение, попросите взрослого помочь ее перейти. Не забудьте поблагодарить за помощь.</w:t>
      </w:r>
    </w:p>
    <w:p w:rsidR="005C6DE1" w:rsidRPr="0081037E" w:rsidRDefault="005C6DE1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Игра «Необычный дорожный знак».</w:t>
      </w:r>
    </w:p>
    <w:p w:rsidR="005C6DE1" w:rsidRPr="0081037E" w:rsidRDefault="005C6DE1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lastRenderedPageBreak/>
        <w:t xml:space="preserve">   В этой игре детям предлагается придумать необычный дорожный знак. Нужно выбрать какой-нибудь из окружающих предметов и попробовать перенести его свойство на дорожный знак. При этом возможны самые фантастические, самые невероятные варианты. </w:t>
      </w:r>
    </w:p>
    <w:p w:rsidR="005C6DE1" w:rsidRPr="0081037E" w:rsidRDefault="005C6DE1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 xml:space="preserve">   Педагог предлагает детям задумать какой-нибудь предмет живой и неживой природы (кошка, дерево, цветок, дом и т.д.). Педагог спрашивает: «Может ли необычный дорожный знак чем-то напоминать кошку?»  Дети отвечают: «Может». </w:t>
      </w:r>
    </w:p>
    <w:p w:rsidR="00FC0778" w:rsidRPr="0081037E" w:rsidRDefault="00FC0778" w:rsidP="00CD1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0778" w:rsidRPr="0081037E" w:rsidRDefault="00FC077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Дети поют песню «Зеленый огонек»</w:t>
      </w:r>
    </w:p>
    <w:p w:rsidR="00FC0778" w:rsidRPr="0081037E" w:rsidRDefault="00FC077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Мы, мы, по дороге мы идем</w:t>
      </w:r>
    </w:p>
    <w:p w:rsidR="00FC0778" w:rsidRPr="0081037E" w:rsidRDefault="00FC077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И, и эту песенку поем</w:t>
      </w:r>
    </w:p>
    <w:p w:rsidR="00FC0778" w:rsidRPr="0081037E" w:rsidRDefault="00FC077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Как, как нам дорогу перейти</w:t>
      </w:r>
    </w:p>
    <w:p w:rsidR="00FC0778" w:rsidRPr="0081037E" w:rsidRDefault="00FC077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И, и все машины обойти.</w:t>
      </w:r>
    </w:p>
    <w:p w:rsidR="00FC0778" w:rsidRPr="0081037E" w:rsidRDefault="00FC077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Припев:</w:t>
      </w:r>
    </w:p>
    <w:p w:rsidR="00FC0778" w:rsidRPr="0081037E" w:rsidRDefault="00FC077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Би-</w:t>
      </w:r>
      <w:proofErr w:type="spellStart"/>
      <w:r w:rsidRPr="0081037E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81037E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81037E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81037E">
        <w:rPr>
          <w:rFonts w:ascii="Times New Roman" w:hAnsi="Times New Roman" w:cs="Times New Roman"/>
          <w:sz w:val="24"/>
          <w:szCs w:val="24"/>
        </w:rPr>
        <w:t>,  шу</w:t>
      </w:r>
      <w:proofErr w:type="gramEnd"/>
      <w:r w:rsidRPr="0081037E">
        <w:rPr>
          <w:rFonts w:ascii="Times New Roman" w:hAnsi="Times New Roman" w:cs="Times New Roman"/>
          <w:sz w:val="24"/>
          <w:szCs w:val="24"/>
        </w:rPr>
        <w:t>-шу-шу,</w:t>
      </w:r>
    </w:p>
    <w:p w:rsidR="00FC0778" w:rsidRPr="0081037E" w:rsidRDefault="00FC0778" w:rsidP="00FC0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Би-</w:t>
      </w:r>
      <w:proofErr w:type="spellStart"/>
      <w:r w:rsidRPr="0081037E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81037E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81037E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81037E">
        <w:rPr>
          <w:rFonts w:ascii="Times New Roman" w:hAnsi="Times New Roman" w:cs="Times New Roman"/>
          <w:sz w:val="24"/>
          <w:szCs w:val="24"/>
        </w:rPr>
        <w:t>,  шу</w:t>
      </w:r>
      <w:proofErr w:type="gramEnd"/>
      <w:r w:rsidRPr="0081037E">
        <w:rPr>
          <w:rFonts w:ascii="Times New Roman" w:hAnsi="Times New Roman" w:cs="Times New Roman"/>
          <w:sz w:val="24"/>
          <w:szCs w:val="24"/>
        </w:rPr>
        <w:t>-шу-шу,</w:t>
      </w:r>
    </w:p>
    <w:p w:rsidR="00FC0778" w:rsidRPr="0081037E" w:rsidRDefault="00FC077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«Зебра» самый лучший друг –</w:t>
      </w:r>
    </w:p>
    <w:p w:rsidR="00FC0778" w:rsidRPr="0081037E" w:rsidRDefault="00FC077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Вот, что я, друзья, скажу.</w:t>
      </w:r>
    </w:p>
    <w:p w:rsidR="00FC0778" w:rsidRPr="0081037E" w:rsidRDefault="00FC0778" w:rsidP="00CD1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0778" w:rsidRPr="0081037E" w:rsidRDefault="00FC077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Вот, вот загорелся красный свет,</w:t>
      </w:r>
    </w:p>
    <w:p w:rsidR="00FC0778" w:rsidRPr="0081037E" w:rsidRDefault="00FC077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И, и нам дороги дальше нет,</w:t>
      </w:r>
    </w:p>
    <w:p w:rsidR="00FC0778" w:rsidRPr="0081037E" w:rsidRDefault="00FC077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Мы, мы, мы немножко подождем</w:t>
      </w:r>
    </w:p>
    <w:p w:rsidR="00FC0778" w:rsidRPr="0081037E" w:rsidRDefault="00FC077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И, и на зеленый свет пойдем.</w:t>
      </w:r>
    </w:p>
    <w:p w:rsidR="00FC0778" w:rsidRPr="0081037E" w:rsidRDefault="00FC077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Припев:</w:t>
      </w:r>
    </w:p>
    <w:p w:rsidR="00FC0778" w:rsidRPr="0081037E" w:rsidRDefault="00FC0778" w:rsidP="00FC0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Би-</w:t>
      </w:r>
      <w:proofErr w:type="spellStart"/>
      <w:r w:rsidRPr="0081037E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81037E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81037E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81037E">
        <w:rPr>
          <w:rFonts w:ascii="Times New Roman" w:hAnsi="Times New Roman" w:cs="Times New Roman"/>
          <w:sz w:val="24"/>
          <w:szCs w:val="24"/>
        </w:rPr>
        <w:t>,  шу</w:t>
      </w:r>
      <w:proofErr w:type="gramEnd"/>
      <w:r w:rsidRPr="0081037E">
        <w:rPr>
          <w:rFonts w:ascii="Times New Roman" w:hAnsi="Times New Roman" w:cs="Times New Roman"/>
          <w:sz w:val="24"/>
          <w:szCs w:val="24"/>
        </w:rPr>
        <w:t>-шу-шу,</w:t>
      </w:r>
    </w:p>
    <w:p w:rsidR="00FC0778" w:rsidRPr="0081037E" w:rsidRDefault="00FC0778" w:rsidP="00FC0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Би-</w:t>
      </w:r>
      <w:proofErr w:type="spellStart"/>
      <w:r w:rsidRPr="0081037E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81037E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81037E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81037E">
        <w:rPr>
          <w:rFonts w:ascii="Times New Roman" w:hAnsi="Times New Roman" w:cs="Times New Roman"/>
          <w:sz w:val="24"/>
          <w:szCs w:val="24"/>
        </w:rPr>
        <w:t>,  шу</w:t>
      </w:r>
      <w:proofErr w:type="gramEnd"/>
      <w:r w:rsidRPr="0081037E">
        <w:rPr>
          <w:rFonts w:ascii="Times New Roman" w:hAnsi="Times New Roman" w:cs="Times New Roman"/>
          <w:sz w:val="24"/>
          <w:szCs w:val="24"/>
        </w:rPr>
        <w:t>-шу-шу,</w:t>
      </w:r>
    </w:p>
    <w:p w:rsidR="00FC0778" w:rsidRPr="0081037E" w:rsidRDefault="00FC0778" w:rsidP="00FC0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«Зебра» самый лучший друг –</w:t>
      </w:r>
    </w:p>
    <w:p w:rsidR="00FC0778" w:rsidRPr="0081037E" w:rsidRDefault="00FC0778" w:rsidP="00FC0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Вот, что</w:t>
      </w:r>
      <w:r w:rsidRPr="0081037E">
        <w:rPr>
          <w:rFonts w:ascii="Times New Roman" w:hAnsi="Times New Roman" w:cs="Times New Roman"/>
          <w:sz w:val="24"/>
          <w:szCs w:val="24"/>
        </w:rPr>
        <w:t xml:space="preserve"> </w:t>
      </w:r>
      <w:r w:rsidRPr="0081037E">
        <w:rPr>
          <w:rFonts w:ascii="Times New Roman" w:hAnsi="Times New Roman" w:cs="Times New Roman"/>
          <w:sz w:val="24"/>
          <w:szCs w:val="24"/>
        </w:rPr>
        <w:t>я, друзья, скажу.</w:t>
      </w:r>
    </w:p>
    <w:p w:rsidR="00FC0778" w:rsidRPr="0081037E" w:rsidRDefault="00FC0778" w:rsidP="00FC07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0778" w:rsidRPr="0081037E" w:rsidRDefault="00FC077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Ты, ты помни правила движения</w:t>
      </w:r>
    </w:p>
    <w:p w:rsidR="00FC0778" w:rsidRPr="0081037E" w:rsidRDefault="00FC077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Как, как, как таблицу умножения.</w:t>
      </w:r>
    </w:p>
    <w:p w:rsidR="00FC0778" w:rsidRPr="0081037E" w:rsidRDefault="00FC077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Знай, знай, знай всегда их назубок</w:t>
      </w:r>
    </w:p>
    <w:p w:rsidR="00FC0778" w:rsidRPr="0081037E" w:rsidRDefault="00FC0778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И, и будешь целым ты, дружок.</w:t>
      </w:r>
    </w:p>
    <w:p w:rsidR="00FC0778" w:rsidRPr="0081037E" w:rsidRDefault="00FC0778" w:rsidP="00CD1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0778" w:rsidRPr="0081037E" w:rsidRDefault="00FC0778" w:rsidP="00FC0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Припев:</w:t>
      </w:r>
    </w:p>
    <w:p w:rsidR="00FC0778" w:rsidRPr="0081037E" w:rsidRDefault="00FC0778" w:rsidP="00FC0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Би-</w:t>
      </w:r>
      <w:proofErr w:type="spellStart"/>
      <w:r w:rsidRPr="0081037E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81037E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81037E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81037E">
        <w:rPr>
          <w:rFonts w:ascii="Times New Roman" w:hAnsi="Times New Roman" w:cs="Times New Roman"/>
          <w:sz w:val="24"/>
          <w:szCs w:val="24"/>
        </w:rPr>
        <w:t>,  шу</w:t>
      </w:r>
      <w:proofErr w:type="gramEnd"/>
      <w:r w:rsidRPr="0081037E">
        <w:rPr>
          <w:rFonts w:ascii="Times New Roman" w:hAnsi="Times New Roman" w:cs="Times New Roman"/>
          <w:sz w:val="24"/>
          <w:szCs w:val="24"/>
        </w:rPr>
        <w:t>-шу-шу,</w:t>
      </w:r>
    </w:p>
    <w:p w:rsidR="00FC0778" w:rsidRPr="0081037E" w:rsidRDefault="00FC0778" w:rsidP="00FC0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Би-</w:t>
      </w:r>
      <w:proofErr w:type="spellStart"/>
      <w:r w:rsidRPr="0081037E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81037E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81037E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81037E">
        <w:rPr>
          <w:rFonts w:ascii="Times New Roman" w:hAnsi="Times New Roman" w:cs="Times New Roman"/>
          <w:sz w:val="24"/>
          <w:szCs w:val="24"/>
        </w:rPr>
        <w:t>,  шу</w:t>
      </w:r>
      <w:proofErr w:type="gramEnd"/>
      <w:r w:rsidRPr="0081037E">
        <w:rPr>
          <w:rFonts w:ascii="Times New Roman" w:hAnsi="Times New Roman" w:cs="Times New Roman"/>
          <w:sz w:val="24"/>
          <w:szCs w:val="24"/>
        </w:rPr>
        <w:t>-шу-шу,</w:t>
      </w:r>
    </w:p>
    <w:p w:rsidR="00FC0778" w:rsidRPr="0081037E" w:rsidRDefault="00FC0778" w:rsidP="00FC0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«Зебра» самый лучший друг –</w:t>
      </w:r>
    </w:p>
    <w:p w:rsidR="00FC0778" w:rsidRDefault="00FC0778" w:rsidP="00FC0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Вот, что</w:t>
      </w:r>
      <w:r w:rsidRPr="0081037E">
        <w:rPr>
          <w:rFonts w:ascii="Times New Roman" w:hAnsi="Times New Roman" w:cs="Times New Roman"/>
          <w:sz w:val="24"/>
          <w:szCs w:val="24"/>
        </w:rPr>
        <w:t xml:space="preserve"> </w:t>
      </w:r>
      <w:r w:rsidRPr="0081037E">
        <w:rPr>
          <w:rFonts w:ascii="Times New Roman" w:hAnsi="Times New Roman" w:cs="Times New Roman"/>
          <w:sz w:val="24"/>
          <w:szCs w:val="24"/>
        </w:rPr>
        <w:t>я, друзья, скажу.</w:t>
      </w:r>
    </w:p>
    <w:p w:rsidR="003B0BA4" w:rsidRDefault="003B0BA4" w:rsidP="00FC07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EAA" w:rsidRDefault="003B0BA4" w:rsidP="00FC07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B94EAA">
        <w:rPr>
          <w:rFonts w:ascii="Times New Roman" w:hAnsi="Times New Roman" w:cs="Times New Roman"/>
          <w:sz w:val="24"/>
          <w:szCs w:val="24"/>
        </w:rPr>
        <w:t xml:space="preserve"> выстраиваются</w:t>
      </w:r>
      <w:proofErr w:type="gramEnd"/>
      <w:r w:rsidR="00B94EAA">
        <w:rPr>
          <w:rFonts w:ascii="Times New Roman" w:hAnsi="Times New Roman" w:cs="Times New Roman"/>
          <w:sz w:val="24"/>
          <w:szCs w:val="24"/>
        </w:rPr>
        <w:t xml:space="preserve"> с дорожными знаками и </w:t>
      </w:r>
      <w:r>
        <w:rPr>
          <w:rFonts w:ascii="Times New Roman" w:hAnsi="Times New Roman" w:cs="Times New Roman"/>
          <w:sz w:val="24"/>
          <w:szCs w:val="24"/>
        </w:rPr>
        <w:t xml:space="preserve">читают стихотворение </w:t>
      </w:r>
    </w:p>
    <w:p w:rsidR="003B0BA4" w:rsidRDefault="003B0BA4" w:rsidP="00FC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«Дорожные знаки»</w:t>
      </w:r>
    </w:p>
    <w:p w:rsidR="003B0BA4" w:rsidRDefault="003B0BA4" w:rsidP="00FC07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BA4" w:rsidRDefault="003B0BA4" w:rsidP="00FC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мы дорожные,</w:t>
      </w:r>
    </w:p>
    <w:p w:rsidR="003B0BA4" w:rsidRDefault="003B0BA4" w:rsidP="00FC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Запомнить всем положено,</w:t>
      </w:r>
    </w:p>
    <w:p w:rsidR="003B0BA4" w:rsidRDefault="003B0BA4" w:rsidP="00FC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каждый из нас говорит:</w:t>
      </w:r>
    </w:p>
    <w:p w:rsidR="003B0BA4" w:rsidRDefault="003B0BA4" w:rsidP="00FC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«Здесь поворот, а здесь наоборот,</w:t>
      </w:r>
    </w:p>
    <w:p w:rsidR="003B0BA4" w:rsidRDefault="003B0BA4" w:rsidP="00FC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Проезд закрыт»</w:t>
      </w:r>
    </w:p>
    <w:p w:rsidR="003B0BA4" w:rsidRDefault="003B0BA4" w:rsidP="00FC07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BA4" w:rsidRDefault="003B0BA4" w:rsidP="00FC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машины не спешили,</w:t>
      </w:r>
    </w:p>
    <w:p w:rsidR="003B0BA4" w:rsidRDefault="003B0BA4" w:rsidP="00FC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 спокойно пешеход,</w:t>
      </w:r>
    </w:p>
    <w:p w:rsidR="003B0BA4" w:rsidRDefault="003B0BA4" w:rsidP="00FC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 мы им решили</w:t>
      </w:r>
    </w:p>
    <w:p w:rsidR="003B0BA4" w:rsidRDefault="003B0BA4" w:rsidP="00FC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дежурим круглый год.</w:t>
      </w:r>
    </w:p>
    <w:p w:rsidR="003B0BA4" w:rsidRDefault="003B0BA4" w:rsidP="00FC07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BA4" w:rsidRDefault="003B0BA4" w:rsidP="00FC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Будьте очень осторожны, </w:t>
      </w:r>
    </w:p>
    <w:p w:rsidR="003B0BA4" w:rsidRDefault="003B0BA4" w:rsidP="00FC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Уважайте каждый знак,</w:t>
      </w:r>
    </w:p>
    <w:p w:rsidR="003B0BA4" w:rsidRDefault="003B0BA4" w:rsidP="00FC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без знаков на дороге</w:t>
      </w:r>
    </w:p>
    <w:p w:rsidR="003B0BA4" w:rsidRDefault="003B0BA4" w:rsidP="00FC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не обойтись никак.</w:t>
      </w:r>
    </w:p>
    <w:p w:rsidR="003B0BA4" w:rsidRPr="0081037E" w:rsidRDefault="003B0BA4" w:rsidP="00FC07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DE1" w:rsidRPr="0081037E" w:rsidRDefault="005C6DE1" w:rsidP="00CD11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0BA4" w:rsidRDefault="00C61D49" w:rsidP="00FC0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b/>
          <w:sz w:val="24"/>
          <w:szCs w:val="24"/>
        </w:rPr>
        <w:t>А сейчас поиграем в игру «Пешеходы и водители»</w:t>
      </w:r>
      <w:r w:rsidR="00FC0778" w:rsidRPr="00810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778" w:rsidRPr="0081037E" w:rsidRDefault="00FC0778" w:rsidP="00FC0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(Игру можно проводить на пришкольной транспортной площадке.)</w:t>
      </w:r>
    </w:p>
    <w:p w:rsidR="00C61D49" w:rsidRPr="0081037E" w:rsidRDefault="00C61D49" w:rsidP="00CD11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1D49" w:rsidRPr="0081037E" w:rsidRDefault="00C61D49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 xml:space="preserve">   Часть ребят изображают пешеходов, а часть – водителей. Водители должны сдать экзамен на права шоферов и получить автомобиль. Детям задают вопросы. Пешеходы направляются в магазин игрушек за покупками. Затем с куклами, продуктами, колясками идут к перекрестку. </w:t>
      </w:r>
    </w:p>
    <w:p w:rsidR="00C61D49" w:rsidRPr="0081037E" w:rsidRDefault="00C61D49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Вопросы для водителей.</w:t>
      </w:r>
    </w:p>
    <w:p w:rsidR="00C61D49" w:rsidRPr="0081037E" w:rsidRDefault="00C61D49" w:rsidP="00C61D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На какой свет могут двигаться машины?</w:t>
      </w:r>
    </w:p>
    <w:p w:rsidR="00C61D49" w:rsidRPr="0081037E" w:rsidRDefault="00C61D49" w:rsidP="00C61D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 xml:space="preserve"> При каком свете двигаться нельзя?</w:t>
      </w:r>
    </w:p>
    <w:p w:rsidR="00C61D49" w:rsidRPr="0081037E" w:rsidRDefault="00C61D49" w:rsidP="00C61D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 xml:space="preserve"> Что такое проезжая часть?</w:t>
      </w:r>
    </w:p>
    <w:p w:rsidR="00C61D49" w:rsidRPr="0081037E" w:rsidRDefault="00C61D49" w:rsidP="00C61D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 xml:space="preserve"> Что такое пешеходный тротуар?</w:t>
      </w:r>
    </w:p>
    <w:p w:rsidR="00C61D49" w:rsidRPr="0081037E" w:rsidRDefault="00C61D49" w:rsidP="00C61D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 xml:space="preserve"> Как называются эти знаки?</w:t>
      </w:r>
    </w:p>
    <w:p w:rsidR="00C61D49" w:rsidRPr="0081037E" w:rsidRDefault="004C4379" w:rsidP="00C61D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 xml:space="preserve"> Почему этот знак так называется «ДЕТИ»?</w:t>
      </w:r>
    </w:p>
    <w:p w:rsidR="004C4379" w:rsidRPr="0081037E" w:rsidRDefault="004C4379" w:rsidP="004C437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C4379" w:rsidRPr="0081037E" w:rsidRDefault="005C6DE1" w:rsidP="005C6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 xml:space="preserve">   </w:t>
      </w:r>
      <w:r w:rsidR="004C4379" w:rsidRPr="0081037E">
        <w:rPr>
          <w:rFonts w:ascii="Times New Roman" w:hAnsi="Times New Roman" w:cs="Times New Roman"/>
          <w:sz w:val="24"/>
          <w:szCs w:val="24"/>
        </w:rPr>
        <w:t>Выдержавшие экзамен получают удостоверения и талоны. Водители направляются к стоянке автомобилей.</w:t>
      </w:r>
    </w:p>
    <w:p w:rsidR="004C4379" w:rsidRPr="0081037E" w:rsidRDefault="005C6DE1" w:rsidP="005C6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 xml:space="preserve">   </w:t>
      </w:r>
      <w:r w:rsidR="004C4379" w:rsidRPr="0081037E">
        <w:rPr>
          <w:rFonts w:ascii="Times New Roman" w:hAnsi="Times New Roman" w:cs="Times New Roman"/>
          <w:sz w:val="24"/>
          <w:szCs w:val="24"/>
        </w:rPr>
        <w:t xml:space="preserve"> Пешеходы идут к регулируемому перекрестку.</w:t>
      </w:r>
    </w:p>
    <w:p w:rsidR="004C4379" w:rsidRPr="0081037E" w:rsidRDefault="004C4379" w:rsidP="005C6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>У перекрестка:</w:t>
      </w:r>
    </w:p>
    <w:p w:rsidR="004C4379" w:rsidRPr="0081037E" w:rsidRDefault="005C6DE1" w:rsidP="005C6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 xml:space="preserve">   </w:t>
      </w:r>
      <w:r w:rsidR="004C4379" w:rsidRPr="0081037E">
        <w:rPr>
          <w:rFonts w:ascii="Times New Roman" w:hAnsi="Times New Roman" w:cs="Times New Roman"/>
          <w:sz w:val="24"/>
          <w:szCs w:val="24"/>
        </w:rPr>
        <w:t>- Внимание, сейчас начнется движение по улицам, следите за светофором.</w:t>
      </w:r>
    </w:p>
    <w:p w:rsidR="004C4379" w:rsidRDefault="005C6DE1" w:rsidP="005C6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37E">
        <w:rPr>
          <w:rFonts w:ascii="Times New Roman" w:hAnsi="Times New Roman" w:cs="Times New Roman"/>
          <w:sz w:val="24"/>
          <w:szCs w:val="24"/>
        </w:rPr>
        <w:t xml:space="preserve">    </w:t>
      </w:r>
      <w:r w:rsidR="004C4379" w:rsidRPr="0081037E">
        <w:rPr>
          <w:rFonts w:ascii="Times New Roman" w:hAnsi="Times New Roman" w:cs="Times New Roman"/>
          <w:sz w:val="24"/>
          <w:szCs w:val="24"/>
        </w:rPr>
        <w:t>(Варианты могут быть разные. Если имеется светофор -  подключается, а если - нет, то дети могут изобразить светофор сигнальными кружочками) Едут автомобили, идут пешехо</w:t>
      </w:r>
      <w:r w:rsidR="003A00A6" w:rsidRPr="0081037E">
        <w:rPr>
          <w:rFonts w:ascii="Times New Roman" w:hAnsi="Times New Roman" w:cs="Times New Roman"/>
          <w:sz w:val="24"/>
          <w:szCs w:val="24"/>
        </w:rPr>
        <w:t>ды. Смена сигналов. И</w:t>
      </w:r>
      <w:r w:rsidR="004C4379" w:rsidRPr="0081037E">
        <w:rPr>
          <w:rFonts w:ascii="Times New Roman" w:hAnsi="Times New Roman" w:cs="Times New Roman"/>
          <w:sz w:val="24"/>
          <w:szCs w:val="24"/>
        </w:rPr>
        <w:t>гра продолжается до тех пор, пока все школьники не усвоят правила движения.</w:t>
      </w:r>
    </w:p>
    <w:p w:rsidR="00C61D49" w:rsidRDefault="00C61D49" w:rsidP="00CD1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07A" w:rsidRDefault="00C230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07A" w:rsidRDefault="00C230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C2307A" w:rsidRDefault="00C230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К56 Игровой модульный курс по ПДД или школьник вышел на улицу: 1-4 классы. – М.; ВАКО, 2004. (Мастерская учителя)</w:t>
      </w:r>
    </w:p>
    <w:p w:rsidR="00C2307A" w:rsidRPr="0081037E" w:rsidRDefault="00C230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Е.Ю.Лавлинскова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Изучаем правила дорожного движения: разработки уроков и тематических занятий в 1-4 классах – Волгоград: Учитель,2008.</w:t>
      </w:r>
    </w:p>
    <w:p w:rsidR="005C6DE1" w:rsidRPr="0081037E" w:rsidRDefault="005C6DE1" w:rsidP="00CD1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52D0" w:rsidRPr="0081037E" w:rsidRDefault="004952D0" w:rsidP="00CD1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8DE" w:rsidRPr="0081037E" w:rsidRDefault="003E28DE" w:rsidP="00CD1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6D7A" w:rsidRPr="0081037E" w:rsidRDefault="00986D7A" w:rsidP="00CD11C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86D7A" w:rsidRPr="0081037E" w:rsidSect="00CD11C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37012"/>
    <w:multiLevelType w:val="hybridMultilevel"/>
    <w:tmpl w:val="8D6E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D634E"/>
    <w:multiLevelType w:val="hybridMultilevel"/>
    <w:tmpl w:val="FC340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41"/>
    <w:rsid w:val="000144A2"/>
    <w:rsid w:val="002902B8"/>
    <w:rsid w:val="00294CFE"/>
    <w:rsid w:val="003346EE"/>
    <w:rsid w:val="003A00A6"/>
    <w:rsid w:val="003B0BA4"/>
    <w:rsid w:val="003E28DE"/>
    <w:rsid w:val="004952D0"/>
    <w:rsid w:val="004C4379"/>
    <w:rsid w:val="005C6DE1"/>
    <w:rsid w:val="007157D8"/>
    <w:rsid w:val="0081037E"/>
    <w:rsid w:val="00986D7A"/>
    <w:rsid w:val="00A30632"/>
    <w:rsid w:val="00A67916"/>
    <w:rsid w:val="00AF140A"/>
    <w:rsid w:val="00B94EAA"/>
    <w:rsid w:val="00C14A41"/>
    <w:rsid w:val="00C2307A"/>
    <w:rsid w:val="00C61D49"/>
    <w:rsid w:val="00CB0EAA"/>
    <w:rsid w:val="00CD11C4"/>
    <w:rsid w:val="00E37A84"/>
    <w:rsid w:val="00EC250C"/>
    <w:rsid w:val="00FC0778"/>
    <w:rsid w:val="00FD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B38DC-7CE9-4144-B435-123D1390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1C4"/>
    <w:pPr>
      <w:ind w:left="720"/>
      <w:contextualSpacing/>
    </w:pPr>
  </w:style>
  <w:style w:type="character" w:styleId="a4">
    <w:name w:val="Strong"/>
    <w:basedOn w:val="a0"/>
    <w:uiPriority w:val="22"/>
    <w:qFormat/>
    <w:rsid w:val="00EC250C"/>
    <w:rPr>
      <w:b/>
      <w:bCs/>
    </w:rPr>
  </w:style>
  <w:style w:type="character" w:styleId="a5">
    <w:name w:val="Hyperlink"/>
    <w:basedOn w:val="a0"/>
    <w:uiPriority w:val="99"/>
    <w:semiHidden/>
    <w:unhideWhenUsed/>
    <w:rsid w:val="00EC2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://www.prav-net.ru/znak-31-vezd-zapreshhen/" TargetMode="External"/><Relationship Id="rId18" Type="http://schemas.openxmlformats.org/officeDocument/2006/relationships/image" Target="media/image11.gif"/><Relationship Id="rId26" Type="http://schemas.openxmlformats.org/officeDocument/2006/relationships/image" Target="media/image18.gif"/><Relationship Id="rId3" Type="http://schemas.openxmlformats.org/officeDocument/2006/relationships/settings" Target="settings.xml"/><Relationship Id="rId21" Type="http://schemas.openxmlformats.org/officeDocument/2006/relationships/image" Target="media/image13.gif"/><Relationship Id="rId34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hyperlink" Target="http://www.prav-net.ru/velosiped/" TargetMode="External"/><Relationship Id="rId25" Type="http://schemas.openxmlformats.org/officeDocument/2006/relationships/image" Target="media/image17.gif"/><Relationship Id="rId33" Type="http://schemas.openxmlformats.org/officeDocument/2006/relationships/image" Target="media/image25.jpe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hyperlink" Target="http://click02.begun.ru/click.jsp?url=mHDcjI2Hhoc32mHWvNhaawVywDUoxU2I0lO2XoiL8aAkX7TLZL2qv1PRJJiHPmu5Uc8PZiGkuwPzvfjDF4Z3iS3DPquzMLoD0czfeOJJQCReIb560ghPMmZ9mq5jC7tNclBKE0xMUv3892BxX*DDAvcNnGgbkvD9qlzw0kUuoGDRVV87Lkp0OVDpiFRpPtlSxP61A92Qzkzi*vFn0ES2W7D1NZansgLmhRkI*9J12RLpT*dG55ZtzSOkQbgw1ZBBVgt0KyyLaSW3FPgwJhYi5ElXgmuVN8QXAr7QD6E3c6gzT6dSVS46zPHlUXGzYkLwaHiP2nd9CU87Ez2Enqg0oA-m5Aq8Bggb5RZQg9YkK7ydqzqmU7*eQLAM0adSKFdjCtY4HeqislS4gcPlzF702k96E-kdapc5oczHQ9nCdOpFp*LnyYq-fB5x-voRo5jOxQpEfjYhiW7xN4PMR8vOYSJ63U*D5WdQqqCLZwV-gcLfezVF&amp;eurl%5B%5D=mHDcjBITEhNxWxEwVoZfDjCo3vPrOgxCZQRfidqzKu3B5qoz" TargetMode="External"/><Relationship Id="rId29" Type="http://schemas.openxmlformats.org/officeDocument/2006/relationships/image" Target="media/image21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16.gif"/><Relationship Id="rId32" Type="http://schemas.openxmlformats.org/officeDocument/2006/relationships/image" Target="media/image24.jpeg"/><Relationship Id="rId5" Type="http://schemas.openxmlformats.org/officeDocument/2006/relationships/image" Target="media/image1.gif"/><Relationship Id="rId15" Type="http://schemas.openxmlformats.org/officeDocument/2006/relationships/hyperlink" Target="http://www.prav-net.ru/znak-32-dvizhenie-zapreshheno/" TargetMode="External"/><Relationship Id="rId23" Type="http://schemas.openxmlformats.org/officeDocument/2006/relationships/image" Target="media/image15.gif"/><Relationship Id="rId28" Type="http://schemas.openxmlformats.org/officeDocument/2006/relationships/image" Target="media/image20.gif"/><Relationship Id="rId10" Type="http://schemas.openxmlformats.org/officeDocument/2006/relationships/image" Target="media/image6.gif"/><Relationship Id="rId19" Type="http://schemas.openxmlformats.org/officeDocument/2006/relationships/image" Target="media/image12.gif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9.gif"/><Relationship Id="rId22" Type="http://schemas.openxmlformats.org/officeDocument/2006/relationships/image" Target="media/image14.gif"/><Relationship Id="rId27" Type="http://schemas.openxmlformats.org/officeDocument/2006/relationships/image" Target="media/image19.gif"/><Relationship Id="rId30" Type="http://schemas.openxmlformats.org/officeDocument/2006/relationships/image" Target="media/image22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2013-06-15T15:24:00Z</dcterms:created>
  <dcterms:modified xsi:type="dcterms:W3CDTF">2013-06-15T15:30:00Z</dcterms:modified>
</cp:coreProperties>
</file>