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F8" w:rsidRDefault="001844E8" w:rsidP="00184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ПЕДАГОГИЧЕСКОГО ОПЫТА</w:t>
      </w:r>
    </w:p>
    <w:p w:rsidR="00110BCD" w:rsidRDefault="001844E8" w:rsidP="001844E8">
      <w:pPr>
        <w:rPr>
          <w:rFonts w:ascii="Times New Roman" w:hAnsi="Times New Roman" w:cs="Times New Roman"/>
          <w:sz w:val="28"/>
          <w:szCs w:val="28"/>
        </w:rPr>
      </w:pPr>
      <w:r w:rsidRPr="001844E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«Использование малых форм фольклора в работе с детьми младшего дошкольного возраста в ДОУ»</w:t>
      </w:r>
    </w:p>
    <w:p w:rsidR="00110BCD" w:rsidRDefault="009870C8" w:rsidP="0018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образование, основной целью которого является формирование систематизированных знаний, умений и навыков, не способно создать условий для гармоничного развития личности.</w:t>
      </w:r>
      <w:r w:rsidR="001E08C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ольшое значение в такой ситуации</w:t>
      </w:r>
      <w:r w:rsidR="001E08C5">
        <w:rPr>
          <w:rFonts w:ascii="Times New Roman" w:hAnsi="Times New Roman" w:cs="Times New Roman"/>
          <w:sz w:val="28"/>
          <w:szCs w:val="28"/>
        </w:rPr>
        <w:t xml:space="preserve"> имеет применение различных форм фольклора</w:t>
      </w:r>
      <w:r w:rsidR="00110BCD">
        <w:rPr>
          <w:rFonts w:ascii="Times New Roman" w:hAnsi="Times New Roman" w:cs="Times New Roman"/>
          <w:sz w:val="28"/>
          <w:szCs w:val="28"/>
        </w:rPr>
        <w:t>.</w:t>
      </w:r>
    </w:p>
    <w:p w:rsidR="00110BCD" w:rsidRDefault="009870C8" w:rsidP="0018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данной темы: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влияние фольклора на формирование гармонично развитой, творческой личности.</w:t>
      </w:r>
    </w:p>
    <w:p w:rsidR="00424878" w:rsidRDefault="00424878" w:rsidP="0018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Непременным условием для всестороннего развития ребенка является общение его с взрослыми. Важнейшее средство человеческого общения – это язык. Поэтому одной из главных задач воспитания и обучения детей в детском саду является развитие речи, речевого общения. Эта общая задача состоит из ряда отдельных задач:</w:t>
      </w:r>
    </w:p>
    <w:p w:rsidR="00424878" w:rsidRDefault="00424878" w:rsidP="004248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расширение, обогащение и активация словаря;</w:t>
      </w:r>
    </w:p>
    <w:p w:rsidR="00424878" w:rsidRDefault="00424878" w:rsidP="004248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звуковой культуры речи;</w:t>
      </w:r>
    </w:p>
    <w:p w:rsidR="00424878" w:rsidRDefault="00424878" w:rsidP="004248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разговорной речи.</w:t>
      </w:r>
    </w:p>
    <w:p w:rsidR="00110BCD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данной теме заключается в том, что в период обновления дошкольного образования значительно возрастает роль народной культуры как источника духовно-нравственного развития детей. Для детей младшего дошкольного возраста доступными являются "малые фольклорные формы" - </w:t>
      </w:r>
      <w:proofErr w:type="spellStart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загадки, считалки, короткие сказки.</w:t>
      </w:r>
    </w:p>
    <w:p w:rsidR="00110BCD" w:rsidRDefault="00110BCD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BCD" w:rsidRDefault="00AE059D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в детском саду по развитию речи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редствами детского фольклора я </w:t>
      </w:r>
      <w:r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следующих основных принципах:</w:t>
      </w:r>
    </w:p>
    <w:p w:rsidR="00110BCD" w:rsidRDefault="00110BCD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59D" w:rsidRPr="009157C3" w:rsidRDefault="00AE059D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интеграции работы на основе народного искусства с различными направлениями воспитательной работы и видами деятельности детей (ознакомление с природой, развитие речи, различные игры);</w:t>
      </w:r>
    </w:p>
    <w:p w:rsidR="00AE059D" w:rsidRPr="009157C3" w:rsidRDefault="00AE059D" w:rsidP="00AE0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активного включения детей в разнообразные художественно-творческие деятельности: музыкальную, изобразительную, игровую, художественно-речевую, театрализованную;</w:t>
      </w:r>
    </w:p>
    <w:p w:rsidR="00AE059D" w:rsidRPr="009157C3" w:rsidRDefault="00AE059D" w:rsidP="00AE0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основе принципа индивидуального подхода к детям, учета их индивидуальных предпочтений, склонностей, интересов, уровня развития той или иной художественной деятельности, индивидуальной работы с каждым ребенком в процессе коллективных занятий с детьми;</w:t>
      </w:r>
    </w:p>
    <w:p w:rsidR="00AE059D" w:rsidRPr="009157C3" w:rsidRDefault="00AE059D" w:rsidP="00AE0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на основе широкого включения выполненных детьми произведений в жизнь дошкольного учреждения: создание эстетической среды в повседневной жизни, оформление и проведение праздников и досугов;</w:t>
      </w:r>
    </w:p>
    <w:p w:rsidR="00AE059D" w:rsidRPr="009157C3" w:rsidRDefault="00AE059D" w:rsidP="00AE0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бережного и уважительного отношения к детскому творчеству, в каком бы виде оно не проявлялось.</w:t>
      </w:r>
    </w:p>
    <w:p w:rsidR="00110BCD" w:rsidRDefault="00110BCD" w:rsidP="0011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с детьми я </w:t>
      </w:r>
      <w:r w:rsidR="00AE059D"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AE059D" w:rsidRPr="009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созданию такой атмосферы, которая позволяла бы детям чувствовать себя свободно, непринужденно, естественно, которая стимулировала бы общение детей, их независимость и самостоятельность в проявлениях творческой инициативы.</w:t>
      </w:r>
    </w:p>
    <w:p w:rsidR="001E08C5" w:rsidRDefault="001E08C5" w:rsidP="0011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работа с детьми по ознакомлению с устным народным творчеством проводится в основном в совместной деятельности, а также при организации режимных моментов и самостоятельной деятельности.  При этом используются самые разнообразные (наглядный, словесный, игровой) методы и приемы, способствующие возникновению атмосферы заинтересованности, созданию у детей положительного эмоционального отношения к жанрам устного народного творчества. </w:t>
      </w:r>
    </w:p>
    <w:p w:rsidR="001E08C5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</w:t>
      </w:r>
    </w:p>
    <w:p w:rsidR="001E08C5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рассказ воспитателя с использованием иллюстраций, игрового поля по сказке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8C5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демонстрация иллюстраций и картин,</w:t>
      </w:r>
    </w:p>
    <w:p w:rsidR="001E08C5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показ способов действий, </w:t>
      </w:r>
    </w:p>
    <w:p w:rsidR="001E08C5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коллективное чтение, </w:t>
      </w:r>
    </w:p>
    <w:p w:rsidR="001E08C5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заучивание наизусть по ролям</w:t>
      </w:r>
      <w:r w:rsidR="001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 сказок, </w:t>
      </w:r>
    </w:p>
    <w:p w:rsidR="001E08C5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игры-драматизации, игры-инсценировки, </w:t>
      </w:r>
    </w:p>
    <w:p w:rsidR="001E08C5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дидактические и  настольно-печатные игры, </w:t>
      </w:r>
    </w:p>
    <w:p w:rsidR="00110BCD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 упражнения в проговаривании, звукоподражание,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имитация действий. </w:t>
      </w:r>
    </w:p>
    <w:p w:rsidR="00110BCD" w:rsidRDefault="00110BCD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BCD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большую роль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выразительности  своей речи,  так как  интонация нежности и заботы прекрасно отвечают цели: воспитанию доброты, заботы и любви к живому, даже если это пластмассовая игрушка.</w:t>
      </w:r>
    </w:p>
    <w:p w:rsidR="00110BCD" w:rsidRDefault="00110BCD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8C5" w:rsidRDefault="001E08C5" w:rsidP="00110B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дным творчеством для малышей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колыбельных песенок, которые вводят ребенка в мир, учат его 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используются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режимных процессах (умывание, кормление, сон, прогулка и др.) </w:t>
      </w:r>
    </w:p>
    <w:p w:rsidR="001E08C5" w:rsidRDefault="001E08C5" w:rsidP="001E08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</w:t>
      </w:r>
      <w:proofErr w:type="gramStart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подобранная</w:t>
      </w:r>
      <w:proofErr w:type="gramEnd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помогает устанавливать доброж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елательную атмосферу в группе,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эмоциональный отклик у детей, воспитывает положительное отношение к режимным моментам, делая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 более интересными.</w:t>
      </w:r>
    </w:p>
    <w:p w:rsidR="00110BCD" w:rsidRDefault="001E08C5" w:rsidP="001E08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Ещё один вид малых форм  словесного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ародного творчества, который я использую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своей работе - это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разгадывания загадок</w:t>
      </w:r>
      <w:r w:rsidR="001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делать выводы, умозаключения, четко выделять характерные, выразительные признаки предметов, явлений, умение ярко и лаконично передавать образы предметов, развивать у детей поэтический взгляд на действительность. Через загадку дети узнают о предметах уже знакомых им, много новых для них признаков, о том, как можно ещё сказать о предмете. Сам процесс разгадывания загадок учит детей рассуждать, сравнивать, находить поэтические описания, доказывать своё мнение. Таким образом, анализ загадки предполагает не только лучше понимать и быстро отгадывать, но и приучает внимательно относиться к слову, вызывает инт</w:t>
      </w:r>
      <w:r w:rsidR="00A4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 к образным характеристикам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помогает запомнить и употреблять их в речи, создавая яркий точный образ.</w:t>
      </w:r>
    </w:p>
    <w:p w:rsidR="001E08C5" w:rsidRDefault="001E08C5" w:rsidP="001E08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в работе по воспитанию у дет</w:t>
      </w:r>
      <w:r w:rsidR="00A4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духовно-нравственных качеств -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Чаще всего считалки использую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подвижных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E43" w:rsidRDefault="00A46A60" w:rsidP="001E08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</w:t>
      </w:r>
      <w:r w:rsidR="00E3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уделяю русской народной сказке, которая помогает детям разобраться, что хорошо, а что плохо, отличить добро и зло, получить информацию о моральных устоях и культурных ценностях общества, расширять кругозор, развивать речь, фантазию, воображение, а также духовно-нравственные качества: доброту, щедрость, трудолюбие, правдивость.</w:t>
      </w:r>
      <w:proofErr w:type="gramEnd"/>
    </w:p>
    <w:p w:rsidR="001E08C5" w:rsidRDefault="001E08C5" w:rsidP="001E08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традициях дают нам понятие и народные песенки, частушки, колыбельные,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Колыбельная содержит в себе возможность формирования фонематического восприятия, напевание, выделение голосом гласных звуков, позволяет детям освоить лексическую сторону речи. Песенки – это игры с пальцами, ручками, ножками, развивается не только речь,</w:t>
      </w:r>
      <w:r w:rsidR="00AE0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мелкая моторика.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дают возможность узнать о явлениях природы.</w:t>
      </w:r>
    </w:p>
    <w:p w:rsidR="001E08C5" w:rsidRDefault="00E36E43" w:rsidP="001E08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r w:rsidR="001E08C5"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сделать фольклор неотъемлемой частью общения детей,</w:t>
      </w:r>
      <w:r w:rsidR="001E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</w:t>
      </w:r>
      <w:r w:rsidR="001E08C5"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</w:t>
      </w:r>
      <w:r w:rsidR="001E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развивающая</w:t>
      </w:r>
      <w:r w:rsidR="001E08C5"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</w:t>
      </w:r>
      <w:r w:rsidR="001E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08C5"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r w:rsidR="001E08C5" w:rsidRPr="00F95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сада.</w:t>
      </w:r>
    </w:p>
    <w:p w:rsidR="001E08C5" w:rsidRDefault="001E08C5" w:rsidP="001E08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Создана библиотечка красочных книг с русскими народными сказками, </w:t>
      </w:r>
      <w:proofErr w:type="spellStart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загадками. В группе отведено место для театральной деятельности. Имеется уголок ряженья с элементами костюмов и шапочки для игр-драматизаций и инсценировок сказок, настольный и пальчиковый театры, театр на </w:t>
      </w:r>
      <w:proofErr w:type="spellStart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сюжетам русских народных сказок: "Курочка Ряба", "Теремок",  "Волк и семеро козлят", "</w:t>
      </w:r>
      <w:proofErr w:type="spellStart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избушка",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"Кот, петух и лиса", "Маша и медведь", "Гуси-лебеди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имеются дид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актические и настольно-печатные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(лото, мозаика) игры: "Подбери картинку", "Собери сказку", "Мои любимые сказки", "Ты чей, малыш?", "Найди половинку", "Сказка за сказкой", "Из какой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азке герой", "Расскажи сказку". </w:t>
      </w:r>
    </w:p>
    <w:p w:rsidR="001E08C5" w:rsidRDefault="001E08C5" w:rsidP="001E08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итогам работы своим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жением считаю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 атмосферы доброжелательности, сочувствия и взаимопонимания, развивающей среды. В результате приобщения дошкольников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фольклору на практике убедилась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устное народное творчество является богатейшим источником познавательного и духовно-нравственного развития детей, прививает любовь к истории и культуре нашей Родины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8C5" w:rsidRPr="00CE061B" w:rsidRDefault="001E08C5" w:rsidP="001E08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насколько наши дети будут доброжелательны, трудолюбивы, как будут сформированы в них привычки нравственного поведения, во многом зависит успешность  ребенка в жизни,</w:t>
      </w:r>
      <w:r w:rsidRPr="00CE0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становление его как личности.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Таким образом, использование малых форм фольклора вполне оправдывает себя, приобщение ребёнка начинается с детства, где закладываются основные понятия и примеры поведения. Культурное наследие передается из поколения в поколение, развивая и  обогащая мир ребёнка.                                    </w:t>
      </w:r>
    </w:p>
    <w:p w:rsidR="009870C8" w:rsidRPr="00110BCD" w:rsidRDefault="009870C8" w:rsidP="00110BCD">
      <w:pPr>
        <w:spacing w:before="100" w:beforeAutospacing="1" w:after="100" w:afterAutospacing="1" w:line="240" w:lineRule="auto"/>
        <w:outlineLvl w:val="2"/>
      </w:pPr>
    </w:p>
    <w:p w:rsidR="00F600B7" w:rsidRDefault="00F600B7" w:rsidP="00184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B7" w:rsidRPr="009157C3" w:rsidRDefault="00F600B7" w:rsidP="00184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4E8" w:rsidRPr="001844E8" w:rsidRDefault="001844E8" w:rsidP="001844E8">
      <w:pPr>
        <w:rPr>
          <w:rFonts w:ascii="Times New Roman" w:hAnsi="Times New Roman" w:cs="Times New Roman"/>
          <w:sz w:val="28"/>
          <w:szCs w:val="28"/>
        </w:rPr>
      </w:pPr>
    </w:p>
    <w:sectPr w:rsidR="001844E8" w:rsidRPr="001844E8" w:rsidSect="007C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0735"/>
    <w:multiLevelType w:val="multilevel"/>
    <w:tmpl w:val="25E8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A4C99"/>
    <w:multiLevelType w:val="hybridMultilevel"/>
    <w:tmpl w:val="AFE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428DA"/>
    <w:multiLevelType w:val="hybridMultilevel"/>
    <w:tmpl w:val="EF2C3126"/>
    <w:lvl w:ilvl="0" w:tplc="041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E8"/>
    <w:rsid w:val="000F3F2E"/>
    <w:rsid w:val="00110BCD"/>
    <w:rsid w:val="00141B57"/>
    <w:rsid w:val="001844E8"/>
    <w:rsid w:val="001E08C5"/>
    <w:rsid w:val="00424878"/>
    <w:rsid w:val="007C34F8"/>
    <w:rsid w:val="009870C8"/>
    <w:rsid w:val="00A46A60"/>
    <w:rsid w:val="00AE059D"/>
    <w:rsid w:val="00E36E43"/>
    <w:rsid w:val="00F600B7"/>
    <w:rsid w:val="00FE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4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24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7DC4-B2FC-4D64-8B8A-D0CA2ABB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2012-03-04T16:02:00Z</dcterms:created>
  <dcterms:modified xsi:type="dcterms:W3CDTF">2012-03-04T17:34:00Z</dcterms:modified>
</cp:coreProperties>
</file>