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02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Муниципальное автономное общеобразовательное учреждение </w:t>
      </w:r>
      <w:r w:rsidRPr="000D702C">
        <w:rPr>
          <w:rFonts w:ascii="Times New Roman" w:hAnsi="Times New Roman" w:cs="Times New Roman"/>
          <w:b/>
          <w:bCs/>
          <w:spacing w:val="-6"/>
          <w:sz w:val="24"/>
          <w:szCs w:val="24"/>
        </w:rPr>
        <w:br/>
        <w:t>Средняя общеобразовательная школа № 44 города Тюмени</w:t>
      </w:r>
      <w:r w:rsidRPr="000D7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02C">
        <w:rPr>
          <w:rFonts w:ascii="Times New Roman" w:hAnsi="Times New Roman" w:cs="Times New Roman"/>
          <w:b/>
          <w:bCs/>
          <w:sz w:val="24"/>
          <w:szCs w:val="24"/>
        </w:rPr>
        <w:t xml:space="preserve">имени героя Советского Союза Ивана Ивановича </w:t>
      </w:r>
      <w:proofErr w:type="spellStart"/>
      <w:r w:rsidRPr="000D702C">
        <w:rPr>
          <w:rFonts w:ascii="Times New Roman" w:hAnsi="Times New Roman" w:cs="Times New Roman"/>
          <w:b/>
          <w:bCs/>
          <w:sz w:val="24"/>
          <w:szCs w:val="24"/>
        </w:rPr>
        <w:t>Федюнинского</w:t>
      </w:r>
      <w:proofErr w:type="spellEnd"/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4"/>
        <w:gridCol w:w="5494"/>
      </w:tblGrid>
      <w:tr w:rsidR="000B039A" w:rsidRPr="000D702C">
        <w:tc>
          <w:tcPr>
            <w:tcW w:w="5494" w:type="dxa"/>
          </w:tcPr>
          <w:p w:rsidR="000B039A" w:rsidRPr="000D702C" w:rsidRDefault="000B039A" w:rsidP="005E6C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2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B039A" w:rsidRPr="000D702C" w:rsidRDefault="000B039A" w:rsidP="005E6C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2C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 заседании методического совета</w:t>
            </w:r>
          </w:p>
          <w:p w:rsidR="000B039A" w:rsidRPr="000D702C" w:rsidRDefault="000B039A" w:rsidP="005E6C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2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0D702C">
              <w:rPr>
                <w:rFonts w:ascii="Times New Roman" w:hAnsi="Times New Roman" w:cs="Times New Roman"/>
                <w:sz w:val="24"/>
                <w:szCs w:val="24"/>
              </w:rPr>
              <w:t>(протокол №_____</w:t>
            </w:r>
            <w:proofErr w:type="gramEnd"/>
          </w:p>
          <w:p w:rsidR="000B039A" w:rsidRPr="000D702C" w:rsidRDefault="000B039A" w:rsidP="005E6C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02C">
              <w:rPr>
                <w:rFonts w:ascii="Times New Roman" w:hAnsi="Times New Roman" w:cs="Times New Roman"/>
                <w:sz w:val="24"/>
                <w:szCs w:val="24"/>
              </w:rPr>
              <w:t xml:space="preserve">             от «____»_______________2011 г.</w:t>
            </w:r>
          </w:p>
          <w:p w:rsidR="000B039A" w:rsidRPr="000D702C" w:rsidRDefault="000B039A" w:rsidP="005E6CB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02C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_______________/________________/</w:t>
            </w:r>
          </w:p>
        </w:tc>
        <w:tc>
          <w:tcPr>
            <w:tcW w:w="5494" w:type="dxa"/>
          </w:tcPr>
          <w:p w:rsidR="000B039A" w:rsidRPr="000D702C" w:rsidRDefault="000B039A" w:rsidP="005E6C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0B039A" w:rsidRPr="000D702C" w:rsidRDefault="000B039A" w:rsidP="005E6C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2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B039A" w:rsidRPr="000D702C" w:rsidRDefault="000B039A" w:rsidP="005E6C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2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B039A" w:rsidRPr="000D702C" w:rsidRDefault="000B039A" w:rsidP="005E6C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02C">
              <w:rPr>
                <w:rFonts w:ascii="Times New Roman" w:hAnsi="Times New Roman" w:cs="Times New Roman"/>
                <w:sz w:val="24"/>
                <w:szCs w:val="24"/>
              </w:rPr>
              <w:t>«____»_______________2011 г.</w:t>
            </w:r>
          </w:p>
        </w:tc>
      </w:tr>
      <w:tr w:rsidR="000B039A" w:rsidRPr="000D702C">
        <w:tc>
          <w:tcPr>
            <w:tcW w:w="5494" w:type="dxa"/>
          </w:tcPr>
          <w:p w:rsidR="000B039A" w:rsidRPr="000D702C" w:rsidRDefault="000B039A" w:rsidP="005E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B039A" w:rsidRPr="000D702C" w:rsidRDefault="000B039A" w:rsidP="005E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530474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0B039A" w:rsidRPr="00530474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9A" w:rsidRPr="00530474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9A" w:rsidRPr="00530474" w:rsidRDefault="000B039A" w:rsidP="0076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74">
        <w:rPr>
          <w:rFonts w:ascii="Times New Roman" w:hAnsi="Times New Roman" w:cs="Times New Roman"/>
          <w:sz w:val="28"/>
          <w:szCs w:val="28"/>
        </w:rPr>
        <w:tab/>
        <w:t xml:space="preserve">Предмет: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Алгебра</w:t>
      </w:r>
    </w:p>
    <w:p w:rsidR="000B039A" w:rsidRPr="00530474" w:rsidRDefault="000B039A" w:rsidP="00761A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0474">
        <w:rPr>
          <w:rFonts w:ascii="Times New Roman" w:hAnsi="Times New Roman" w:cs="Times New Roman"/>
          <w:sz w:val="28"/>
          <w:szCs w:val="28"/>
        </w:rPr>
        <w:t xml:space="preserve">Учебный период: </w:t>
      </w:r>
      <w:r w:rsidRPr="005304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2011-2012 учебный год</w:t>
      </w:r>
    </w:p>
    <w:p w:rsidR="000B039A" w:rsidRPr="00530474" w:rsidRDefault="000B039A" w:rsidP="00761A26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047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5304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Дегтярева Л.В.</w:t>
      </w:r>
    </w:p>
    <w:p w:rsidR="000B039A" w:rsidRPr="00530474" w:rsidRDefault="000B039A" w:rsidP="0076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74">
        <w:rPr>
          <w:rFonts w:ascii="Times New Roman" w:hAnsi="Times New Roman" w:cs="Times New Roman"/>
          <w:sz w:val="28"/>
          <w:szCs w:val="28"/>
        </w:rPr>
        <w:tab/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B039A" w:rsidRPr="00530474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0B039A" w:rsidRPr="000D702C" w:rsidRDefault="000B039A" w:rsidP="00761A2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 xml:space="preserve"> «____»_______________2011 г.</w:t>
      </w:r>
    </w:p>
    <w:p w:rsidR="000B039A" w:rsidRPr="000D702C" w:rsidRDefault="000B039A" w:rsidP="00761A2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 xml:space="preserve"> _______________</w:t>
      </w:r>
      <w:bookmarkStart w:id="0" w:name="_GoBack"/>
      <w:bookmarkEnd w:id="0"/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0D702C" w:rsidRDefault="000B039A" w:rsidP="0076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Тюмень, 2011 г.</w:t>
      </w:r>
    </w:p>
    <w:p w:rsidR="000B039A" w:rsidRPr="000D702C" w:rsidRDefault="000B039A" w:rsidP="00761A26">
      <w:pPr>
        <w:jc w:val="center"/>
        <w:rPr>
          <w:rFonts w:ascii="Times New Roman" w:hAnsi="Times New Roman" w:cs="Times New Roman"/>
          <w:sz w:val="24"/>
          <w:szCs w:val="24"/>
        </w:rPr>
        <w:sectPr w:rsidR="000B039A" w:rsidRPr="000D702C" w:rsidSect="005E6CBD">
          <w:pgSz w:w="11906" w:h="16838"/>
          <w:pgMar w:top="851" w:right="567" w:bottom="851" w:left="567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0B039A" w:rsidRPr="000D702C" w:rsidRDefault="000B039A" w:rsidP="00761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702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Пояснительная записка</w:t>
      </w:r>
    </w:p>
    <w:p w:rsidR="000B039A" w:rsidRPr="000D702C" w:rsidRDefault="000B039A" w:rsidP="00761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B039A" w:rsidRPr="00530474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составлено в соответствии с требованиями фед</w:t>
      </w:r>
      <w:r w:rsidRPr="000D702C">
        <w:rPr>
          <w:rFonts w:ascii="Times New Roman" w:hAnsi="Times New Roman" w:cs="Times New Roman"/>
          <w:sz w:val="24"/>
          <w:szCs w:val="24"/>
        </w:rPr>
        <w:t>е</w:t>
      </w:r>
      <w:r w:rsidRPr="000D702C">
        <w:rPr>
          <w:rFonts w:ascii="Times New Roman" w:hAnsi="Times New Roman" w:cs="Times New Roman"/>
          <w:sz w:val="24"/>
          <w:szCs w:val="24"/>
        </w:rPr>
        <w:t>рального компонента Государственного образовательного стандарта основного общего образования по математике на основе сборника 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0D702C">
        <w:rPr>
          <w:rFonts w:ascii="Times New Roman" w:hAnsi="Times New Roman" w:cs="Times New Roman"/>
          <w:sz w:val="24"/>
          <w:szCs w:val="24"/>
        </w:rPr>
        <w:t>. Программы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 7-9 классы</w:t>
      </w:r>
      <w:r w:rsidRPr="000D70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составитель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530474">
        <w:rPr>
          <w:rFonts w:ascii="Times New Roman" w:hAnsi="Times New Roman" w:cs="Times New Roman"/>
          <w:sz w:val="24"/>
          <w:szCs w:val="24"/>
        </w:rPr>
        <w:t>]</w:t>
      </w:r>
      <w:r w:rsidRPr="000D702C">
        <w:rPr>
          <w:rFonts w:ascii="Times New Roman" w:hAnsi="Times New Roman" w:cs="Times New Roman"/>
          <w:sz w:val="24"/>
          <w:szCs w:val="24"/>
        </w:rPr>
        <w:t xml:space="preserve"> и программы по </w:t>
      </w:r>
      <w:r>
        <w:rPr>
          <w:rFonts w:ascii="Times New Roman" w:hAnsi="Times New Roman" w:cs="Times New Roman"/>
          <w:sz w:val="24"/>
          <w:szCs w:val="24"/>
        </w:rPr>
        <w:t>алгебре</w:t>
      </w:r>
      <w:r w:rsidRPr="000D7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класс </w:t>
      </w:r>
      <w:r w:rsidRPr="005304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авторы Ш.А. Алимов, Ю.М. Колягин, С.В. Сидоров, Н.Е. Федорова,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530474">
        <w:rPr>
          <w:rFonts w:ascii="Times New Roman" w:hAnsi="Times New Roman" w:cs="Times New Roman"/>
          <w:sz w:val="24"/>
          <w:szCs w:val="24"/>
        </w:rPr>
        <w:t>]</w:t>
      </w:r>
    </w:p>
    <w:p w:rsidR="000B039A" w:rsidRPr="000D702C" w:rsidRDefault="000B039A" w:rsidP="00761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 xml:space="preserve">Целями изучения курса </w:t>
      </w:r>
      <w:r>
        <w:rPr>
          <w:rFonts w:ascii="Times New Roman" w:hAnsi="Times New Roman" w:cs="Times New Roman"/>
          <w:sz w:val="24"/>
          <w:szCs w:val="24"/>
        </w:rPr>
        <w:t>алгебры</w:t>
      </w:r>
      <w:r w:rsidRPr="000D702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702C">
        <w:rPr>
          <w:rFonts w:ascii="Times New Roman" w:hAnsi="Times New Roman" w:cs="Times New Roman"/>
          <w:sz w:val="24"/>
          <w:szCs w:val="24"/>
        </w:rPr>
        <w:t xml:space="preserve"> классе являются: </w:t>
      </w:r>
    </w:p>
    <w:p w:rsidR="000B039A" w:rsidRPr="007B6450" w:rsidRDefault="0070504A" w:rsidP="0070504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</w:t>
      </w:r>
      <w:r w:rsidR="000B039A" w:rsidRPr="007B6450">
        <w:rPr>
          <w:rFonts w:ascii="Times New Roman" w:hAnsi="Times New Roman" w:cs="Times New Roman"/>
          <w:sz w:val="24"/>
          <w:szCs w:val="24"/>
        </w:rPr>
        <w:t xml:space="preserve"> и обобщ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0B039A" w:rsidRPr="007B6450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B039A" w:rsidRPr="007B6450">
        <w:rPr>
          <w:rFonts w:ascii="Times New Roman" w:hAnsi="Times New Roman" w:cs="Times New Roman"/>
          <w:sz w:val="24"/>
          <w:szCs w:val="24"/>
        </w:rPr>
        <w:t xml:space="preserve"> о числовых выражениях, полученны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B039A" w:rsidRPr="007B6450">
        <w:rPr>
          <w:rFonts w:ascii="Times New Roman" w:hAnsi="Times New Roman" w:cs="Times New Roman"/>
          <w:sz w:val="24"/>
          <w:szCs w:val="24"/>
        </w:rPr>
        <w:t xml:space="preserve"> в курсе мат</w:t>
      </w:r>
      <w:r w:rsidR="000B039A" w:rsidRPr="007B6450">
        <w:rPr>
          <w:rFonts w:ascii="Times New Roman" w:hAnsi="Times New Roman" w:cs="Times New Roman"/>
          <w:sz w:val="24"/>
          <w:szCs w:val="24"/>
        </w:rPr>
        <w:t>е</w:t>
      </w:r>
      <w:r w:rsidR="000B039A" w:rsidRPr="007B6450">
        <w:rPr>
          <w:rFonts w:ascii="Times New Roman" w:hAnsi="Times New Roman" w:cs="Times New Roman"/>
          <w:sz w:val="24"/>
          <w:szCs w:val="24"/>
        </w:rPr>
        <w:t>матики 5-6 классов; 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0B039A" w:rsidRPr="007B6450">
        <w:rPr>
          <w:rFonts w:ascii="Times New Roman" w:hAnsi="Times New Roman" w:cs="Times New Roman"/>
          <w:sz w:val="24"/>
          <w:szCs w:val="24"/>
        </w:rPr>
        <w:t xml:space="preserve"> понятие алгебраического выражения, систематиза</w:t>
      </w:r>
      <w:r>
        <w:rPr>
          <w:rFonts w:ascii="Times New Roman" w:hAnsi="Times New Roman" w:cs="Times New Roman"/>
          <w:sz w:val="24"/>
          <w:szCs w:val="24"/>
        </w:rPr>
        <w:t>ция</w:t>
      </w:r>
      <w:r w:rsidR="000B039A" w:rsidRPr="007B6450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B039A" w:rsidRPr="007B6450">
        <w:rPr>
          <w:rFonts w:ascii="Times New Roman" w:hAnsi="Times New Roman" w:cs="Times New Roman"/>
          <w:sz w:val="24"/>
          <w:szCs w:val="24"/>
        </w:rPr>
        <w:t xml:space="preserve"> о преобразованиях алгебраических выражений, приобретенны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B039A" w:rsidRPr="007B6450">
        <w:rPr>
          <w:rFonts w:ascii="Times New Roman" w:hAnsi="Times New Roman" w:cs="Times New Roman"/>
          <w:sz w:val="24"/>
          <w:szCs w:val="24"/>
        </w:rPr>
        <w:t xml:space="preserve"> учащимися при изучении курса мат</w:t>
      </w:r>
      <w:r w:rsidR="000B039A" w:rsidRPr="007B6450">
        <w:rPr>
          <w:rFonts w:ascii="Times New Roman" w:hAnsi="Times New Roman" w:cs="Times New Roman"/>
          <w:sz w:val="24"/>
          <w:szCs w:val="24"/>
        </w:rPr>
        <w:t>е</w:t>
      </w:r>
      <w:r w:rsidR="000B039A" w:rsidRPr="007B6450">
        <w:rPr>
          <w:rFonts w:ascii="Times New Roman" w:hAnsi="Times New Roman" w:cs="Times New Roman"/>
          <w:sz w:val="24"/>
          <w:szCs w:val="24"/>
        </w:rPr>
        <w:t>матики  5 – 6 классов.</w:t>
      </w:r>
    </w:p>
    <w:p w:rsidR="000B039A" w:rsidRPr="007B6450" w:rsidRDefault="000B039A" w:rsidP="0070504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50">
        <w:rPr>
          <w:rFonts w:ascii="Times New Roman" w:hAnsi="Times New Roman" w:cs="Times New Roman"/>
          <w:sz w:val="24"/>
          <w:szCs w:val="24"/>
        </w:rPr>
        <w:t>систематиза</w:t>
      </w:r>
      <w:r w:rsidR="0070504A">
        <w:rPr>
          <w:rFonts w:ascii="Times New Roman" w:hAnsi="Times New Roman" w:cs="Times New Roman"/>
          <w:sz w:val="24"/>
          <w:szCs w:val="24"/>
        </w:rPr>
        <w:t>ция</w:t>
      </w:r>
      <w:r w:rsidRPr="007B645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70504A">
        <w:rPr>
          <w:rFonts w:ascii="Times New Roman" w:hAnsi="Times New Roman" w:cs="Times New Roman"/>
          <w:sz w:val="24"/>
          <w:szCs w:val="24"/>
        </w:rPr>
        <w:t>й</w:t>
      </w:r>
      <w:r w:rsidRPr="007B6450">
        <w:rPr>
          <w:rFonts w:ascii="Times New Roman" w:hAnsi="Times New Roman" w:cs="Times New Roman"/>
          <w:sz w:val="24"/>
          <w:szCs w:val="24"/>
        </w:rPr>
        <w:t xml:space="preserve"> о решении уравнений с одним неизвестным; формирова</w:t>
      </w:r>
      <w:r w:rsidR="0070504A">
        <w:rPr>
          <w:rFonts w:ascii="Times New Roman" w:hAnsi="Times New Roman" w:cs="Times New Roman"/>
          <w:sz w:val="24"/>
          <w:szCs w:val="24"/>
        </w:rPr>
        <w:t>ние</w:t>
      </w:r>
      <w:r w:rsidRPr="007B6450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70504A">
        <w:rPr>
          <w:rFonts w:ascii="Times New Roman" w:hAnsi="Times New Roman" w:cs="Times New Roman"/>
          <w:sz w:val="24"/>
          <w:szCs w:val="24"/>
        </w:rPr>
        <w:t>я</w:t>
      </w:r>
      <w:r w:rsidRPr="007B6450">
        <w:rPr>
          <w:rFonts w:ascii="Times New Roman" w:hAnsi="Times New Roman" w:cs="Times New Roman"/>
          <w:sz w:val="24"/>
          <w:szCs w:val="24"/>
        </w:rPr>
        <w:t xml:space="preserve"> решать уравнения, сводящиеся </w:t>
      </w:r>
      <w:proofErr w:type="gramStart"/>
      <w:r w:rsidRPr="007B64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6450">
        <w:rPr>
          <w:rFonts w:ascii="Times New Roman" w:hAnsi="Times New Roman" w:cs="Times New Roman"/>
          <w:sz w:val="24"/>
          <w:szCs w:val="24"/>
        </w:rPr>
        <w:t xml:space="preserve"> линейным;</w:t>
      </w:r>
    </w:p>
    <w:p w:rsidR="000B039A" w:rsidRPr="007B6450" w:rsidRDefault="000B039A" w:rsidP="0070504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50">
        <w:rPr>
          <w:rFonts w:ascii="Times New Roman" w:hAnsi="Times New Roman" w:cs="Times New Roman"/>
          <w:sz w:val="24"/>
          <w:szCs w:val="24"/>
        </w:rPr>
        <w:t>выработ</w:t>
      </w:r>
      <w:r w:rsidR="0070504A">
        <w:rPr>
          <w:rFonts w:ascii="Times New Roman" w:hAnsi="Times New Roman" w:cs="Times New Roman"/>
          <w:sz w:val="24"/>
          <w:szCs w:val="24"/>
        </w:rPr>
        <w:t>ка</w:t>
      </w:r>
      <w:r w:rsidRPr="007B6450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70504A">
        <w:rPr>
          <w:rFonts w:ascii="Times New Roman" w:hAnsi="Times New Roman" w:cs="Times New Roman"/>
          <w:sz w:val="24"/>
          <w:szCs w:val="24"/>
        </w:rPr>
        <w:t>й</w:t>
      </w:r>
      <w:r w:rsidRPr="007B6450">
        <w:rPr>
          <w:rFonts w:ascii="Times New Roman" w:hAnsi="Times New Roman" w:cs="Times New Roman"/>
          <w:sz w:val="24"/>
          <w:szCs w:val="24"/>
        </w:rPr>
        <w:t xml:space="preserve"> выполнять действия над степенями с натуральным показателем, действия сложения, вычитания и умножения многочленов;</w:t>
      </w:r>
    </w:p>
    <w:p w:rsidR="000B039A" w:rsidRPr="00EE7107" w:rsidRDefault="000B039A" w:rsidP="0070504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7107">
        <w:rPr>
          <w:rFonts w:ascii="Times New Roman" w:hAnsi="Times New Roman" w:cs="Times New Roman"/>
          <w:spacing w:val="-4"/>
          <w:sz w:val="24"/>
          <w:szCs w:val="24"/>
        </w:rPr>
        <w:t>выработ</w:t>
      </w:r>
      <w:r w:rsidR="0070504A">
        <w:rPr>
          <w:rFonts w:ascii="Times New Roman" w:hAnsi="Times New Roman" w:cs="Times New Roman"/>
          <w:spacing w:val="-4"/>
          <w:sz w:val="24"/>
          <w:szCs w:val="24"/>
        </w:rPr>
        <w:t>ка</w:t>
      </w:r>
      <w:r w:rsidRPr="00EE7107">
        <w:rPr>
          <w:rFonts w:ascii="Times New Roman" w:hAnsi="Times New Roman" w:cs="Times New Roman"/>
          <w:spacing w:val="-4"/>
          <w:sz w:val="24"/>
          <w:szCs w:val="24"/>
        </w:rPr>
        <w:t xml:space="preserve"> умения выполнять разложение многочленов на множители различными способами и применять формулы сокращенного умножения для преобразования алгебраических выражений;</w:t>
      </w:r>
    </w:p>
    <w:p w:rsidR="000B039A" w:rsidRPr="007B6450" w:rsidRDefault="0070504A" w:rsidP="0070504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107">
        <w:rPr>
          <w:rFonts w:ascii="Times New Roman" w:hAnsi="Times New Roman" w:cs="Times New Roman"/>
          <w:spacing w:val="-4"/>
          <w:sz w:val="24"/>
          <w:szCs w:val="24"/>
        </w:rPr>
        <w:t>выработ</w:t>
      </w:r>
      <w:r>
        <w:rPr>
          <w:rFonts w:ascii="Times New Roman" w:hAnsi="Times New Roman" w:cs="Times New Roman"/>
          <w:spacing w:val="-4"/>
          <w:sz w:val="24"/>
          <w:szCs w:val="24"/>
        </w:rPr>
        <w:t>ка</w:t>
      </w:r>
      <w:r w:rsidRPr="00EE7107">
        <w:rPr>
          <w:rFonts w:ascii="Times New Roman" w:hAnsi="Times New Roman" w:cs="Times New Roman"/>
          <w:spacing w:val="-4"/>
          <w:sz w:val="24"/>
          <w:szCs w:val="24"/>
        </w:rPr>
        <w:t xml:space="preserve"> умения </w:t>
      </w:r>
      <w:r w:rsidR="000B039A" w:rsidRPr="007B6450">
        <w:rPr>
          <w:rFonts w:ascii="Times New Roman" w:hAnsi="Times New Roman" w:cs="Times New Roman"/>
          <w:sz w:val="24"/>
          <w:szCs w:val="24"/>
        </w:rPr>
        <w:t>выполнять преобразования алгебраических дробей.</w:t>
      </w:r>
    </w:p>
    <w:p w:rsidR="000B039A" w:rsidRPr="007B6450" w:rsidRDefault="000B039A" w:rsidP="0070504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50">
        <w:rPr>
          <w:rFonts w:ascii="Times New Roman" w:hAnsi="Times New Roman" w:cs="Times New Roman"/>
          <w:sz w:val="24"/>
          <w:szCs w:val="24"/>
        </w:rPr>
        <w:t>формирова</w:t>
      </w:r>
      <w:r w:rsidR="0070504A">
        <w:rPr>
          <w:rFonts w:ascii="Times New Roman" w:hAnsi="Times New Roman" w:cs="Times New Roman"/>
          <w:sz w:val="24"/>
          <w:szCs w:val="24"/>
        </w:rPr>
        <w:t>ние</w:t>
      </w:r>
      <w:r w:rsidRPr="007B6450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70504A">
        <w:rPr>
          <w:rFonts w:ascii="Times New Roman" w:hAnsi="Times New Roman" w:cs="Times New Roman"/>
          <w:sz w:val="24"/>
          <w:szCs w:val="24"/>
        </w:rPr>
        <w:t>й</w:t>
      </w:r>
      <w:r w:rsidRPr="007B6450">
        <w:rPr>
          <w:rFonts w:ascii="Times New Roman" w:hAnsi="Times New Roman" w:cs="Times New Roman"/>
          <w:sz w:val="24"/>
          <w:szCs w:val="24"/>
        </w:rPr>
        <w:t xml:space="preserve"> о числовой функции на примере линейной функции;</w:t>
      </w:r>
    </w:p>
    <w:p w:rsidR="000B039A" w:rsidRPr="007B6450" w:rsidRDefault="0070504A" w:rsidP="0070504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="000B039A" w:rsidRPr="007B6450">
        <w:rPr>
          <w:rFonts w:ascii="Times New Roman" w:hAnsi="Times New Roman" w:cs="Times New Roman"/>
          <w:sz w:val="24"/>
          <w:szCs w:val="24"/>
        </w:rPr>
        <w:t xml:space="preserve"> решать системы уравнений  с двумя неизвестными различными сп</w:t>
      </w:r>
      <w:r w:rsidR="000B039A" w:rsidRPr="007B6450">
        <w:rPr>
          <w:rFonts w:ascii="Times New Roman" w:hAnsi="Times New Roman" w:cs="Times New Roman"/>
          <w:sz w:val="24"/>
          <w:szCs w:val="24"/>
        </w:rPr>
        <w:t>о</w:t>
      </w:r>
      <w:r w:rsidR="000B039A" w:rsidRPr="007B6450">
        <w:rPr>
          <w:rFonts w:ascii="Times New Roman" w:hAnsi="Times New Roman" w:cs="Times New Roman"/>
          <w:sz w:val="24"/>
          <w:szCs w:val="24"/>
        </w:rPr>
        <w:t>собами и использовать полученные навыки при решении задач;</w:t>
      </w:r>
    </w:p>
    <w:p w:rsidR="000B039A" w:rsidRPr="007B6450" w:rsidRDefault="000B039A" w:rsidP="0070504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450">
        <w:rPr>
          <w:rFonts w:ascii="Times New Roman" w:hAnsi="Times New Roman" w:cs="Times New Roman"/>
          <w:sz w:val="24"/>
          <w:szCs w:val="24"/>
        </w:rPr>
        <w:t>развит</w:t>
      </w:r>
      <w:r w:rsidR="0070504A">
        <w:rPr>
          <w:rFonts w:ascii="Times New Roman" w:hAnsi="Times New Roman" w:cs="Times New Roman"/>
          <w:sz w:val="24"/>
          <w:szCs w:val="24"/>
        </w:rPr>
        <w:t>ие</w:t>
      </w:r>
      <w:r w:rsidRPr="007B6450">
        <w:rPr>
          <w:rFonts w:ascii="Times New Roman" w:hAnsi="Times New Roman" w:cs="Times New Roman"/>
          <w:sz w:val="24"/>
          <w:szCs w:val="24"/>
        </w:rPr>
        <w:t xml:space="preserve"> комбинаторно</w:t>
      </w:r>
      <w:r w:rsidR="0070504A">
        <w:rPr>
          <w:rFonts w:ascii="Times New Roman" w:hAnsi="Times New Roman" w:cs="Times New Roman"/>
          <w:sz w:val="24"/>
          <w:szCs w:val="24"/>
        </w:rPr>
        <w:t>го</w:t>
      </w:r>
      <w:r w:rsidRPr="007B6450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70504A">
        <w:rPr>
          <w:rFonts w:ascii="Times New Roman" w:hAnsi="Times New Roman" w:cs="Times New Roman"/>
          <w:sz w:val="24"/>
          <w:szCs w:val="24"/>
        </w:rPr>
        <w:t>я, ф</w:t>
      </w:r>
      <w:r w:rsidRPr="007B6450">
        <w:rPr>
          <w:rFonts w:ascii="Times New Roman" w:hAnsi="Times New Roman" w:cs="Times New Roman"/>
          <w:sz w:val="24"/>
          <w:szCs w:val="24"/>
        </w:rPr>
        <w:t>ормирова</w:t>
      </w:r>
      <w:r w:rsidR="0070504A">
        <w:rPr>
          <w:rFonts w:ascii="Times New Roman" w:hAnsi="Times New Roman" w:cs="Times New Roman"/>
          <w:sz w:val="24"/>
          <w:szCs w:val="24"/>
        </w:rPr>
        <w:t>ние</w:t>
      </w:r>
      <w:r w:rsidRPr="007B6450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70504A">
        <w:rPr>
          <w:rFonts w:ascii="Times New Roman" w:hAnsi="Times New Roman" w:cs="Times New Roman"/>
          <w:sz w:val="24"/>
          <w:szCs w:val="24"/>
        </w:rPr>
        <w:t>я</w:t>
      </w:r>
      <w:r w:rsidRPr="007B6450">
        <w:rPr>
          <w:rFonts w:ascii="Times New Roman" w:hAnsi="Times New Roman" w:cs="Times New Roman"/>
          <w:sz w:val="24"/>
          <w:szCs w:val="24"/>
        </w:rPr>
        <w:t xml:space="preserve"> организованного перебора уп</w:t>
      </w:r>
      <w:r w:rsidRPr="007B6450">
        <w:rPr>
          <w:rFonts w:ascii="Times New Roman" w:hAnsi="Times New Roman" w:cs="Times New Roman"/>
          <w:sz w:val="24"/>
          <w:szCs w:val="24"/>
        </w:rPr>
        <w:t>о</w:t>
      </w:r>
      <w:r w:rsidRPr="007B6450">
        <w:rPr>
          <w:rFonts w:ascii="Times New Roman" w:hAnsi="Times New Roman" w:cs="Times New Roman"/>
          <w:sz w:val="24"/>
          <w:szCs w:val="24"/>
        </w:rPr>
        <w:t>рядоченных и неупорядоченных комбинаций из двух-четырех элементов.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В планировании указаны знания, умения и навыки, соответствующие содержанию стандарт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702C">
        <w:rPr>
          <w:rFonts w:ascii="Times New Roman" w:hAnsi="Times New Roman" w:cs="Times New Roman"/>
          <w:sz w:val="24"/>
          <w:szCs w:val="24"/>
        </w:rPr>
        <w:t xml:space="preserve"> второго поколения «Примерные программы по учебным предметам. Математика. 5-9 классы: проект. – 2-е изд. – М.: Просвещение, 2010. </w:t>
      </w:r>
    </w:p>
    <w:p w:rsidR="000B039A" w:rsidRDefault="000B039A" w:rsidP="00761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 xml:space="preserve">Нормативная продолжительность изучения курса определена в соответствии с федеральным базисным планом основного общего образования и составляет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0D702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(3 часа в неделю)</w:t>
      </w:r>
      <w:r w:rsidRPr="000D702C">
        <w:rPr>
          <w:rFonts w:ascii="Times New Roman" w:hAnsi="Times New Roman" w:cs="Times New Roman"/>
          <w:sz w:val="24"/>
          <w:szCs w:val="24"/>
        </w:rPr>
        <w:t>.</w:t>
      </w:r>
    </w:p>
    <w:p w:rsidR="000B039A" w:rsidRDefault="000B039A" w:rsidP="00761A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39A" w:rsidRDefault="000B039A" w:rsidP="00761A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F66"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учебной нагрузки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четвертям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332"/>
        <w:gridCol w:w="1512"/>
        <w:gridCol w:w="1512"/>
        <w:gridCol w:w="1512"/>
        <w:gridCol w:w="1692"/>
      </w:tblGrid>
      <w:tr w:rsidR="000B039A" w:rsidRPr="00EA681C">
        <w:trPr>
          <w:cantSplit/>
          <w:trHeight w:val="529"/>
          <w:jc w:val="center"/>
        </w:trPr>
        <w:tc>
          <w:tcPr>
            <w:tcW w:w="2700" w:type="dxa"/>
            <w:tcBorders>
              <w:tl2br w:val="single" w:sz="4" w:space="0" w:color="auto"/>
            </w:tcBorders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>(9 недель)</w:t>
            </w: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(7 недель)</w:t>
            </w: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(10 недель)</w:t>
            </w: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(8 недель)</w:t>
            </w:r>
          </w:p>
        </w:tc>
        <w:tc>
          <w:tcPr>
            <w:tcW w:w="169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>(35 недель)</w:t>
            </w:r>
          </w:p>
        </w:tc>
      </w:tr>
      <w:tr w:rsidR="000B039A" w:rsidRPr="00EA681C">
        <w:trPr>
          <w:cantSplit/>
          <w:trHeight w:val="378"/>
          <w:jc w:val="center"/>
        </w:trPr>
        <w:tc>
          <w:tcPr>
            <w:tcW w:w="2700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  <w:tc>
          <w:tcPr>
            <w:tcW w:w="133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B039A" w:rsidRPr="00EA681C">
        <w:trPr>
          <w:cantSplit/>
          <w:trHeight w:val="378"/>
          <w:jc w:val="center"/>
        </w:trPr>
        <w:tc>
          <w:tcPr>
            <w:tcW w:w="2700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3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9A" w:rsidRPr="00EA681C">
        <w:trPr>
          <w:cantSplit/>
          <w:trHeight w:val="378"/>
          <w:jc w:val="center"/>
        </w:trPr>
        <w:tc>
          <w:tcPr>
            <w:tcW w:w="2700" w:type="dxa"/>
            <w:vAlign w:val="center"/>
          </w:tcPr>
          <w:p w:rsidR="000B039A" w:rsidRPr="00EA681C" w:rsidRDefault="000B039A" w:rsidP="005E6CBD">
            <w:pPr>
              <w:numPr>
                <w:ilvl w:val="0"/>
                <w:numId w:val="3"/>
              </w:numPr>
              <w:tabs>
                <w:tab w:val="clear" w:pos="792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1C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33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0B039A" w:rsidRPr="00EA681C" w:rsidRDefault="000B039A" w:rsidP="005E6CB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B039A" w:rsidRPr="00EA681C" w:rsidRDefault="000B039A" w:rsidP="00761A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Pr="00EA681C" w:rsidRDefault="000B039A" w:rsidP="00761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1C">
        <w:rPr>
          <w:rFonts w:ascii="Times New Roman" w:hAnsi="Times New Roman" w:cs="Times New Roman"/>
          <w:sz w:val="24"/>
          <w:szCs w:val="24"/>
        </w:rPr>
        <w:t xml:space="preserve">С целью выделения часов на повторение материала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681C">
        <w:rPr>
          <w:rFonts w:ascii="Times New Roman" w:hAnsi="Times New Roman" w:cs="Times New Roman"/>
          <w:sz w:val="24"/>
          <w:szCs w:val="24"/>
        </w:rPr>
        <w:t xml:space="preserve"> класса проведена корректировка учебн</w:t>
      </w:r>
      <w:r w:rsidRPr="00EA681C">
        <w:rPr>
          <w:rFonts w:ascii="Times New Roman" w:hAnsi="Times New Roman" w:cs="Times New Roman"/>
          <w:sz w:val="24"/>
          <w:szCs w:val="24"/>
        </w:rPr>
        <w:t>о</w:t>
      </w:r>
      <w:r w:rsidRPr="00EA681C">
        <w:rPr>
          <w:rFonts w:ascii="Times New Roman" w:hAnsi="Times New Roman" w:cs="Times New Roman"/>
          <w:sz w:val="24"/>
          <w:szCs w:val="24"/>
        </w:rPr>
        <w:t>го времени:</w:t>
      </w:r>
    </w:p>
    <w:p w:rsidR="000B039A" w:rsidRPr="003C2D83" w:rsidRDefault="000B039A" w:rsidP="00761A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D83">
        <w:rPr>
          <w:rFonts w:ascii="Times New Roman" w:hAnsi="Times New Roman" w:cs="Times New Roman"/>
          <w:b/>
          <w:bCs/>
          <w:sz w:val="24"/>
          <w:szCs w:val="24"/>
        </w:rPr>
        <w:t>Корректировка учебного времени по разделам и темам</w:t>
      </w:r>
    </w:p>
    <w:tbl>
      <w:tblPr>
        <w:tblW w:w="1072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49"/>
        <w:gridCol w:w="1417"/>
        <w:gridCol w:w="1320"/>
        <w:gridCol w:w="3535"/>
      </w:tblGrid>
      <w:tr w:rsidR="000B039A" w:rsidRPr="003C2D83" w:rsidTr="0049197A">
        <w:tc>
          <w:tcPr>
            <w:tcW w:w="4449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417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Кол-во часов по госпр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320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Предлага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мое кол-во часов</w:t>
            </w:r>
          </w:p>
        </w:tc>
        <w:tc>
          <w:tcPr>
            <w:tcW w:w="3535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039A" w:rsidRPr="003C2D83" w:rsidTr="0049197A">
        <w:tc>
          <w:tcPr>
            <w:tcW w:w="4449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C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. Уравнения  с одним неизвес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5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Повторение по темам:</w:t>
            </w:r>
          </w:p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«Действия с дробями», «Отн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шения и пропорции»</w:t>
            </w:r>
          </w:p>
        </w:tc>
      </w:tr>
      <w:tr w:rsidR="000B039A" w:rsidRPr="003C2D83" w:rsidTr="0049197A">
        <w:tc>
          <w:tcPr>
            <w:tcW w:w="4449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C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. Линейная функция и ее график.</w:t>
            </w:r>
          </w:p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 xml:space="preserve">§ 31. Функция у = </w:t>
            </w:r>
            <w:proofErr w:type="gramStart"/>
            <w:r w:rsidRPr="003C2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End"/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х и ее график</w:t>
            </w:r>
          </w:p>
        </w:tc>
        <w:tc>
          <w:tcPr>
            <w:tcW w:w="1417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«Полож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тельные и отрицательные числа»</w:t>
            </w:r>
          </w:p>
        </w:tc>
      </w:tr>
      <w:tr w:rsidR="000B039A" w:rsidRPr="003C2D83" w:rsidTr="0049197A">
        <w:tc>
          <w:tcPr>
            <w:tcW w:w="4449" w:type="dxa"/>
            <w:vAlign w:val="center"/>
          </w:tcPr>
          <w:p w:rsidR="000B039A" w:rsidRPr="003C2D83" w:rsidRDefault="0049197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8. Элементы</w:t>
            </w:r>
            <w:r w:rsidR="000B039A" w:rsidRPr="003C2D83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B039A" w:rsidRPr="003C2D83" w:rsidRDefault="0049197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39. </w:t>
            </w:r>
            <w:r w:rsidR="000B039A" w:rsidRPr="003C2D83">
              <w:rPr>
                <w:rFonts w:ascii="Times New Roman" w:hAnsi="Times New Roman" w:cs="Times New Roman"/>
                <w:sz w:val="24"/>
                <w:szCs w:val="24"/>
              </w:rPr>
              <w:t>Таблица вариантов и правило прои</w:t>
            </w:r>
            <w:r w:rsidR="000B039A" w:rsidRPr="003C2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039A" w:rsidRPr="003C2D8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417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vAlign w:val="center"/>
          </w:tcPr>
          <w:p w:rsidR="000B039A" w:rsidRPr="003C2D83" w:rsidRDefault="000B039A" w:rsidP="005E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</w:tbl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lastRenderedPageBreak/>
        <w:t>В планировании определены сроки прохождения программного материала.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Введены обозначения</w:t>
      </w:r>
      <w:r w:rsidRPr="000D7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39A" w:rsidRPr="000D702C" w:rsidRDefault="000B039A" w:rsidP="00761A2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D702C">
        <w:rPr>
          <w:rFonts w:ascii="Times New Roman" w:hAnsi="Times New Roman" w:cs="Times New Roman"/>
          <w:sz w:val="24"/>
          <w:szCs w:val="24"/>
        </w:rPr>
        <w:t>контроля: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 xml:space="preserve">КТ – контроль знаний в виде теста; 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02C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0D702C">
        <w:rPr>
          <w:rFonts w:ascii="Times New Roman" w:hAnsi="Times New Roman" w:cs="Times New Roman"/>
          <w:sz w:val="24"/>
          <w:szCs w:val="24"/>
        </w:rPr>
        <w:t xml:space="preserve"> – контроль знаний в виде самостоятельной работы;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МД – контроль теоретических знаний в виде математического диктанта;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ТЗ – индивидуальные творческие задания;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КР – контроль знаний в виде контрольной работы.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На занятиях предусмотрено использование наглядных средств обучения, технических средств обучения, оборудования - таблиц, мультимедийной техники (ММТ).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D702C">
        <w:rPr>
          <w:rFonts w:ascii="Times New Roman" w:hAnsi="Times New Roman" w:cs="Times New Roman"/>
          <w:sz w:val="24"/>
          <w:szCs w:val="24"/>
        </w:rPr>
        <w:t>типа учебного занятия: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ИНМ - изучение нового материала;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ЗПЗ - закрепление первичных знаний;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УКПЗ - урок комплексного применения знаний;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КЗ - контроль знаний;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УЗ - урок закрепления;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ОСМ - урок обобщения и систематизации знаний;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ППМ – повторение пройденного материала;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02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D702C">
        <w:rPr>
          <w:rFonts w:ascii="Times New Roman" w:hAnsi="Times New Roman" w:cs="Times New Roman"/>
          <w:sz w:val="24"/>
          <w:szCs w:val="24"/>
        </w:rPr>
        <w:t xml:space="preserve"> – практикум;</w:t>
      </w:r>
    </w:p>
    <w:p w:rsidR="000B039A" w:rsidRPr="000D702C" w:rsidRDefault="000B039A" w:rsidP="00761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>ПМ – повторение материала по теме.</w:t>
      </w:r>
    </w:p>
    <w:p w:rsidR="000B039A" w:rsidRDefault="000B039A" w:rsidP="00761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2C">
        <w:rPr>
          <w:rFonts w:ascii="Times New Roman" w:hAnsi="Times New Roman" w:cs="Times New Roman"/>
          <w:sz w:val="24"/>
          <w:szCs w:val="24"/>
        </w:rPr>
        <w:t xml:space="preserve">Планирование рассчитано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702C">
        <w:rPr>
          <w:rFonts w:ascii="Times New Roman" w:hAnsi="Times New Roman" w:cs="Times New Roman"/>
          <w:sz w:val="24"/>
          <w:szCs w:val="24"/>
        </w:rPr>
        <w:t xml:space="preserve"> часов в неделю, всего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0D702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702C">
        <w:rPr>
          <w:rFonts w:ascii="Times New Roman" w:hAnsi="Times New Roman" w:cs="Times New Roman"/>
          <w:sz w:val="24"/>
          <w:szCs w:val="24"/>
        </w:rPr>
        <w:t>.</w:t>
      </w:r>
    </w:p>
    <w:p w:rsidR="000B039A" w:rsidRDefault="000B039A" w:rsidP="00761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61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B63532">
      <w:pPr>
        <w:jc w:val="center"/>
      </w:pPr>
    </w:p>
    <w:p w:rsidR="000B039A" w:rsidRDefault="000B039A" w:rsidP="00B63532">
      <w:pPr>
        <w:jc w:val="center"/>
      </w:pPr>
    </w:p>
    <w:p w:rsidR="000B039A" w:rsidRDefault="000B039A" w:rsidP="00B63532">
      <w:pPr>
        <w:jc w:val="center"/>
      </w:pPr>
    </w:p>
    <w:p w:rsidR="000B039A" w:rsidRDefault="000B039A" w:rsidP="00B63532">
      <w:pPr>
        <w:jc w:val="center"/>
      </w:pPr>
    </w:p>
    <w:p w:rsidR="000B039A" w:rsidRDefault="000B039A" w:rsidP="00B63532">
      <w:pPr>
        <w:jc w:val="center"/>
      </w:pPr>
    </w:p>
    <w:p w:rsidR="000B039A" w:rsidRDefault="000B039A" w:rsidP="00B63532">
      <w:pPr>
        <w:jc w:val="center"/>
      </w:pPr>
    </w:p>
    <w:p w:rsidR="0049197A" w:rsidRDefault="0049197A" w:rsidP="00B63532">
      <w:pPr>
        <w:jc w:val="center"/>
      </w:pPr>
    </w:p>
    <w:p w:rsidR="0049197A" w:rsidRDefault="0049197A" w:rsidP="00B63532">
      <w:pPr>
        <w:jc w:val="center"/>
      </w:pPr>
    </w:p>
    <w:p w:rsidR="0049197A" w:rsidRDefault="0049197A" w:rsidP="00B63532">
      <w:pPr>
        <w:jc w:val="center"/>
      </w:pPr>
    </w:p>
    <w:p w:rsidR="0049197A" w:rsidRDefault="0049197A" w:rsidP="00B63532">
      <w:pPr>
        <w:jc w:val="center"/>
      </w:pPr>
    </w:p>
    <w:p w:rsidR="0049197A" w:rsidRDefault="0049197A" w:rsidP="00B63532">
      <w:pPr>
        <w:jc w:val="center"/>
      </w:pPr>
    </w:p>
    <w:p w:rsidR="0049197A" w:rsidRDefault="0049197A" w:rsidP="00B63532">
      <w:pPr>
        <w:jc w:val="center"/>
      </w:pPr>
    </w:p>
    <w:p w:rsidR="0049197A" w:rsidRDefault="0049197A" w:rsidP="00B63532">
      <w:pPr>
        <w:jc w:val="center"/>
      </w:pPr>
    </w:p>
    <w:p w:rsidR="0049197A" w:rsidRDefault="0049197A" w:rsidP="00B63532">
      <w:pPr>
        <w:jc w:val="center"/>
      </w:pPr>
    </w:p>
    <w:p w:rsidR="0049197A" w:rsidRDefault="0049197A" w:rsidP="00B63532">
      <w:pPr>
        <w:jc w:val="center"/>
      </w:pPr>
    </w:p>
    <w:p w:rsidR="0049197A" w:rsidRDefault="0049197A" w:rsidP="00B63532">
      <w:pPr>
        <w:jc w:val="center"/>
      </w:pPr>
    </w:p>
    <w:p w:rsidR="000B039A" w:rsidRDefault="000B039A" w:rsidP="00B63532">
      <w:pPr>
        <w:jc w:val="center"/>
      </w:pPr>
    </w:p>
    <w:p w:rsidR="000B039A" w:rsidRDefault="000B039A" w:rsidP="007B6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2E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Требования к уровню подготовки учащихся</w:t>
      </w:r>
    </w:p>
    <w:p w:rsidR="000B039A" w:rsidRDefault="000B039A" w:rsidP="007B64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B039A" w:rsidRPr="000434C7" w:rsidRDefault="000B039A" w:rsidP="007B6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4C7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курса алгебры </w:t>
      </w:r>
      <w:r w:rsidRPr="000434C7">
        <w:rPr>
          <w:rFonts w:ascii="Times New Roman" w:hAnsi="Times New Roman" w:cs="Times New Roman"/>
          <w:b/>
          <w:bCs/>
          <w:sz w:val="24"/>
          <w:szCs w:val="24"/>
        </w:rPr>
        <w:t>ученик должен</w:t>
      </w:r>
    </w:p>
    <w:p w:rsidR="000B039A" w:rsidRPr="000434C7" w:rsidRDefault="000B039A" w:rsidP="007B6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0434C7">
        <w:rPr>
          <w:rFonts w:ascii="Times New Roman" w:hAnsi="Times New Roman" w:cs="Times New Roman"/>
          <w:b/>
          <w:bCs/>
          <w:sz w:val="24"/>
          <w:szCs w:val="24"/>
        </w:rPr>
        <w:t>нать/понимать</w:t>
      </w:r>
    </w:p>
    <w:p w:rsidR="000B039A" w:rsidRPr="000434C7" w:rsidRDefault="000B039A" w:rsidP="007B645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4C7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0B039A" w:rsidRPr="000434C7" w:rsidRDefault="000B039A" w:rsidP="007B645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4C7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434C7">
        <w:rPr>
          <w:rFonts w:ascii="Times New Roman" w:hAnsi="Times New Roman" w:cs="Times New Roman"/>
          <w:sz w:val="24"/>
          <w:szCs w:val="24"/>
        </w:rPr>
        <w:t xml:space="preserve"> уравнения; примеры их применения для реш</w:t>
      </w:r>
      <w:r w:rsidRPr="000434C7">
        <w:rPr>
          <w:rFonts w:ascii="Times New Roman" w:hAnsi="Times New Roman" w:cs="Times New Roman"/>
          <w:sz w:val="24"/>
          <w:szCs w:val="24"/>
        </w:rPr>
        <w:t>е</w:t>
      </w:r>
      <w:r w:rsidRPr="000434C7">
        <w:rPr>
          <w:rFonts w:ascii="Times New Roman" w:hAnsi="Times New Roman" w:cs="Times New Roman"/>
          <w:sz w:val="24"/>
          <w:szCs w:val="24"/>
        </w:rPr>
        <w:t xml:space="preserve">ния математических и практических задач; </w:t>
      </w:r>
    </w:p>
    <w:p w:rsidR="000B039A" w:rsidRPr="000434C7" w:rsidRDefault="000B039A" w:rsidP="007B645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4C7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</w:t>
      </w:r>
      <w:r w:rsidRPr="000434C7">
        <w:rPr>
          <w:rFonts w:ascii="Times New Roman" w:hAnsi="Times New Roman" w:cs="Times New Roman"/>
          <w:sz w:val="24"/>
          <w:szCs w:val="24"/>
        </w:rPr>
        <w:t>о</w:t>
      </w:r>
      <w:r w:rsidRPr="000434C7">
        <w:rPr>
          <w:rFonts w:ascii="Times New Roman" w:hAnsi="Times New Roman" w:cs="Times New Roman"/>
          <w:sz w:val="24"/>
          <w:szCs w:val="24"/>
        </w:rPr>
        <w:t>дить примеры такого описания;</w:t>
      </w:r>
    </w:p>
    <w:p w:rsidR="000B039A" w:rsidRPr="000434C7" w:rsidRDefault="000B039A" w:rsidP="007B645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4C7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</w:t>
      </w:r>
      <w:r w:rsidRPr="000434C7">
        <w:rPr>
          <w:rFonts w:ascii="Times New Roman" w:hAnsi="Times New Roman" w:cs="Times New Roman"/>
          <w:sz w:val="24"/>
          <w:szCs w:val="24"/>
        </w:rPr>
        <w:t>и</w:t>
      </w:r>
      <w:r w:rsidRPr="000434C7">
        <w:rPr>
          <w:rFonts w:ascii="Times New Roman" w:hAnsi="Times New Roman" w:cs="Times New Roman"/>
          <w:sz w:val="24"/>
          <w:szCs w:val="24"/>
        </w:rPr>
        <w:t>ми методами, примеры ошиб</w:t>
      </w:r>
      <w:r>
        <w:rPr>
          <w:rFonts w:ascii="Times New Roman" w:hAnsi="Times New Roman" w:cs="Times New Roman"/>
          <w:sz w:val="24"/>
          <w:szCs w:val="24"/>
        </w:rPr>
        <w:t>ок, возникающих при идеализации.</w:t>
      </w:r>
    </w:p>
    <w:p w:rsidR="000B039A" w:rsidRPr="008C72E1" w:rsidRDefault="000B039A" w:rsidP="007B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C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задач, осуществлять подстановку одного выражения в другое, осуществлять в выражениях и формулах числовые подстановки и выполнять соответствующие вычисления, выражать из формул одни переменные через другие;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натуральными показателями, с многочленами и с алгебраическими дробями;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разложение многочленов на множители; 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уравнения;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текстовые задачи алгебраическим методом, интерпретировать полученные результат, проводить отбор решений, учитывать ограничения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целочисленности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диапазона изменения вел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чин;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координаты точки в координатной плоскости, строить точки с заданными коорд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натами; решать задачи на координатной плоскости; изображать различные соотношения между двумя переменными, находить координаты точек пересечения графиков;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графическое представление при решении уравнений, систем уравнений;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функций, заданных формулой, таблицей, графиком, решать обратную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дачу;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строить графики линейной функции, описывать ее свойства, определять свойства функции по ее графику;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на графиках; составлять таблицы; строить диаграммы и графики;</w:t>
      </w:r>
    </w:p>
    <w:p w:rsidR="000B039A" w:rsidRDefault="000B039A" w:rsidP="007B64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умножения.</w:t>
      </w:r>
    </w:p>
    <w:p w:rsidR="000B039A" w:rsidRPr="00912D50" w:rsidRDefault="000B039A" w:rsidP="007B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Применять полученные знания</w:t>
      </w:r>
      <w:r w:rsidRPr="00912D50">
        <w:rPr>
          <w:rFonts w:ascii="Times New Roman" w:hAnsi="Times New Roman" w:cs="Times New Roman"/>
          <w:sz w:val="24"/>
          <w:szCs w:val="24"/>
        </w:rPr>
        <w:t>:</w:t>
      </w:r>
    </w:p>
    <w:p w:rsidR="000B039A" w:rsidRDefault="000B039A" w:rsidP="007B645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434C7">
        <w:rPr>
          <w:rFonts w:ascii="Times New Roman" w:hAnsi="Times New Roman" w:cs="Times New Roman"/>
          <w:sz w:val="24"/>
          <w:szCs w:val="24"/>
        </w:rPr>
        <w:t xml:space="preserve">выполнения расчетов по формулам, </w:t>
      </w:r>
      <w:r>
        <w:rPr>
          <w:rFonts w:ascii="Times New Roman" w:hAnsi="Times New Roman" w:cs="Times New Roman"/>
          <w:sz w:val="24"/>
          <w:szCs w:val="24"/>
        </w:rPr>
        <w:t xml:space="preserve">понимая формулу как алгоритм вычисления, для </w:t>
      </w:r>
      <w:r w:rsidRPr="000434C7">
        <w:rPr>
          <w:rFonts w:ascii="Times New Roman" w:hAnsi="Times New Roman" w:cs="Times New Roman"/>
          <w:sz w:val="24"/>
          <w:szCs w:val="24"/>
        </w:rPr>
        <w:t>с</w:t>
      </w:r>
      <w:r w:rsidRPr="000434C7">
        <w:rPr>
          <w:rFonts w:ascii="Times New Roman" w:hAnsi="Times New Roman" w:cs="Times New Roman"/>
          <w:sz w:val="24"/>
          <w:szCs w:val="24"/>
        </w:rPr>
        <w:t>о</w:t>
      </w:r>
      <w:r w:rsidRPr="000434C7">
        <w:rPr>
          <w:rFonts w:ascii="Times New Roman" w:hAnsi="Times New Roman" w:cs="Times New Roman"/>
          <w:sz w:val="24"/>
          <w:szCs w:val="24"/>
        </w:rPr>
        <w:t xml:space="preserve">ставления формул, выражающих зависимости между реальными величинами; </w:t>
      </w:r>
    </w:p>
    <w:p w:rsidR="000B039A" w:rsidRPr="000434C7" w:rsidRDefault="000B039A" w:rsidP="007B645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434C7">
        <w:rPr>
          <w:rFonts w:ascii="Times New Roman" w:hAnsi="Times New Roman" w:cs="Times New Roman"/>
          <w:sz w:val="24"/>
          <w:szCs w:val="24"/>
        </w:rPr>
        <w:t>нахождения нужной формулы в справочных материалах;</w:t>
      </w:r>
    </w:p>
    <w:p w:rsidR="000B039A" w:rsidRDefault="000B039A" w:rsidP="007B645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0434C7">
        <w:rPr>
          <w:rFonts w:ascii="Times New Roman" w:hAnsi="Times New Roman" w:cs="Times New Roman"/>
          <w:sz w:val="24"/>
          <w:szCs w:val="24"/>
        </w:rPr>
        <w:t>моделировани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34C7">
        <w:rPr>
          <w:rFonts w:ascii="Times New Roman" w:hAnsi="Times New Roman" w:cs="Times New Roman"/>
          <w:sz w:val="24"/>
          <w:szCs w:val="24"/>
        </w:rPr>
        <w:t xml:space="preserve"> практических ситуаций и исследовани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34C7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</w:t>
      </w:r>
      <w:r w:rsidRPr="000434C7">
        <w:rPr>
          <w:rFonts w:ascii="Times New Roman" w:hAnsi="Times New Roman" w:cs="Times New Roman"/>
          <w:sz w:val="24"/>
          <w:szCs w:val="24"/>
        </w:rPr>
        <w:t>о</w:t>
      </w:r>
      <w:r w:rsidRPr="000434C7">
        <w:rPr>
          <w:rFonts w:ascii="Times New Roman" w:hAnsi="Times New Roman" w:cs="Times New Roman"/>
          <w:sz w:val="24"/>
          <w:szCs w:val="24"/>
        </w:rPr>
        <w:t xml:space="preserve">ванием аппарата алгебры; </w:t>
      </w:r>
    </w:p>
    <w:p w:rsidR="000B039A" w:rsidRDefault="000B039A" w:rsidP="007B645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интерпретации графиков зависимостей между величинами, переводя на язык функций и исследуя реальные зависимости;</w:t>
      </w:r>
    </w:p>
    <w:p w:rsidR="000B039A" w:rsidRDefault="000B039A" w:rsidP="007B645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записи математических утверждений, доказательств, решении задач;</w:t>
      </w:r>
    </w:p>
    <w:p w:rsidR="000B039A" w:rsidRDefault="000B039A" w:rsidP="007B645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анализе реальных числовых данных, представленных в виде диаграмм, графиков;</w:t>
      </w:r>
    </w:p>
    <w:p w:rsidR="000B039A" w:rsidRDefault="000B039A" w:rsidP="007B6450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учебных и практических задач, осуществляя систематический перебор вариа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тов.</w:t>
      </w:r>
    </w:p>
    <w:p w:rsidR="000B039A" w:rsidRPr="008D2651" w:rsidRDefault="000B039A" w:rsidP="007B645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B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7B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B63532">
      <w:pPr>
        <w:jc w:val="center"/>
      </w:pPr>
    </w:p>
    <w:p w:rsidR="000B039A" w:rsidRDefault="000B039A" w:rsidP="00B15B3F">
      <w:pPr>
        <w:sectPr w:rsidR="000B039A" w:rsidSect="00EA543E">
          <w:headerReference w:type="default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B039A" w:rsidRPr="00E0784D" w:rsidRDefault="000B039A" w:rsidP="00B6353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84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425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5"/>
        <w:gridCol w:w="3410"/>
        <w:gridCol w:w="1210"/>
        <w:gridCol w:w="1320"/>
        <w:gridCol w:w="3740"/>
        <w:gridCol w:w="1100"/>
        <w:gridCol w:w="2200"/>
        <w:gridCol w:w="1540"/>
      </w:tblGrid>
      <w:tr w:rsidR="000B039A" w:rsidRPr="008507C7" w:rsidTr="00436E9F">
        <w:tc>
          <w:tcPr>
            <w:tcW w:w="905" w:type="dxa"/>
            <w:vAlign w:val="center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B039A" w:rsidRPr="00936F8D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410" w:type="dxa"/>
            <w:vAlign w:val="center"/>
          </w:tcPr>
          <w:p w:rsidR="000B039A" w:rsidRPr="00936F8D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 уроков</w:t>
            </w:r>
          </w:p>
        </w:tc>
        <w:tc>
          <w:tcPr>
            <w:tcW w:w="1210" w:type="dxa"/>
            <w:vAlign w:val="center"/>
          </w:tcPr>
          <w:p w:rsidR="000B039A" w:rsidRPr="00936F8D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часов</w:t>
            </w:r>
          </w:p>
        </w:tc>
        <w:tc>
          <w:tcPr>
            <w:tcW w:w="1320" w:type="dxa"/>
            <w:vAlign w:val="center"/>
          </w:tcPr>
          <w:p w:rsidR="000B039A" w:rsidRPr="00936F8D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</w:t>
            </w: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сроки</w:t>
            </w:r>
          </w:p>
        </w:tc>
        <w:tc>
          <w:tcPr>
            <w:tcW w:w="3740" w:type="dxa"/>
            <w:vAlign w:val="center"/>
          </w:tcPr>
          <w:p w:rsidR="000B039A" w:rsidRPr="00936F8D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УУД</w:t>
            </w:r>
          </w:p>
        </w:tc>
        <w:tc>
          <w:tcPr>
            <w:tcW w:w="1100" w:type="dxa"/>
            <w:vAlign w:val="center"/>
          </w:tcPr>
          <w:p w:rsidR="000B039A" w:rsidRPr="00031B93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учебного занятия</w:t>
            </w:r>
          </w:p>
        </w:tc>
        <w:tc>
          <w:tcPr>
            <w:tcW w:w="2200" w:type="dxa"/>
            <w:vAlign w:val="center"/>
          </w:tcPr>
          <w:p w:rsidR="000B039A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</w:t>
            </w:r>
          </w:p>
          <w:p w:rsidR="000B039A" w:rsidRPr="00936F8D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ГИА</w:t>
            </w:r>
          </w:p>
        </w:tc>
        <w:tc>
          <w:tcPr>
            <w:tcW w:w="1540" w:type="dxa"/>
            <w:vAlign w:val="center"/>
          </w:tcPr>
          <w:p w:rsidR="000B039A" w:rsidRPr="00936F8D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математ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 6 класса. </w:t>
            </w:r>
          </w:p>
        </w:tc>
        <w:tc>
          <w:tcPr>
            <w:tcW w:w="1210" w:type="dxa"/>
          </w:tcPr>
          <w:p w:rsidR="000B039A" w:rsidRPr="008507C7" w:rsidRDefault="000B039A" w:rsidP="005E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Повторить материал курса 6 класса математики. Проверить уровень остаточных знаний учащихся.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210" w:type="dxa"/>
          </w:tcPr>
          <w:p w:rsidR="000B039A" w:rsidRDefault="000B039A" w:rsidP="005E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0B039A" w:rsidRPr="008507C7" w:rsidRDefault="000B039A" w:rsidP="005E6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Алгебраические в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ражения</w:t>
            </w:r>
          </w:p>
        </w:tc>
        <w:tc>
          <w:tcPr>
            <w:tcW w:w="1210" w:type="dxa"/>
          </w:tcPr>
          <w:p w:rsidR="000B039A" w:rsidRPr="008507C7" w:rsidRDefault="000B039A" w:rsidP="005E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0" w:type="dxa"/>
          </w:tcPr>
          <w:p w:rsidR="000B039A" w:rsidRPr="008507C7" w:rsidRDefault="000B039A" w:rsidP="005F0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210" w:type="dxa"/>
          </w:tcPr>
          <w:p w:rsidR="000B039A" w:rsidRPr="008507C7" w:rsidRDefault="000B039A" w:rsidP="005F0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39A" w:rsidRPr="008507C7" w:rsidRDefault="000B039A" w:rsidP="005F0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22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обы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новенными и десятичными дроб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ми, записывать числовые выраж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ния и находить их значения.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ПМ, УЗ</w:t>
            </w:r>
          </w:p>
        </w:tc>
        <w:tc>
          <w:tcPr>
            <w:tcW w:w="2200" w:type="dxa"/>
          </w:tcPr>
          <w:p w:rsidR="000B039A" w:rsidRPr="003C2D83" w:rsidRDefault="000B039A" w:rsidP="003C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п.38</w:t>
            </w:r>
          </w:p>
          <w:p w:rsidR="000B039A" w:rsidRPr="008507C7" w:rsidRDefault="000B039A" w:rsidP="003C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Нахождение значения выражения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0" w:type="dxa"/>
          </w:tcPr>
          <w:p w:rsidR="000B039A" w:rsidRPr="008507C7" w:rsidRDefault="000B039A" w:rsidP="00AA0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210" w:type="dxa"/>
          </w:tcPr>
          <w:p w:rsidR="000B039A" w:rsidRPr="008507C7" w:rsidRDefault="000B039A" w:rsidP="00AA0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39A" w:rsidRPr="008507C7" w:rsidRDefault="000B039A" w:rsidP="00AA0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Знать определение алгебраического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я, его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Нахождение значения выражения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410" w:type="dxa"/>
          </w:tcPr>
          <w:p w:rsidR="000B039A" w:rsidRPr="008507C7" w:rsidRDefault="000B039A" w:rsidP="003B7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Алгебраические равенства</w:t>
            </w:r>
          </w:p>
        </w:tc>
        <w:tc>
          <w:tcPr>
            <w:tcW w:w="1210" w:type="dxa"/>
          </w:tcPr>
          <w:p w:rsidR="000B039A" w:rsidRPr="008507C7" w:rsidRDefault="000B039A" w:rsidP="003B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039A" w:rsidRPr="008507C7" w:rsidRDefault="000B039A" w:rsidP="003B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Знать определение алгебраического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я, его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четного и нечетного числа.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УЗ, КЗ, </w:t>
            </w:r>
            <w:r w:rsidRPr="00A06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Нахождение значения выражения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10" w:type="dxa"/>
          </w:tcPr>
          <w:p w:rsidR="000B039A" w:rsidRPr="008507C7" w:rsidRDefault="000B039A" w:rsidP="00B1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210" w:type="dxa"/>
          </w:tcPr>
          <w:p w:rsidR="000B039A" w:rsidRPr="008507C7" w:rsidRDefault="000B039A" w:rsidP="00B15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039A" w:rsidRPr="008507C7" w:rsidRDefault="000B039A" w:rsidP="00B15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Знать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а 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метических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применять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для нахождения значений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ражений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УЗ, КЗ, </w:t>
            </w:r>
            <w:r w:rsidRPr="00A06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200" w:type="dxa"/>
          </w:tcPr>
          <w:p w:rsidR="000B039A" w:rsidRPr="003C2D83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п.15</w:t>
            </w:r>
          </w:p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Нахождение значения выражения</w:t>
            </w: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10" w:type="dxa"/>
          </w:tcPr>
          <w:p w:rsidR="000B039A" w:rsidRPr="008507C7" w:rsidRDefault="000B039A" w:rsidP="00F8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1210" w:type="dxa"/>
          </w:tcPr>
          <w:p w:rsidR="000B039A" w:rsidRPr="008507C7" w:rsidRDefault="000B039A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039A" w:rsidRPr="008507C7" w:rsidRDefault="000B039A" w:rsidP="00F8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Знать правила раскрытия скобок, уметь их применять.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УЗ, КЗ, </w:t>
            </w:r>
            <w:r w:rsidRPr="00A06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3C2D83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п.15</w:t>
            </w:r>
          </w:p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Нахождение значения выражения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0" w:type="dxa"/>
          </w:tcPr>
          <w:p w:rsidR="000B039A" w:rsidRPr="008507C7" w:rsidRDefault="000B039A" w:rsidP="00AA0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«Алгебраические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210" w:type="dxa"/>
          </w:tcPr>
          <w:p w:rsidR="000B039A" w:rsidRPr="008507C7" w:rsidRDefault="000B039A" w:rsidP="00AA0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741014" w:rsidTr="00436E9F">
        <w:tc>
          <w:tcPr>
            <w:tcW w:w="905" w:type="dxa"/>
          </w:tcPr>
          <w:p w:rsidR="000B039A" w:rsidRPr="00741014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0" w:type="dxa"/>
          </w:tcPr>
          <w:p w:rsidR="000B039A" w:rsidRPr="00D7081F" w:rsidRDefault="003D6574" w:rsidP="00CE3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0B039A" w:rsidRPr="00D7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Уравнения с одним неизвестным</w:t>
            </w:r>
          </w:p>
        </w:tc>
        <w:tc>
          <w:tcPr>
            <w:tcW w:w="1210" w:type="dxa"/>
          </w:tcPr>
          <w:p w:rsidR="000B039A" w:rsidRPr="00D7081F" w:rsidRDefault="000B039A" w:rsidP="005E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0B039A" w:rsidRPr="00D7081F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741014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741014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0B039A" w:rsidRPr="00741014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Уравнения и его корни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Знать определение уравнения, его корней, свойства уравнений.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2200" w:type="dxa"/>
          </w:tcPr>
          <w:p w:rsidR="000B039A" w:rsidRDefault="000B039A" w:rsidP="003C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п.38</w:t>
            </w:r>
          </w:p>
          <w:p w:rsidR="000B039A" w:rsidRPr="003C2D83" w:rsidRDefault="000B039A" w:rsidP="003C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уравнений</w:t>
            </w:r>
          </w:p>
        </w:tc>
        <w:tc>
          <w:tcPr>
            <w:tcW w:w="1540" w:type="dxa"/>
          </w:tcPr>
          <w:p w:rsidR="000B039A" w:rsidRPr="00EE7107" w:rsidRDefault="00EE7107" w:rsidP="00EE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107">
              <w:rPr>
                <w:rFonts w:ascii="Times New Roman" w:hAnsi="Times New Roman" w:cs="Times New Roman"/>
              </w:rPr>
              <w:t>Таблица «Р</w:t>
            </w:r>
            <w:r w:rsidRPr="00EE7107">
              <w:rPr>
                <w:rFonts w:ascii="Times New Roman" w:hAnsi="Times New Roman" w:cs="Times New Roman"/>
              </w:rPr>
              <w:t>е</w:t>
            </w:r>
            <w:r w:rsidRPr="00EE7107">
              <w:rPr>
                <w:rFonts w:ascii="Times New Roman" w:hAnsi="Times New Roman" w:cs="Times New Roman"/>
              </w:rPr>
              <w:t>шение уравн</w:t>
            </w:r>
            <w:r w:rsidRPr="00EE7107">
              <w:rPr>
                <w:rFonts w:ascii="Times New Roman" w:hAnsi="Times New Roman" w:cs="Times New Roman"/>
              </w:rPr>
              <w:t>е</w:t>
            </w:r>
            <w:r w:rsidRPr="00EE7107">
              <w:rPr>
                <w:rFonts w:ascii="Times New Roman" w:hAnsi="Times New Roman" w:cs="Times New Roman"/>
              </w:rPr>
              <w:t>ний»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одним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известным, 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 xml:space="preserve">сводящихся </w:t>
            </w:r>
            <w:proofErr w:type="gramStart"/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507C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нейным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EB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линейные уравнения. Решать линейные уравнения и уравнения, сводящиеся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Проводить доказательные рассуждения о корнях уравнения с опорой на определение корня, функциональные свойства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УЗ, КЗ, </w:t>
            </w:r>
            <w:r w:rsidRPr="0066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Default="000B039A" w:rsidP="003C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п.38</w:t>
            </w:r>
          </w:p>
          <w:p w:rsidR="000B039A" w:rsidRPr="008507C7" w:rsidRDefault="000B039A" w:rsidP="003C2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уравнений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107">
              <w:rPr>
                <w:rFonts w:ascii="Times New Roman" w:hAnsi="Times New Roman" w:cs="Times New Roman"/>
              </w:rPr>
              <w:t>Таблица «Р</w:t>
            </w:r>
            <w:r w:rsidRPr="00EE7107">
              <w:rPr>
                <w:rFonts w:ascii="Times New Roman" w:hAnsi="Times New Roman" w:cs="Times New Roman"/>
              </w:rPr>
              <w:t>е</w:t>
            </w:r>
            <w:r w:rsidRPr="00EE7107">
              <w:rPr>
                <w:rFonts w:ascii="Times New Roman" w:hAnsi="Times New Roman" w:cs="Times New Roman"/>
              </w:rPr>
              <w:t>шение уравн</w:t>
            </w:r>
            <w:r w:rsidRPr="00EE7107">
              <w:rPr>
                <w:rFonts w:ascii="Times New Roman" w:hAnsi="Times New Roman" w:cs="Times New Roman"/>
              </w:rPr>
              <w:t>е</w:t>
            </w:r>
            <w:r w:rsidRPr="00EE7107">
              <w:rPr>
                <w:rFonts w:ascii="Times New Roman" w:hAnsi="Times New Roman" w:cs="Times New Roman"/>
              </w:rPr>
              <w:t>ний»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3410" w:type="dxa"/>
          </w:tcPr>
          <w:p w:rsidR="000B039A" w:rsidRPr="00225B80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B8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10" w:type="dxa"/>
          </w:tcPr>
          <w:p w:rsidR="000B039A" w:rsidRPr="00225B80" w:rsidRDefault="000B039A" w:rsidP="005E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способом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переходить от словесной формулировки условия задачи к алгебраической модели путем составления уравнения;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шать составленной уравнение;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терпретировать результат.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УЗ, КЗ, </w:t>
            </w:r>
            <w:r w:rsidRPr="0066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200" w:type="dxa"/>
          </w:tcPr>
          <w:p w:rsidR="000B039A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п.42</w:t>
            </w:r>
          </w:p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 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0" w:type="dxa"/>
          </w:tcPr>
          <w:p w:rsidR="000B039A" w:rsidRPr="00225B80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«Уравнения с одним неи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вестным»</w:t>
            </w:r>
          </w:p>
        </w:tc>
        <w:tc>
          <w:tcPr>
            <w:tcW w:w="1210" w:type="dxa"/>
          </w:tcPr>
          <w:p w:rsidR="000B039A" w:rsidRPr="00225B80" w:rsidRDefault="000B039A" w:rsidP="005E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0B039A" w:rsidRPr="008507C7" w:rsidRDefault="003D6574" w:rsidP="00CE3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0B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B039A"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Одночлен</w:t>
            </w:r>
            <w:r w:rsidR="000B0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0B039A"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мн</w:t>
            </w:r>
            <w:r w:rsidR="000B039A"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B039A"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гочлены</w:t>
            </w:r>
          </w:p>
        </w:tc>
        <w:tc>
          <w:tcPr>
            <w:tcW w:w="1210" w:type="dxa"/>
          </w:tcPr>
          <w:p w:rsidR="000B039A" w:rsidRPr="008507C7" w:rsidRDefault="000B039A" w:rsidP="005E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волической форме и обосновывать свойства степени с натуральным показателем  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ЗПЗ, УЗ</w:t>
            </w:r>
          </w:p>
        </w:tc>
        <w:tc>
          <w:tcPr>
            <w:tcW w:w="2200" w:type="dxa"/>
          </w:tcPr>
          <w:p w:rsidR="000B039A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п.16</w:t>
            </w:r>
          </w:p>
          <w:p w:rsidR="000B039A" w:rsidRPr="003C2D83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значения выражения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 чисел от 2 до 10»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ным показателем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Формулировать, записывать 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волической форме и обосновывать свойства степени с натуральным показателем; применять свойства степени для преобразования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жений и вычислений  </w:t>
            </w:r>
          </w:p>
        </w:tc>
        <w:tc>
          <w:tcPr>
            <w:tcW w:w="1100" w:type="dxa"/>
          </w:tcPr>
          <w:p w:rsidR="000B039A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66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0B039A" w:rsidRPr="00662B89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значения выражения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 чисел от 2 до 10»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 xml:space="preserve">Одночлен. Стандартный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одночлена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понятие одночл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записывать одночлены в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дартном виде. 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одночлен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(выполнять приведение подо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слагаемых, раскрытие скобок, упрощение произведений)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ИНМ, УЗ, КЗ, </w:t>
            </w:r>
            <w:r w:rsidRPr="0066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</w:t>
            </w: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гочлена.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членов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ПМ, УЗ, КЗ, </w:t>
            </w:r>
            <w:r w:rsidRPr="0066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гочлен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 и одночленами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гочлен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ЗПЗ, УЗ, КЗ, </w:t>
            </w:r>
            <w:r w:rsidRPr="00662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одночлена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на одночлен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ЗПЗ, УЗ</w:t>
            </w:r>
          </w:p>
        </w:tc>
        <w:tc>
          <w:tcPr>
            <w:tcW w:w="2200" w:type="dxa"/>
          </w:tcPr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«Одночлены и многочлены»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0B039A" w:rsidRPr="008507C7" w:rsidRDefault="000B039A" w:rsidP="003D65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3D6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Разложение мног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членов на множители</w:t>
            </w:r>
          </w:p>
        </w:tc>
        <w:tc>
          <w:tcPr>
            <w:tcW w:w="1210" w:type="dxa"/>
          </w:tcPr>
          <w:p w:rsidR="000B039A" w:rsidRPr="008507C7" w:rsidRDefault="000B039A" w:rsidP="005E6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5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на множители: выносить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множитель за скобку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ЗПЗ, УЗ, КЗ, </w:t>
            </w:r>
            <w:r w:rsidRPr="002D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200" w:type="dxa"/>
          </w:tcPr>
          <w:p w:rsidR="000B039A" w:rsidRPr="003C2D83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кл.п.15, 39-41</w:t>
            </w:r>
          </w:p>
          <w:p w:rsidR="000B039A" w:rsidRPr="008507C7" w:rsidRDefault="000B039A" w:rsidP="003C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08527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5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на множители способом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пировки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ЗПЗ, УЗ, КЗ, </w:t>
            </w:r>
            <w:r w:rsidRPr="002D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3C2D83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83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кл.п.15, 39-41</w:t>
            </w:r>
          </w:p>
          <w:p w:rsidR="000B039A" w:rsidRPr="008507C7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выражения,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5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формулу разности квадратов. Доказывать формулу разности квадратов, применять в преобразованиях выражений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числениях.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ЗПЗ, УЗ, КЗ, </w:t>
            </w:r>
            <w:r w:rsidRPr="002D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</w:t>
            </w:r>
          </w:p>
        </w:tc>
        <w:tc>
          <w:tcPr>
            <w:tcW w:w="2200" w:type="dxa"/>
          </w:tcPr>
          <w:p w:rsidR="000B039A" w:rsidRPr="008507C7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«ФСУ»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Квадрат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Квадрат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5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квадратный трехчлен, выяснять возможность разложения на множители, представлять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ратный трехчлен в виде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линейных множителей. Знать формулы квадрата суммы и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доказывать, применять их в преобразованиях выражений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числениях.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ЗПЗ, УЗ, КЗ, </w:t>
            </w:r>
            <w:r w:rsidRPr="002D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200" w:type="dxa"/>
          </w:tcPr>
          <w:p w:rsidR="000B039A" w:rsidRPr="008507C7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«ФСУ»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спос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 xml:space="preserve">бов разложения на множители 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на множители, применять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формы самоконтроля при выполнении преобразований.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УЗ, КЗ, </w:t>
            </w:r>
            <w:r w:rsidRPr="002D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200" w:type="dxa"/>
          </w:tcPr>
          <w:p w:rsidR="000B039A" w:rsidRPr="008507C7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E70BA8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ММТ,</w:t>
            </w:r>
          </w:p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«ФСУ»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«Разложение многочленов на множители»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0B039A" w:rsidRPr="008507C7" w:rsidRDefault="000B039A" w:rsidP="003D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3D6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Алгебраические др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6D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Сокр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щение дробей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2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основное свойство алгебраической дроби и применять его для преобразования дробей,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кращать дроби.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ЗПЗ, УЗ,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AD4873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п.8-9</w:t>
            </w:r>
          </w:p>
          <w:p w:rsidR="000B039A" w:rsidRPr="008507C7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«Обыкнове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дроби»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2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алгебраич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дробями (сложение,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ние) 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ЗПЗ, УЗ</w:t>
            </w:r>
          </w:p>
        </w:tc>
        <w:tc>
          <w:tcPr>
            <w:tcW w:w="2200" w:type="dxa"/>
          </w:tcPr>
          <w:p w:rsidR="000B039A" w:rsidRPr="00AD4873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п.10</w:t>
            </w:r>
          </w:p>
          <w:p w:rsidR="000B039A" w:rsidRPr="008507C7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60-64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ических дробей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2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алгебраич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дробями (сложение,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ИНМ, УЗ,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AD4873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п.11</w:t>
            </w:r>
          </w:p>
          <w:p w:rsidR="000B039A" w:rsidRPr="008507C7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ических дробей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2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алгебраич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дробями (умножение)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УЗ,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AD4873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п.13</w:t>
            </w:r>
          </w:p>
          <w:p w:rsidR="000B039A" w:rsidRPr="008507C7" w:rsidRDefault="000B039A" w:rsidP="00AD4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69-73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над а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гебраическими дробями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2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алгебраич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дробями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ПМ, УЗ,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0B039A" w:rsidRPr="008507C7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выражения, решение уравнений,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венств</w:t>
            </w: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«Алгебраические дроби»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0B039A" w:rsidRPr="008507C7" w:rsidRDefault="000B039A" w:rsidP="003D65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3D6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динат на плоскости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2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понятие декарт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координат на плоскости.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точки в прямоугольной системе координат и определять координат точек.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AD4873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п.26, 45</w:t>
            </w:r>
          </w:p>
          <w:p w:rsidR="000B039A" w:rsidRPr="008507C7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 w:rsidRPr="00C71A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ахождение координат точек, расстояния между точками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моугольная система коо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динат. Граф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2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понятие функции, области определения функции,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ласть значений функции.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УЗ</w:t>
            </w:r>
          </w:p>
        </w:tc>
        <w:tc>
          <w:tcPr>
            <w:tcW w:w="2200" w:type="dxa"/>
          </w:tcPr>
          <w:p w:rsidR="000B039A" w:rsidRPr="008507C7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функции, график функции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107">
              <w:rPr>
                <w:rFonts w:ascii="Times New Roman" w:hAnsi="Times New Roman" w:cs="Times New Roman"/>
              </w:rPr>
              <w:t>Таблица «Гр</w:t>
            </w:r>
            <w:r w:rsidRPr="00EE7107">
              <w:rPr>
                <w:rFonts w:ascii="Times New Roman" w:hAnsi="Times New Roman" w:cs="Times New Roman"/>
              </w:rPr>
              <w:t>а</w:t>
            </w:r>
            <w:r w:rsidRPr="00EE7107">
              <w:rPr>
                <w:rFonts w:ascii="Times New Roman" w:hAnsi="Times New Roman" w:cs="Times New Roman"/>
              </w:rPr>
              <w:t>фическое и аналитическое задание фун</w:t>
            </w:r>
            <w:r w:rsidRPr="00EE7107">
              <w:rPr>
                <w:rFonts w:ascii="Times New Roman" w:hAnsi="Times New Roman" w:cs="Times New Roman"/>
              </w:rPr>
              <w:t>к</w:t>
            </w:r>
            <w:r w:rsidRPr="00EE7107">
              <w:rPr>
                <w:rFonts w:ascii="Times New Roman" w:hAnsi="Times New Roman" w:cs="Times New Roman"/>
              </w:rPr>
              <w:t>ций»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Функция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End"/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х и ее график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0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функций,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формулами, составлять таблицы значений. Строить по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график функции, описывать ее свойства на основе ее графического представления. Распознавать вид изучаемой функции, показывать схематически положение на 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динатной плоскости графика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зависимости от значений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эффициента.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ИНМ, УЗ,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AD4873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п.45, 47</w:t>
            </w:r>
          </w:p>
          <w:p w:rsidR="000B039A" w:rsidRPr="008507C7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функции, график функции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7107">
              <w:rPr>
                <w:rFonts w:ascii="Times New Roman" w:hAnsi="Times New Roman" w:cs="Times New Roman"/>
              </w:rPr>
              <w:t>Таблица «Гр</w:t>
            </w:r>
            <w:r w:rsidRPr="00EE7107">
              <w:rPr>
                <w:rFonts w:ascii="Times New Roman" w:hAnsi="Times New Roman" w:cs="Times New Roman"/>
              </w:rPr>
              <w:t>а</w:t>
            </w:r>
            <w:r w:rsidRPr="00EE7107">
              <w:rPr>
                <w:rFonts w:ascii="Times New Roman" w:hAnsi="Times New Roman" w:cs="Times New Roman"/>
              </w:rPr>
              <w:t>фическое и аналитическое задание фун</w:t>
            </w:r>
            <w:r w:rsidRPr="00EE7107">
              <w:rPr>
                <w:rFonts w:ascii="Times New Roman" w:hAnsi="Times New Roman" w:cs="Times New Roman"/>
              </w:rPr>
              <w:t>к</w:t>
            </w:r>
            <w:r w:rsidRPr="00EE7107">
              <w:rPr>
                <w:rFonts w:ascii="Times New Roman" w:hAnsi="Times New Roman" w:cs="Times New Roman"/>
              </w:rPr>
              <w:t>ций»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80-82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0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функций,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формулами, составлять таблицы значений. Строить по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график функции, описывать ее свойства на основе ее графического представления. Распознавать вид изучаемой функции, показывать схематически положение на 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динатной плоскости графика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зависимости от значений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эффициентов.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УЗ,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</w:tc>
        <w:tc>
          <w:tcPr>
            <w:tcW w:w="2200" w:type="dxa"/>
          </w:tcPr>
          <w:p w:rsidR="000B039A" w:rsidRPr="00AD4873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п.45, 47</w:t>
            </w:r>
          </w:p>
          <w:p w:rsidR="000B039A" w:rsidRPr="008507C7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функции, график функции</w:t>
            </w: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нейная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ция»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«Линейная функция и ее график»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0B039A" w:rsidRPr="008507C7" w:rsidRDefault="000B039A" w:rsidP="003D65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3D65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двух уравнений с двумя неизвес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ными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0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понятие системы двух уравнений с двумя 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ными, решения системы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 Равносильность систем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 Определять, является 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чисел решением данного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с двумя переменными. 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Pr="008507C7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0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системы двух уравнений с двумя переменными подстановкой.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УЗ,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0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системы двух уравнений с двумя переменными сложением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ИНМ, УЗ,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0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системы двух уравнений с двумя переменными графическим способом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AD4873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 47</w:t>
            </w:r>
          </w:p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EE7107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«Пр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моугольная система коо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динат. Граф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91-93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стем уравнений.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061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способом: переходить от словесной формулировки условия задачи к алгебраической модели путем составления системы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нений; решать составленную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стему уравнений; интерпретир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результат.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ПМ, УЗ, КЗ, </w:t>
            </w:r>
            <w:r w:rsidRPr="004D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«Системы двух уравнений с двумя неизвестными»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0B039A" w:rsidRPr="008507C7" w:rsidRDefault="003D6574" w:rsidP="00491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9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r w:rsidR="000B039A"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комб</w:t>
            </w:r>
            <w:r w:rsidR="000B039A"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0B039A" w:rsidRPr="00850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наторик</w:t>
            </w:r>
            <w:r w:rsidR="00491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Исторические комбинаторные задачи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4D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задачи на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числа перестановок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соответствующие вычисления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200" w:type="dxa"/>
          </w:tcPr>
          <w:p w:rsidR="000B039A" w:rsidRPr="00C71AED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роятностной задачи, решение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торной задачи</w:t>
            </w: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Различные комбинации из трех элементов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4D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вариантов для пересчета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или комбинаций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УЗ</w:t>
            </w:r>
          </w:p>
        </w:tc>
        <w:tc>
          <w:tcPr>
            <w:tcW w:w="2200" w:type="dxa"/>
          </w:tcPr>
          <w:p w:rsidR="000B039A" w:rsidRPr="008507C7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роятностной задачи, решение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торной задачи</w:t>
            </w: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Таблица вариантов и правило произведения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4D5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комбинаторн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умножения для решения задач на нахождение числа объектов или комбинаций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8507C7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роятностной задачи, решение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торной задачи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Подсчет вариантов с помощью графов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вариантов для пересчета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или комбинаций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ИНМ, ЗПЗ</w:t>
            </w:r>
          </w:p>
        </w:tc>
        <w:tc>
          <w:tcPr>
            <w:tcW w:w="2200" w:type="dxa"/>
          </w:tcPr>
          <w:p w:rsidR="000B039A" w:rsidRPr="008507C7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роятностной задачи, решение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торной задачи</w:t>
            </w: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9A" w:rsidRPr="008507C7" w:rsidTr="00436E9F">
        <w:tc>
          <w:tcPr>
            <w:tcW w:w="905" w:type="dxa"/>
          </w:tcPr>
          <w:p w:rsidR="000B039A" w:rsidRDefault="000B039A" w:rsidP="0048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вариантов для пересчета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или комбинаций</w:t>
            </w: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КЗ, </w:t>
            </w:r>
            <w:r w:rsidRPr="003D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2200" w:type="dxa"/>
          </w:tcPr>
          <w:p w:rsidR="000B039A" w:rsidRPr="008507C7" w:rsidRDefault="000B039A" w:rsidP="00C7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роятностной задачи, решение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торной задачи</w:t>
            </w:r>
          </w:p>
        </w:tc>
        <w:tc>
          <w:tcPr>
            <w:tcW w:w="1540" w:type="dxa"/>
          </w:tcPr>
          <w:p w:rsidR="000B039A" w:rsidRPr="00EE7107" w:rsidRDefault="00E70BA8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ММТ</w:t>
            </w:r>
          </w:p>
        </w:tc>
      </w:tr>
      <w:tr w:rsidR="000B039A" w:rsidRPr="008507C7" w:rsidTr="00436E9F">
        <w:tc>
          <w:tcPr>
            <w:tcW w:w="905" w:type="dxa"/>
          </w:tcPr>
          <w:p w:rsidR="000B039A" w:rsidRDefault="00436E9F" w:rsidP="00436E9F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</w:t>
            </w:r>
            <w:r w:rsidR="000B03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10" w:type="dxa"/>
          </w:tcPr>
          <w:p w:rsidR="000B039A" w:rsidRPr="008507C7" w:rsidRDefault="000B039A" w:rsidP="000852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Итоговый зачет</w:t>
            </w:r>
          </w:p>
        </w:tc>
        <w:tc>
          <w:tcPr>
            <w:tcW w:w="1210" w:type="dxa"/>
          </w:tcPr>
          <w:p w:rsidR="000B039A" w:rsidRPr="008507C7" w:rsidRDefault="000B039A" w:rsidP="00085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0B039A" w:rsidRPr="008507C7" w:rsidRDefault="000B039A" w:rsidP="00CE3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B039A" w:rsidRPr="00A06891" w:rsidRDefault="000B039A" w:rsidP="00A0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КЗ</w:t>
            </w:r>
          </w:p>
        </w:tc>
        <w:tc>
          <w:tcPr>
            <w:tcW w:w="2200" w:type="dxa"/>
          </w:tcPr>
          <w:p w:rsidR="000B039A" w:rsidRPr="008507C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B039A" w:rsidRPr="00EE7107" w:rsidRDefault="000B039A" w:rsidP="00CE3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039A" w:rsidRDefault="000B039A" w:rsidP="00B63532">
      <w:pPr>
        <w:sectPr w:rsidR="000B039A" w:rsidSect="00B6353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B039A" w:rsidRPr="0056490A" w:rsidRDefault="000B039A" w:rsidP="00EA54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490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Содержание обучения</w:t>
      </w:r>
    </w:p>
    <w:p w:rsidR="000B039A" w:rsidRDefault="000B039A" w:rsidP="00EA5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56490A" w:rsidRDefault="000B039A" w:rsidP="00EA54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90A"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выражения.</w:t>
      </w:r>
    </w:p>
    <w:p w:rsidR="000B039A" w:rsidRDefault="000B039A" w:rsidP="00EA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Числовые выражения. Алгебраические выражения. Формулы. Свойства арифметических действий. Правила раскрытия скобок. </w:t>
      </w:r>
    </w:p>
    <w:p w:rsidR="000B039A" w:rsidRPr="0056490A" w:rsidRDefault="000B039A" w:rsidP="000A41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90A">
        <w:rPr>
          <w:rFonts w:ascii="Times New Roman" w:hAnsi="Times New Roman" w:cs="Times New Roman"/>
          <w:b/>
          <w:bCs/>
          <w:sz w:val="24"/>
          <w:szCs w:val="24"/>
        </w:rPr>
        <w:t>Уравнения с одним неизвестным</w:t>
      </w:r>
    </w:p>
    <w:p w:rsidR="000B039A" w:rsidRDefault="000B039A" w:rsidP="000A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и его корни. Уравнения с одним неизвестным, сводящиеся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линейным. Решение задач с помощью уравнений.</w:t>
      </w:r>
    </w:p>
    <w:p w:rsidR="000B039A" w:rsidRPr="0056490A" w:rsidRDefault="000B039A" w:rsidP="000A41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90A">
        <w:rPr>
          <w:rFonts w:ascii="Times New Roman" w:hAnsi="Times New Roman" w:cs="Times New Roman"/>
          <w:b/>
          <w:bCs/>
          <w:sz w:val="24"/>
          <w:szCs w:val="24"/>
        </w:rPr>
        <w:t>Одночлены и многочлены.</w:t>
      </w:r>
    </w:p>
    <w:p w:rsidR="000B039A" w:rsidRDefault="000B039A" w:rsidP="000A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 натуральным показателем и ее свойства. Одночлен. Многочлен. Сложение, вычитание и умножение многочленов. Деление одночлена и многочлена на одночлен</w:t>
      </w:r>
    </w:p>
    <w:p w:rsidR="000B039A" w:rsidRPr="0056490A" w:rsidRDefault="000B039A" w:rsidP="000A41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90A">
        <w:rPr>
          <w:rFonts w:ascii="Times New Roman" w:hAnsi="Times New Roman" w:cs="Times New Roman"/>
          <w:b/>
          <w:bCs/>
          <w:sz w:val="24"/>
          <w:szCs w:val="24"/>
        </w:rPr>
        <w:t>Разложение многочленов на множители.</w:t>
      </w:r>
    </w:p>
    <w:p w:rsidR="000B039A" w:rsidRDefault="000B039A" w:rsidP="000A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Вынесение общего множителя за скобки. Способ группировки. Формулы сокращенного умножения: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41C0">
        <w:rPr>
          <w:rFonts w:ascii="Times New Roman" w:hAnsi="Times New Roman" w:cs="Times New Roman"/>
          <w:sz w:val="24"/>
          <w:szCs w:val="24"/>
        </w:rPr>
        <w:t>)(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41C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41C0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41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41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41C0">
        <w:rPr>
          <w:rFonts w:ascii="Times New Roman" w:hAnsi="Times New Roman" w:cs="Times New Roman"/>
          <w:sz w:val="24"/>
          <w:szCs w:val="24"/>
        </w:rPr>
        <w:t xml:space="preserve"> 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41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41C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41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±</w:t>
      </w:r>
      <w:r w:rsidRPr="000A41C0">
        <w:rPr>
          <w:rFonts w:ascii="Times New Roman" w:hAnsi="Times New Roman" w:cs="Times New Roman"/>
          <w:sz w:val="24"/>
          <w:szCs w:val="24"/>
        </w:rPr>
        <w:t xml:space="preserve"> 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0A41C0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41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39A" w:rsidRPr="0056490A" w:rsidRDefault="000B039A" w:rsidP="000A41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90A">
        <w:rPr>
          <w:rFonts w:ascii="Times New Roman" w:hAnsi="Times New Roman" w:cs="Times New Roman"/>
          <w:b/>
          <w:bCs/>
          <w:sz w:val="24"/>
          <w:szCs w:val="24"/>
        </w:rPr>
        <w:t>Алгебраические дроби.</w:t>
      </w:r>
    </w:p>
    <w:p w:rsidR="000B039A" w:rsidRDefault="000B039A" w:rsidP="000A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Алгебраическая дробь. Сокращение дробей. Сложение, вычитание, умножение и деление алгебра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дробей. Совместные действия над алгебраическими дробями.</w:t>
      </w:r>
    </w:p>
    <w:p w:rsidR="000B039A" w:rsidRPr="0056490A" w:rsidRDefault="000B039A" w:rsidP="008E2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90A">
        <w:rPr>
          <w:rFonts w:ascii="Times New Roman" w:hAnsi="Times New Roman" w:cs="Times New Roman"/>
          <w:b/>
          <w:bCs/>
          <w:sz w:val="24"/>
          <w:szCs w:val="24"/>
        </w:rPr>
        <w:t>Линейная функция и ее график.</w:t>
      </w: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 Понятие функции. Способы задания функции. 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фик функции. Функция у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>х и ее график. Линейная функция и ее график.</w:t>
      </w:r>
    </w:p>
    <w:p w:rsidR="000B039A" w:rsidRPr="0056490A" w:rsidRDefault="000B039A" w:rsidP="008E2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90A">
        <w:rPr>
          <w:rFonts w:ascii="Times New Roman" w:hAnsi="Times New Roman" w:cs="Times New Roman"/>
          <w:b/>
          <w:bCs/>
          <w:sz w:val="24"/>
          <w:szCs w:val="24"/>
        </w:rPr>
        <w:t>Системы уравнений с двумя неизвестными</w:t>
      </w: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уравнений с двумя неизвестными. Решение системы уравнений первой степени с двумя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известными способами подстановки и сложения, графическим способом. Решение задач методом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ставления систем уравнений.</w:t>
      </w:r>
    </w:p>
    <w:p w:rsidR="000B039A" w:rsidRPr="0056490A" w:rsidRDefault="000B039A" w:rsidP="008E2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90A">
        <w:rPr>
          <w:rFonts w:ascii="Times New Roman" w:hAnsi="Times New Roman" w:cs="Times New Roman"/>
          <w:b/>
          <w:bCs/>
          <w:sz w:val="24"/>
          <w:szCs w:val="24"/>
        </w:rPr>
        <w:t>Введение в комбинаторику.</w:t>
      </w: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комбинаторные задачи. Различные комбинации с выбором из трех элементов. Табл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цы вариантов. Правило произведения. Подсчет вариантов с помощью графов.</w:t>
      </w: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Pr="007C7096" w:rsidRDefault="000B039A" w:rsidP="005649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и средства контроля</w:t>
      </w:r>
    </w:p>
    <w:p w:rsidR="000B039A" w:rsidRDefault="000B039A" w:rsidP="005649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B039A" w:rsidRPr="00951541" w:rsidRDefault="000B039A" w:rsidP="005649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541">
        <w:rPr>
          <w:rFonts w:ascii="Times New Roman" w:hAnsi="Times New Roman" w:cs="Times New Roman"/>
          <w:sz w:val="24"/>
          <w:szCs w:val="24"/>
        </w:rPr>
        <w:t>Формы контроля: математические диктанты, самостоятельные и проверочные работы, тесты, контрольные работы, а также различные формы творческих заданий.</w:t>
      </w:r>
    </w:p>
    <w:p w:rsidR="000B039A" w:rsidRPr="00951541" w:rsidRDefault="000B039A" w:rsidP="0056490A">
      <w:pPr>
        <w:pStyle w:val="msolistparagraphbullet1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>Самостоятельные работы дифференцированы, содержат задания обязательного и повышенного уровня, рассчитанные на 5-20 минут. Оцениваются</w:t>
      </w:r>
    </w:p>
    <w:p w:rsidR="000B039A" w:rsidRPr="00951541" w:rsidRDefault="000B039A" w:rsidP="0056490A">
      <w:pPr>
        <w:pStyle w:val="msolistparagraphbullet1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 xml:space="preserve">отметкой «2» - не сделан обязательный уровень, </w:t>
      </w:r>
    </w:p>
    <w:p w:rsidR="000B039A" w:rsidRPr="00951541" w:rsidRDefault="000B039A" w:rsidP="0056490A">
      <w:pPr>
        <w:pStyle w:val="msolistparagraphbullet1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 xml:space="preserve">«3» - правильно выполнен обязательный уровень, </w:t>
      </w:r>
    </w:p>
    <w:p w:rsidR="000B039A" w:rsidRPr="00951541" w:rsidRDefault="000B039A" w:rsidP="0056490A">
      <w:pPr>
        <w:pStyle w:val="msolistparagraphbullet1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>«4» - если допущена одна ошибка или несколько неточностей</w:t>
      </w:r>
      <w:proofErr w:type="gramStart"/>
      <w:r w:rsidRPr="00951541">
        <w:rPr>
          <w:rFonts w:ascii="Times New Roman" w:hAnsi="Times New Roman" w:cs="Times New Roman"/>
        </w:rPr>
        <w:t xml:space="preserve"> ,</w:t>
      </w:r>
      <w:proofErr w:type="gramEnd"/>
    </w:p>
    <w:p w:rsidR="000B039A" w:rsidRPr="00951541" w:rsidRDefault="000B039A" w:rsidP="0056490A">
      <w:pPr>
        <w:pStyle w:val="msolistparagraphbullet1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>«5» - правильно выполнены все задания или допущена неточность, не приведшая к неправил</w:t>
      </w:r>
      <w:r w:rsidRPr="00951541">
        <w:rPr>
          <w:rFonts w:ascii="Times New Roman" w:hAnsi="Times New Roman" w:cs="Times New Roman"/>
        </w:rPr>
        <w:t>ь</w:t>
      </w:r>
      <w:r w:rsidRPr="00951541">
        <w:rPr>
          <w:rFonts w:ascii="Times New Roman" w:hAnsi="Times New Roman" w:cs="Times New Roman"/>
        </w:rPr>
        <w:t>ному решению.</w:t>
      </w:r>
    </w:p>
    <w:p w:rsidR="000B039A" w:rsidRPr="00951541" w:rsidRDefault="000B039A" w:rsidP="0056490A">
      <w:pPr>
        <w:pStyle w:val="msolistparagraphbullet3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>Контрольные работы дифференцированы, содержат задания обязательного и повышенного уровня, время выполнения – 40 минут. Оцениваются</w:t>
      </w:r>
    </w:p>
    <w:p w:rsidR="000B039A" w:rsidRPr="00951541" w:rsidRDefault="000B039A" w:rsidP="0056490A">
      <w:pPr>
        <w:pStyle w:val="msolistparagraphbullet3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 xml:space="preserve">отметкой «2» - не сделан обязательный уровень, </w:t>
      </w:r>
    </w:p>
    <w:p w:rsidR="000B039A" w:rsidRPr="00951541" w:rsidRDefault="000B039A" w:rsidP="0056490A">
      <w:pPr>
        <w:pStyle w:val="msolistparagraphbullet3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 xml:space="preserve">«3» - правильно выполнен обязательный уровень, </w:t>
      </w:r>
    </w:p>
    <w:p w:rsidR="000B039A" w:rsidRPr="00951541" w:rsidRDefault="000B039A" w:rsidP="0056490A">
      <w:pPr>
        <w:pStyle w:val="msolistparagraphbullet3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 xml:space="preserve">«4» - если допущена одна ошибка или несколько неточностей, </w:t>
      </w:r>
    </w:p>
    <w:p w:rsidR="000B039A" w:rsidRPr="00951541" w:rsidRDefault="000B039A" w:rsidP="0056490A">
      <w:pPr>
        <w:pStyle w:val="msolistparagraphbullet3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1541">
        <w:rPr>
          <w:rFonts w:ascii="Times New Roman" w:hAnsi="Times New Roman" w:cs="Times New Roman"/>
        </w:rPr>
        <w:t>«5» - правильно выполнены все задания или допущена неточность, не приведшая к неправил</w:t>
      </w:r>
      <w:r w:rsidRPr="00951541">
        <w:rPr>
          <w:rFonts w:ascii="Times New Roman" w:hAnsi="Times New Roman" w:cs="Times New Roman"/>
        </w:rPr>
        <w:t>ь</w:t>
      </w:r>
      <w:r w:rsidRPr="00951541">
        <w:rPr>
          <w:rFonts w:ascii="Times New Roman" w:hAnsi="Times New Roman" w:cs="Times New Roman"/>
        </w:rPr>
        <w:t>ному решению.</w:t>
      </w:r>
    </w:p>
    <w:p w:rsidR="000B039A" w:rsidRPr="0056490A" w:rsidRDefault="000B039A" w:rsidP="00564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0A">
        <w:rPr>
          <w:rFonts w:ascii="Times New Roman" w:hAnsi="Times New Roman" w:cs="Times New Roman"/>
          <w:sz w:val="24"/>
          <w:szCs w:val="24"/>
        </w:rPr>
        <w:tab/>
        <w:t xml:space="preserve">Для формирования заданий самостоятельных, контрольных, тестовых работ использованы учебные пособия, указанные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490A">
        <w:rPr>
          <w:rFonts w:ascii="Times New Roman" w:hAnsi="Times New Roman" w:cs="Times New Roman"/>
          <w:sz w:val="24"/>
          <w:szCs w:val="24"/>
        </w:rPr>
        <w:t>еречн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490A">
        <w:rPr>
          <w:rFonts w:ascii="Times New Roman" w:hAnsi="Times New Roman" w:cs="Times New Roman"/>
          <w:sz w:val="24"/>
          <w:szCs w:val="24"/>
        </w:rPr>
        <w:t xml:space="preserve"> учебно-методических средств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564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</w:t>
      </w:r>
      <w:r w:rsidRPr="00EF64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еречень учебно-методических средств обучения</w:t>
      </w:r>
    </w:p>
    <w:p w:rsidR="000B039A" w:rsidRDefault="000B039A" w:rsidP="00564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9A" w:rsidRPr="006A1034" w:rsidRDefault="000B039A" w:rsidP="0056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40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="006A1034">
        <w:rPr>
          <w:rFonts w:ascii="Times New Roman" w:hAnsi="Times New Roman" w:cs="Times New Roman"/>
          <w:sz w:val="24"/>
          <w:szCs w:val="24"/>
        </w:rPr>
        <w:t>. 7 класс</w:t>
      </w:r>
      <w:r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034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</w:t>
      </w:r>
      <w:r w:rsidRPr="00EF640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Ш.А. Алимов, Ю.М. Колягин, Ю.В. Сидоров и др.</w:t>
      </w:r>
      <w:r w:rsidRPr="00EF640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1</w:t>
      </w:r>
      <w:r w:rsidR="006A10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-е изд. – М.</w:t>
      </w:r>
      <w:r w:rsidR="006A10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</w:t>
      </w:r>
      <w:r w:rsidRPr="006A1034">
        <w:rPr>
          <w:rFonts w:ascii="Times New Roman" w:hAnsi="Times New Roman" w:cs="Times New Roman"/>
          <w:sz w:val="24"/>
          <w:szCs w:val="24"/>
        </w:rPr>
        <w:t>20</w:t>
      </w:r>
      <w:r w:rsidR="006A1034" w:rsidRPr="006A1034">
        <w:rPr>
          <w:rFonts w:ascii="Times New Roman" w:hAnsi="Times New Roman" w:cs="Times New Roman"/>
          <w:sz w:val="24"/>
          <w:szCs w:val="24"/>
        </w:rPr>
        <w:t>11</w:t>
      </w:r>
      <w:r w:rsidRPr="006A1034">
        <w:rPr>
          <w:rFonts w:ascii="Times New Roman" w:hAnsi="Times New Roman" w:cs="Times New Roman"/>
          <w:sz w:val="24"/>
          <w:szCs w:val="24"/>
        </w:rPr>
        <w:t>. – 2</w:t>
      </w:r>
      <w:r w:rsidR="006A1034" w:rsidRPr="006A1034">
        <w:rPr>
          <w:rFonts w:ascii="Times New Roman" w:hAnsi="Times New Roman" w:cs="Times New Roman"/>
          <w:sz w:val="24"/>
          <w:szCs w:val="24"/>
        </w:rPr>
        <w:t>24</w:t>
      </w:r>
      <w:r w:rsidRPr="006A1034"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0B039A" w:rsidRDefault="000B039A" w:rsidP="0056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70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0D702C">
        <w:rPr>
          <w:rFonts w:ascii="Times New Roman" w:hAnsi="Times New Roman" w:cs="Times New Roman"/>
          <w:sz w:val="24"/>
          <w:szCs w:val="24"/>
        </w:rPr>
        <w:t>. Программы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. 7-9 классы</w:t>
      </w:r>
      <w:proofErr w:type="gramStart"/>
      <w:r w:rsidRPr="000D702C">
        <w:rPr>
          <w:rFonts w:ascii="Times New Roman" w:hAnsi="Times New Roman" w:cs="Times New Roman"/>
          <w:sz w:val="24"/>
          <w:szCs w:val="24"/>
        </w:rPr>
        <w:t>»</w:t>
      </w:r>
      <w:r w:rsidRPr="00530474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составитель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53047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136 с.</w:t>
      </w:r>
    </w:p>
    <w:p w:rsidR="000B039A" w:rsidRDefault="000B039A" w:rsidP="0056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Алгебра: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Материалы для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Л.В. Кузнецова, С.Б. Суворова. – 12-е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2007. – 160 с. : - ил.</w:t>
      </w:r>
    </w:p>
    <w:p w:rsidR="00436E9F" w:rsidRDefault="00436E9F" w:rsidP="0056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Воробьева Е.А. Алгебра. 7 класс. Проверочные работы с элементами тестирования. - Сар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тов: Лицей, 2008. – 64 с.</w:t>
      </w:r>
    </w:p>
    <w:p w:rsidR="00436E9F" w:rsidRPr="00EF640B" w:rsidRDefault="00436E9F" w:rsidP="0056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Капитонова Т.А. Алгебра. 7 класс. Проверочные и контрольные работы. – Саратов:</w:t>
      </w:r>
      <w:r w:rsidRPr="00436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Лицей, 2007. – 88 с.</w:t>
      </w:r>
    </w:p>
    <w:p w:rsidR="000B039A" w:rsidRPr="00EF640B" w:rsidRDefault="00436E9F" w:rsidP="00564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039A" w:rsidRPr="00EF640B">
        <w:rPr>
          <w:rFonts w:ascii="Times New Roman" w:hAnsi="Times New Roman" w:cs="Times New Roman"/>
          <w:sz w:val="24"/>
          <w:szCs w:val="24"/>
        </w:rPr>
        <w:t>. Примерные программ</w:t>
      </w:r>
      <w:r w:rsidR="000B039A">
        <w:rPr>
          <w:rFonts w:ascii="Times New Roman" w:hAnsi="Times New Roman" w:cs="Times New Roman"/>
          <w:sz w:val="24"/>
          <w:szCs w:val="24"/>
        </w:rPr>
        <w:t>ы</w:t>
      </w:r>
      <w:r w:rsidR="000B039A" w:rsidRPr="00EF640B">
        <w:rPr>
          <w:rFonts w:ascii="Times New Roman" w:hAnsi="Times New Roman" w:cs="Times New Roman"/>
          <w:sz w:val="24"/>
          <w:szCs w:val="24"/>
        </w:rPr>
        <w:t xml:space="preserve"> по учебным предметам. Математика. 5-9 классы: проект. – 2-е изд. – М.: Просвещение, 2010. -  67 </w:t>
      </w:r>
      <w:proofErr w:type="gramStart"/>
      <w:r w:rsidR="000B039A" w:rsidRPr="00EF64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B039A" w:rsidRPr="00EF640B">
        <w:rPr>
          <w:rFonts w:ascii="Times New Roman" w:hAnsi="Times New Roman" w:cs="Times New Roman"/>
          <w:sz w:val="24"/>
          <w:szCs w:val="24"/>
        </w:rPr>
        <w:t xml:space="preserve">. </w:t>
      </w:r>
      <w:r w:rsidR="000B039A">
        <w:rPr>
          <w:rFonts w:ascii="Times New Roman" w:hAnsi="Times New Roman" w:cs="Times New Roman"/>
          <w:sz w:val="24"/>
          <w:szCs w:val="24"/>
        </w:rPr>
        <w:t>– (Стандарты второго поколения).</w:t>
      </w:r>
    </w:p>
    <w:p w:rsidR="000B039A" w:rsidRPr="00EF640B" w:rsidRDefault="00436E9F" w:rsidP="00564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039A" w:rsidRPr="00EF640B">
        <w:rPr>
          <w:rFonts w:ascii="Times New Roman" w:hAnsi="Times New Roman" w:cs="Times New Roman"/>
          <w:sz w:val="24"/>
          <w:szCs w:val="24"/>
        </w:rPr>
        <w:t xml:space="preserve">. Комплект таблиц отв. Редактор Л.О.Рослова, (изд-во «Дрофа», 2002г.). </w:t>
      </w:r>
    </w:p>
    <w:p w:rsidR="000B039A" w:rsidRPr="00EF640B" w:rsidRDefault="000B039A" w:rsidP="0056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39A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39A" w:rsidRPr="008E21A8" w:rsidRDefault="000B039A" w:rsidP="008E2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039A" w:rsidRPr="008E21A8" w:rsidSect="00EA54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68" w:rsidRDefault="002B6368" w:rsidP="00840D1A">
      <w:pPr>
        <w:spacing w:after="0" w:line="240" w:lineRule="auto"/>
      </w:pPr>
      <w:r>
        <w:separator/>
      </w:r>
    </w:p>
  </w:endnote>
  <w:endnote w:type="continuationSeparator" w:id="0">
    <w:p w:rsidR="002B6368" w:rsidRDefault="002B6368" w:rsidP="0084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07" w:rsidRDefault="00EE71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68" w:rsidRDefault="002B6368" w:rsidP="00840D1A">
      <w:pPr>
        <w:spacing w:after="0" w:line="240" w:lineRule="auto"/>
      </w:pPr>
      <w:r>
        <w:separator/>
      </w:r>
    </w:p>
  </w:footnote>
  <w:footnote w:type="continuationSeparator" w:id="0">
    <w:p w:rsidR="002B6368" w:rsidRDefault="002B6368" w:rsidP="0084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07" w:rsidRDefault="00EE71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4EB"/>
    <w:multiLevelType w:val="hybridMultilevel"/>
    <w:tmpl w:val="81B4568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EC27E3"/>
    <w:multiLevelType w:val="hybridMultilevel"/>
    <w:tmpl w:val="B1BE6E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5C142D6"/>
    <w:multiLevelType w:val="hybridMultilevel"/>
    <w:tmpl w:val="77569F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E54378F"/>
    <w:multiLevelType w:val="hybridMultilevel"/>
    <w:tmpl w:val="D1B8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532"/>
    <w:rsid w:val="000024B3"/>
    <w:rsid w:val="00031B93"/>
    <w:rsid w:val="000434C7"/>
    <w:rsid w:val="00055EDC"/>
    <w:rsid w:val="0006111C"/>
    <w:rsid w:val="0008179A"/>
    <w:rsid w:val="0008527B"/>
    <w:rsid w:val="000A3D31"/>
    <w:rsid w:val="000A41C0"/>
    <w:rsid w:val="000B039A"/>
    <w:rsid w:val="000C117E"/>
    <w:rsid w:val="000D702C"/>
    <w:rsid w:val="00100FB0"/>
    <w:rsid w:val="00104568"/>
    <w:rsid w:val="001853FF"/>
    <w:rsid w:val="001F5A2D"/>
    <w:rsid w:val="0021540B"/>
    <w:rsid w:val="00225B80"/>
    <w:rsid w:val="002B13F4"/>
    <w:rsid w:val="002B6368"/>
    <w:rsid w:val="002D2AB2"/>
    <w:rsid w:val="002D5841"/>
    <w:rsid w:val="00387A2C"/>
    <w:rsid w:val="00397177"/>
    <w:rsid w:val="003B7234"/>
    <w:rsid w:val="003C2D83"/>
    <w:rsid w:val="003D48B5"/>
    <w:rsid w:val="003D6574"/>
    <w:rsid w:val="0042301B"/>
    <w:rsid w:val="00436E9F"/>
    <w:rsid w:val="0046625C"/>
    <w:rsid w:val="004730A3"/>
    <w:rsid w:val="00480155"/>
    <w:rsid w:val="0049197A"/>
    <w:rsid w:val="004B6ACD"/>
    <w:rsid w:val="004D562C"/>
    <w:rsid w:val="005158C8"/>
    <w:rsid w:val="00517B10"/>
    <w:rsid w:val="00530474"/>
    <w:rsid w:val="00531ABB"/>
    <w:rsid w:val="0056490A"/>
    <w:rsid w:val="005A4F66"/>
    <w:rsid w:val="005C1289"/>
    <w:rsid w:val="005D0D3E"/>
    <w:rsid w:val="005E6CBD"/>
    <w:rsid w:val="005F008E"/>
    <w:rsid w:val="0064603C"/>
    <w:rsid w:val="00662B89"/>
    <w:rsid w:val="006A1034"/>
    <w:rsid w:val="006D65C6"/>
    <w:rsid w:val="006E6BF2"/>
    <w:rsid w:val="0070504A"/>
    <w:rsid w:val="00741014"/>
    <w:rsid w:val="0074128C"/>
    <w:rsid w:val="00761A26"/>
    <w:rsid w:val="00772E6F"/>
    <w:rsid w:val="007B6450"/>
    <w:rsid w:val="007C0BE8"/>
    <w:rsid w:val="007C319C"/>
    <w:rsid w:val="007C7096"/>
    <w:rsid w:val="007D3752"/>
    <w:rsid w:val="008407A9"/>
    <w:rsid w:val="00840D1A"/>
    <w:rsid w:val="008447D8"/>
    <w:rsid w:val="00847045"/>
    <w:rsid w:val="008507C7"/>
    <w:rsid w:val="00850A8B"/>
    <w:rsid w:val="008B3F9A"/>
    <w:rsid w:val="008C72E1"/>
    <w:rsid w:val="008D2651"/>
    <w:rsid w:val="008E21A8"/>
    <w:rsid w:val="008F6455"/>
    <w:rsid w:val="00912D50"/>
    <w:rsid w:val="00912F55"/>
    <w:rsid w:val="009139F7"/>
    <w:rsid w:val="00936F8D"/>
    <w:rsid w:val="00951541"/>
    <w:rsid w:val="00982EB2"/>
    <w:rsid w:val="009D38A4"/>
    <w:rsid w:val="009D4847"/>
    <w:rsid w:val="009E4D71"/>
    <w:rsid w:val="00A06891"/>
    <w:rsid w:val="00A53253"/>
    <w:rsid w:val="00AA0C0C"/>
    <w:rsid w:val="00AD4873"/>
    <w:rsid w:val="00AD4974"/>
    <w:rsid w:val="00AE093D"/>
    <w:rsid w:val="00B15B3F"/>
    <w:rsid w:val="00B15F11"/>
    <w:rsid w:val="00B63532"/>
    <w:rsid w:val="00B63A4F"/>
    <w:rsid w:val="00BF1F33"/>
    <w:rsid w:val="00C23DEF"/>
    <w:rsid w:val="00C507B3"/>
    <w:rsid w:val="00C71AED"/>
    <w:rsid w:val="00C7658E"/>
    <w:rsid w:val="00CE321C"/>
    <w:rsid w:val="00D07DF6"/>
    <w:rsid w:val="00D7081F"/>
    <w:rsid w:val="00D73E9B"/>
    <w:rsid w:val="00DA760D"/>
    <w:rsid w:val="00DE7908"/>
    <w:rsid w:val="00E05B3D"/>
    <w:rsid w:val="00E0784D"/>
    <w:rsid w:val="00E34D12"/>
    <w:rsid w:val="00E40AAC"/>
    <w:rsid w:val="00E428C6"/>
    <w:rsid w:val="00E70BA8"/>
    <w:rsid w:val="00EA2156"/>
    <w:rsid w:val="00EA543E"/>
    <w:rsid w:val="00EA681C"/>
    <w:rsid w:val="00EB053D"/>
    <w:rsid w:val="00EE7107"/>
    <w:rsid w:val="00EF640B"/>
    <w:rsid w:val="00F1083A"/>
    <w:rsid w:val="00F238F1"/>
    <w:rsid w:val="00F82563"/>
    <w:rsid w:val="00FE2F97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1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28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4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40D1A"/>
  </w:style>
  <w:style w:type="paragraph" w:styleId="a6">
    <w:name w:val="footer"/>
    <w:basedOn w:val="a"/>
    <w:link w:val="a7"/>
    <w:uiPriority w:val="99"/>
    <w:semiHidden/>
    <w:rsid w:val="0084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40D1A"/>
  </w:style>
  <w:style w:type="paragraph" w:customStyle="1" w:styleId="msolistparagraphbullet1gif">
    <w:name w:val="msolistparagraphbullet1.gif"/>
    <w:basedOn w:val="a"/>
    <w:uiPriority w:val="99"/>
    <w:rsid w:val="0056490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listparagraphbullet3gif">
    <w:name w:val="msolistparagraphbullet3.gif"/>
    <w:basedOn w:val="a"/>
    <w:uiPriority w:val="99"/>
    <w:rsid w:val="0056490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Андрей</cp:lastModifiedBy>
  <cp:revision>50</cp:revision>
  <cp:lastPrinted>2011-08-31T13:11:00Z</cp:lastPrinted>
  <dcterms:created xsi:type="dcterms:W3CDTF">2009-11-09T11:26:00Z</dcterms:created>
  <dcterms:modified xsi:type="dcterms:W3CDTF">2012-04-03T12:42:00Z</dcterms:modified>
</cp:coreProperties>
</file>