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1" w:rsidRDefault="00950D91" w:rsidP="00704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30266A" w:rsidP="008873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73B0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30266A" w:rsidRPr="008873B0" w:rsidRDefault="0030266A">
      <w:pPr>
        <w:rPr>
          <w:rFonts w:ascii="Times New Roman" w:hAnsi="Times New Roman" w:cs="Times New Roman"/>
          <w:b/>
          <w:sz w:val="72"/>
          <w:szCs w:val="72"/>
        </w:rPr>
      </w:pPr>
      <w:r w:rsidRPr="008873B0">
        <w:rPr>
          <w:rFonts w:ascii="Times New Roman" w:hAnsi="Times New Roman" w:cs="Times New Roman"/>
          <w:b/>
          <w:sz w:val="72"/>
          <w:szCs w:val="72"/>
        </w:rPr>
        <w:t xml:space="preserve"> на тему: «Хлеб – всему голова».</w:t>
      </w: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</w:p>
    <w:p w:rsidR="0030266A" w:rsidRDefault="00887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2012 -2013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Григорьева Е. А. 1 «Г» класс </w:t>
      </w:r>
    </w:p>
    <w:p w:rsidR="008873B0" w:rsidRDefault="008873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41 г. Саратов</w:t>
      </w:r>
    </w:p>
    <w:p w:rsidR="00950D91" w:rsidRDefault="00950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4E5C" w:rsidRPr="00704E5C" w:rsidRDefault="00704E5C" w:rsidP="0070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5C">
        <w:rPr>
          <w:rFonts w:ascii="Times New Roman" w:hAnsi="Times New Roman" w:cs="Times New Roman"/>
          <w:b/>
          <w:sz w:val="28"/>
          <w:szCs w:val="28"/>
        </w:rPr>
        <w:lastRenderedPageBreak/>
        <w:t>Проект "Хлеб - всему голова!"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ab/>
      </w:r>
      <w:r w:rsidRPr="00704E5C">
        <w:rPr>
          <w:rFonts w:ascii="Times New Roman" w:hAnsi="Times New Roman" w:cs="Times New Roman"/>
          <w:sz w:val="28"/>
          <w:szCs w:val="28"/>
        </w:rPr>
        <w:tab/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Мы выбрали эту тему потому, что в жизни каждого человека понятие «хлеб» входит с рождения. И в сознании человеческом хлеб представляется не только караваем на столе, но и мерилом нравственных ценностей, символом того, что приносит человеку самоотверженный, непрестанный труд. Чем больше  дети будут знать о нем, тем дороже он станет им. Быть с хлебом - это постоянно чувствовать в себе теплоту жизни. Его земной заряд для всех - как энергия Солнца, как Свет и Воздух. Поэтому хлеб и бесценен. И вспоминать об этом надо не только в трудную годину, а помнить - всегда! 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Мы хотим воспитать детей, любящих, уважающих, знающих каким способом получают муку, хлеб и уважающих труд хлеборобов, а также вызвать бережное отношение к хлебу. Ведь мы видим как дети сейчас относятся к хлебу, а мы надеемся воспитать в детях уважение к труду пекарей, хлеборобов через беседы, чтение художественной литературы, практическую деятельность. В сказках о хлебе авторы затрагивают все вопросы воспитания.  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Поэтому, мы считаем, что сказка самый первый и необходимый помощник для воспитания детей умными, правдивыми, аккуратными, вежливыми, любознательными и грамотными.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Исходя из выше сказанного, мы стараемся чаще говорить об истории пшеницы, откуда пришел хлеб, какое значение имеет хлеб в жизни человека, как люди страдали во время войны, когда хлеба практически не было. И думаем, что сможем увлечь детей любовью к хлебу, так как уже сейчас видны результаты нашей работы по этому проекту.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</w:p>
    <w:p w:rsidR="00704E5C" w:rsidRPr="00704E5C" w:rsidRDefault="00704E5C" w:rsidP="00704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5C">
        <w:rPr>
          <w:rFonts w:ascii="Times New Roman" w:hAnsi="Times New Roman" w:cs="Times New Roman"/>
          <w:b/>
          <w:sz w:val="28"/>
          <w:szCs w:val="28"/>
        </w:rPr>
        <w:t xml:space="preserve">                   ЦЕЛЬ: </w:t>
      </w:r>
    </w:p>
    <w:p w:rsidR="00704E5C" w:rsidRDefault="00950D91" w:rsidP="007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E5C" w:rsidRPr="00704E5C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пшеницы, муки, хлеба, с их изделиями, формировать бережное отношение к хлебу.</w:t>
      </w:r>
    </w:p>
    <w:p w:rsidR="00950D91" w:rsidRDefault="00950D91" w:rsidP="007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викторину о хлебе.</w:t>
      </w:r>
    </w:p>
    <w:p w:rsidR="00950D91" w:rsidRPr="00950D91" w:rsidRDefault="00950D91" w:rsidP="007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3.Посетить Государственное научное учреждение Научно-исследовательский институт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Россельхозакадемию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 Саратове с целью расширения кругозора уч-ся  и знаний  о  </w:t>
      </w:r>
      <w:r w:rsidRPr="00950D91">
        <w:rPr>
          <w:rFonts w:ascii="Calibri" w:eastAsia="+mj-ea" w:hAnsi="Calibri" w:cs="+mj-cs"/>
          <w:b/>
          <w:bCs/>
          <w:shadow/>
          <w:color w:val="000000"/>
          <w:kern w:val="24"/>
          <w:sz w:val="28"/>
          <w:szCs w:val="28"/>
        </w:rPr>
        <w:t xml:space="preserve"> </w:t>
      </w:r>
      <w:r w:rsidRPr="00950D91">
        <w:rPr>
          <w:rFonts w:ascii="Times New Roman" w:hAnsi="Times New Roman" w:cs="Times New Roman"/>
          <w:bCs/>
          <w:sz w:val="28"/>
          <w:szCs w:val="28"/>
        </w:rPr>
        <w:t xml:space="preserve">крупнейших </w:t>
      </w:r>
      <w:r w:rsidRPr="00950D91">
        <w:rPr>
          <w:rFonts w:ascii="Times New Roman" w:hAnsi="Times New Roman" w:cs="Times New Roman"/>
          <w:bCs/>
          <w:sz w:val="28"/>
          <w:szCs w:val="28"/>
        </w:rPr>
        <w:lastRenderedPageBreak/>
        <w:t>ведущих научных заведений агропромышленного комплекса Саратовской губернии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704E5C" w:rsidRPr="00704E5C" w:rsidRDefault="00704E5C" w:rsidP="0070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E5C">
        <w:rPr>
          <w:rFonts w:ascii="Times New Roman" w:hAnsi="Times New Roman" w:cs="Times New Roman"/>
          <w:sz w:val="28"/>
          <w:szCs w:val="28"/>
        </w:rPr>
        <w:t xml:space="preserve">  </w:t>
      </w:r>
      <w:r w:rsidRPr="00704E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Обучающие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1. Расширять    представление    детей    о    многообразии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хлебных </w:t>
      </w:r>
      <w:proofErr w:type="spellStart"/>
      <w:r w:rsidRPr="00704E5C">
        <w:rPr>
          <w:rFonts w:ascii="Times New Roman" w:hAnsi="Times New Roman" w:cs="Times New Roman"/>
          <w:sz w:val="28"/>
          <w:szCs w:val="28"/>
        </w:rPr>
        <w:t>проду</w:t>
      </w:r>
      <w:proofErr w:type="spellEnd"/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2. Учить    применять полученные знания в продуктивных видах деятельности;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3. Побуждать к активным действиям в совместной деятельности со взрослыми и детьми.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 Развивающие: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1. Развивать    творчество    и    фантазию,    мышление    и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любознательность, наблюдательность и воображение.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2.Обогащать       словарь       детей.   Научить       детей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концентрировать внимание и высказывать собственное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мнение.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1. Воспитывать уважительное отношение к труду хлеборобов и пекарей;    национальную    гордость    за    мастерство народа.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2. Формировать эстетическое  отношение к окружающей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 3. Формировать у детей положительную эмоциональную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>отзывчивость при рассматривании хлебных продуктов наших пекарей.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 4.  Доставить детям радость от полученных впечатлений.</w:t>
      </w:r>
    </w:p>
    <w:p w:rsid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Срок осуществления проекта </w:t>
      </w:r>
      <w:r w:rsidRPr="00704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E5C">
        <w:rPr>
          <w:rFonts w:ascii="Times New Roman" w:hAnsi="Times New Roman" w:cs="Times New Roman"/>
          <w:sz w:val="28"/>
          <w:szCs w:val="28"/>
        </w:rPr>
        <w:t>:</w:t>
      </w:r>
    </w:p>
    <w:p w:rsidR="0030266A" w:rsidRPr="00704E5C" w:rsidRDefault="0030266A" w:rsidP="007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учащиеся 1 «Г» класса, классный руководитель Григорьева Е. А., родители.</w:t>
      </w: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</w:p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1. Формирует проблему (цель)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2. Вводит в игровую (сюжетную) ситуацию.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3. Формирует задачу.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2.   Вхождение в игровую ситуацию.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3.   Принятие задачи.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4.   Дополнение задач проект</w:t>
            </w:r>
          </w:p>
        </w:tc>
      </w:tr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5. Помогает спланировать деятельность.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5. Объединение детей в рабочие группы.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6. Распределение амплуа.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7. Практическая помощь (по необходимости)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 Презентация.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8. Продукт деятельности готовят к презентации.</w:t>
            </w: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5C">
              <w:rPr>
                <w:rFonts w:ascii="Times New Roman" w:hAnsi="Times New Roman" w:cs="Times New Roman"/>
                <w:sz w:val="28"/>
                <w:szCs w:val="28"/>
              </w:rPr>
              <w:t>9.Представляют (зрителям или экспертам) продукт деятельности.</w:t>
            </w:r>
          </w:p>
        </w:tc>
      </w:tr>
      <w:tr w:rsidR="00704E5C" w:rsidRPr="00704E5C" w:rsidTr="00704E5C"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4E5C" w:rsidRPr="00704E5C" w:rsidRDefault="00704E5C" w:rsidP="0070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E5C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</w:p>
    <w:p w:rsidR="00546F05" w:rsidRPr="00704E5C" w:rsidRDefault="00704E5C" w:rsidP="00704E5C">
      <w:pPr>
        <w:rPr>
          <w:rFonts w:ascii="Times New Roman" w:hAnsi="Times New Roman" w:cs="Times New Roman"/>
          <w:sz w:val="28"/>
          <w:szCs w:val="28"/>
        </w:rPr>
      </w:pPr>
      <w:r w:rsidRPr="00704E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46F05" w:rsidRPr="00704E5C" w:rsidSect="0088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E5C"/>
    <w:rsid w:val="0030266A"/>
    <w:rsid w:val="00546F05"/>
    <w:rsid w:val="00704E5C"/>
    <w:rsid w:val="008873B0"/>
    <w:rsid w:val="009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Космос</cp:lastModifiedBy>
  <cp:revision>3</cp:revision>
  <dcterms:created xsi:type="dcterms:W3CDTF">2013-11-07T15:46:00Z</dcterms:created>
  <dcterms:modified xsi:type="dcterms:W3CDTF">2013-11-07T16:20:00Z</dcterms:modified>
</cp:coreProperties>
</file>