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A1" w:rsidRPr="00C65C52" w:rsidRDefault="00E73FA1" w:rsidP="00E73FA1">
      <w:pPr>
        <w:spacing w:line="240" w:lineRule="auto"/>
        <w:rPr>
          <w:rFonts w:ascii="Times New Roman" w:hAnsi="Times New Roman"/>
          <w:sz w:val="24"/>
          <w:szCs w:val="24"/>
        </w:rPr>
      </w:pPr>
      <w:r w:rsidRPr="00C65C52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Согласовано:</w:t>
      </w:r>
    </w:p>
    <w:p w:rsidR="00E73FA1" w:rsidRPr="00C65C52" w:rsidRDefault="00E73FA1" w:rsidP="00E73FA1">
      <w:pPr>
        <w:spacing w:line="240" w:lineRule="auto"/>
        <w:rPr>
          <w:rFonts w:ascii="Times New Roman" w:hAnsi="Times New Roman"/>
          <w:sz w:val="24"/>
          <w:szCs w:val="24"/>
        </w:rPr>
      </w:pPr>
      <w:r w:rsidRPr="00C65C52">
        <w:rPr>
          <w:rFonts w:ascii="Times New Roman" w:hAnsi="Times New Roman"/>
          <w:sz w:val="24"/>
          <w:szCs w:val="24"/>
        </w:rPr>
        <w:t>Директор МОУ «</w:t>
      </w:r>
      <w:proofErr w:type="spellStart"/>
      <w:r w:rsidRPr="00C65C52">
        <w:rPr>
          <w:rFonts w:ascii="Times New Roman" w:hAnsi="Times New Roman"/>
          <w:sz w:val="24"/>
          <w:szCs w:val="24"/>
        </w:rPr>
        <w:t>Ронгинская</w:t>
      </w:r>
      <w:proofErr w:type="spellEnd"/>
      <w:r w:rsidRPr="00C65C52">
        <w:rPr>
          <w:rFonts w:ascii="Times New Roman" w:hAnsi="Times New Roman"/>
          <w:sz w:val="24"/>
          <w:szCs w:val="24"/>
        </w:rPr>
        <w:t xml:space="preserve"> средняя»                                   Заместитель директора по ВР                              общеобразовательная школа»                                                 МОУ «</w:t>
      </w:r>
      <w:proofErr w:type="spellStart"/>
      <w:r w:rsidRPr="00C65C52">
        <w:rPr>
          <w:rFonts w:ascii="Times New Roman" w:hAnsi="Times New Roman"/>
          <w:sz w:val="24"/>
          <w:szCs w:val="24"/>
        </w:rPr>
        <w:t>Ронгинская</w:t>
      </w:r>
      <w:proofErr w:type="spellEnd"/>
      <w:r w:rsidRPr="00C65C52">
        <w:rPr>
          <w:rFonts w:ascii="Times New Roman" w:hAnsi="Times New Roman"/>
          <w:sz w:val="24"/>
          <w:szCs w:val="24"/>
        </w:rPr>
        <w:t xml:space="preserve"> средняя </w:t>
      </w:r>
    </w:p>
    <w:p w:rsidR="00E73FA1" w:rsidRPr="00C65C52" w:rsidRDefault="00E73FA1" w:rsidP="00E73FA1">
      <w:pPr>
        <w:spacing w:line="240" w:lineRule="auto"/>
        <w:rPr>
          <w:rFonts w:ascii="Times New Roman" w:hAnsi="Times New Roman"/>
          <w:sz w:val="24"/>
          <w:szCs w:val="24"/>
        </w:rPr>
      </w:pPr>
      <w:r w:rsidRPr="00C65C52">
        <w:rPr>
          <w:rFonts w:ascii="Times New Roman" w:hAnsi="Times New Roman"/>
          <w:sz w:val="24"/>
          <w:szCs w:val="24"/>
        </w:rPr>
        <w:t xml:space="preserve">                                Н.М.Шабалина                                          общеобразовательная школа»</w:t>
      </w:r>
    </w:p>
    <w:p w:rsidR="00E73FA1" w:rsidRPr="00C65C52" w:rsidRDefault="00E73FA1" w:rsidP="00E73FA1">
      <w:pPr>
        <w:spacing w:line="240" w:lineRule="auto"/>
        <w:rPr>
          <w:rFonts w:ascii="Times New Roman" w:hAnsi="Times New Roman"/>
          <w:sz w:val="24"/>
          <w:szCs w:val="24"/>
        </w:rPr>
      </w:pPr>
      <w:r w:rsidRPr="00C65C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Н.В.Шабалина</w:t>
      </w:r>
    </w:p>
    <w:p w:rsidR="00E73FA1" w:rsidRPr="00BA6AB2" w:rsidRDefault="00E73FA1" w:rsidP="00E73FA1">
      <w:pPr>
        <w:spacing w:line="240" w:lineRule="auto"/>
        <w:rPr>
          <w:rFonts w:ascii="Times New Roman" w:hAnsi="Times New Roman"/>
          <w:sz w:val="24"/>
          <w:szCs w:val="24"/>
        </w:rPr>
      </w:pPr>
      <w:r w:rsidRPr="00BA6AB2">
        <w:rPr>
          <w:rFonts w:ascii="Times New Roman" w:hAnsi="Times New Roman"/>
          <w:sz w:val="24"/>
          <w:szCs w:val="24"/>
        </w:rPr>
        <w:t xml:space="preserve">                                                                    Рассмотрено:</w:t>
      </w:r>
    </w:p>
    <w:p w:rsidR="00E73FA1" w:rsidRPr="00BA6AB2" w:rsidRDefault="00E73FA1" w:rsidP="00E73F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6AB2">
        <w:rPr>
          <w:rFonts w:ascii="Times New Roman" w:hAnsi="Times New Roman"/>
          <w:sz w:val="24"/>
          <w:szCs w:val="24"/>
        </w:rPr>
        <w:t>на заседании МО учителей</w:t>
      </w:r>
    </w:p>
    <w:p w:rsidR="00E73FA1" w:rsidRPr="00BA6AB2" w:rsidRDefault="00E73FA1" w:rsidP="00E73F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A6AB2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BA6AB2">
        <w:rPr>
          <w:rFonts w:ascii="Times New Roman" w:hAnsi="Times New Roman"/>
          <w:sz w:val="24"/>
          <w:szCs w:val="24"/>
        </w:rPr>
        <w:t xml:space="preserve"> цикла</w:t>
      </w:r>
    </w:p>
    <w:p w:rsidR="00E73FA1" w:rsidRPr="00BA6AB2" w:rsidRDefault="00E73FA1" w:rsidP="00E73F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6AB2">
        <w:rPr>
          <w:rFonts w:ascii="Times New Roman" w:hAnsi="Times New Roman"/>
          <w:sz w:val="24"/>
          <w:szCs w:val="24"/>
        </w:rPr>
        <w:t>протокол № 1от  10.09.2011г.</w:t>
      </w:r>
    </w:p>
    <w:p w:rsidR="00E73FA1" w:rsidRPr="00BA6AB2" w:rsidRDefault="00E73FA1" w:rsidP="00E73F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6AB2">
        <w:rPr>
          <w:rFonts w:ascii="Times New Roman" w:hAnsi="Times New Roman"/>
          <w:sz w:val="24"/>
          <w:szCs w:val="24"/>
        </w:rPr>
        <w:t>Утверждено на заседании педагогического совета (№ 1 от 30 августа 2011г.)</w:t>
      </w:r>
    </w:p>
    <w:p w:rsidR="00E73FA1" w:rsidRPr="00C65C52" w:rsidRDefault="00E73FA1" w:rsidP="00E73FA1">
      <w:pPr>
        <w:spacing w:line="240" w:lineRule="auto"/>
        <w:rPr>
          <w:rFonts w:ascii="Times New Roman" w:hAnsi="Times New Roman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C65C52">
        <w:rPr>
          <w:rFonts w:ascii="Times New Roman" w:hAnsi="Times New Roman"/>
          <w:b/>
          <w:sz w:val="52"/>
          <w:szCs w:val="52"/>
        </w:rPr>
        <w:t>Программа кружка</w:t>
      </w: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C65C52">
        <w:rPr>
          <w:rFonts w:ascii="Times New Roman" w:hAnsi="Times New Roman"/>
          <w:b/>
          <w:sz w:val="52"/>
          <w:szCs w:val="52"/>
        </w:rPr>
        <w:t>«Математика вокруг нас»</w:t>
      </w: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C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Выполнил: учитель математики</w:t>
      </w: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C52">
        <w:rPr>
          <w:rFonts w:ascii="Times New Roman" w:hAnsi="Times New Roman"/>
          <w:b/>
          <w:sz w:val="24"/>
          <w:szCs w:val="24"/>
        </w:rPr>
        <w:t xml:space="preserve">                                           Липина З.И.</w:t>
      </w: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5C5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C65C52">
        <w:rPr>
          <w:rFonts w:ascii="Times New Roman" w:hAnsi="Times New Roman"/>
          <w:b/>
          <w:sz w:val="24"/>
          <w:szCs w:val="24"/>
        </w:rPr>
        <w:t>. Ронга</w:t>
      </w:r>
    </w:p>
    <w:p w:rsidR="00E73FA1" w:rsidRPr="00C65C52" w:rsidRDefault="00E73FA1" w:rsidP="00E73F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C52">
        <w:rPr>
          <w:rFonts w:ascii="Times New Roman" w:hAnsi="Times New Roman"/>
          <w:b/>
          <w:sz w:val="24"/>
          <w:szCs w:val="24"/>
        </w:rPr>
        <w:t>2011г.</w:t>
      </w:r>
    </w:p>
    <w:p w:rsidR="00E73FA1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C5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>«Что значит владеть математикой? Это есть умение решать задачи, причём не только стандартные, но и требующие известной независимости мышления, здравого смысла, оригинальности, изобретательности». Это слова известного математика Д. Пойа, которые отражают одну из задач, стоящих перед преподавателями: воспитание творческой активности учащихся. Данный курс дополнительного математического образования поможет учителю организовать индивидуальную работу с учащимися. Он  направлен на воспитание у учащихся устойчивого интереса к изучению математики, творческого отношения к учебному процессу, формирование математического мышления. От занятия к занятию учащиеся будут учиться наблюдать, сравнивать, пользоваться аналогией, переходить от частного к общему и от общего к частному, делать выводы. Также в процессе занятий учащимся будут прививаться навыки рассуждения и эвристического мышления. При обучении математике надо учить учащихся наблюдениям, прививать им навыки исследовательской работы</w:t>
      </w:r>
      <w:proofErr w:type="gramStart"/>
      <w:r w:rsidRPr="00C65C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65C52">
        <w:rPr>
          <w:rFonts w:ascii="Times New Roman" w:hAnsi="Times New Roman"/>
          <w:sz w:val="28"/>
          <w:szCs w:val="28"/>
        </w:rPr>
        <w:t xml:space="preserve"> которые могут пригодиться в дальнейшем, какой бы вид деятельности они ни избрали после окончания школы. 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C52">
        <w:rPr>
          <w:rFonts w:ascii="Times New Roman" w:hAnsi="Times New Roman"/>
          <w:b/>
          <w:sz w:val="28"/>
          <w:szCs w:val="28"/>
        </w:rPr>
        <w:t>Актуальность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 xml:space="preserve">Изучение математики в основной школе направлено на достижение следующих целей: </w:t>
      </w:r>
      <w:proofErr w:type="gramStart"/>
      <w:r w:rsidRPr="00C65C52">
        <w:rPr>
          <w:rFonts w:ascii="Times New Roman" w:hAnsi="Times New Roman"/>
          <w:sz w:val="28"/>
          <w:szCs w:val="28"/>
        </w:rPr>
        <w:t xml:space="preserve">Развитие логического и критического мышления, культуры речи, способности к умственному эксперименту;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</w:t>
      </w:r>
      <w:r w:rsidRPr="00C65C52">
        <w:rPr>
          <w:rFonts w:ascii="Times New Roman" w:hAnsi="Times New Roman"/>
          <w:sz w:val="28"/>
          <w:szCs w:val="28"/>
        </w:rPr>
        <w:lastRenderedPageBreak/>
        <w:t>современном информационном обществе; Развитие интереса к математическому творчеству и математических способностей;</w:t>
      </w:r>
      <w:proofErr w:type="gramEnd"/>
      <w:r w:rsidRPr="00C65C52">
        <w:rPr>
          <w:rFonts w:ascii="Times New Roman" w:hAnsi="Times New Roman"/>
          <w:sz w:val="28"/>
          <w:szCs w:val="28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развитии современного общества. В свете современных требований к математическому образованию учащихся данный курс очень актуален. В процессе занятий учащиеся научатся анализировать ситуацию, синтезировать знания, выделять существенные признаки понятий, проводить обобщение, развивать абстрактное мышление. Все эти качества позволять спокойно принимать верные решения в любой ситуации. А значит, прохождение данного курса будет способствовать успешной сдаче итоговой аттестации по всем предметам. 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Рабочая программа кружка составлена на основе федерального компонента государственного стандарта основного общего образования.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Данная программа ориентирована на учащихся 9 класса и реализуется на основе следующих документов: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1.   Программа для общеобразовательных школ.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2.   Стандарт основного общего образования по математике.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деятельности;</w:t>
      </w:r>
    </w:p>
    <w:p w:rsidR="00E73FA1" w:rsidRPr="00C65C52" w:rsidRDefault="00E73FA1" w:rsidP="00E73F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73FA1" w:rsidRPr="00C65C52" w:rsidRDefault="00E73FA1" w:rsidP="00E73FA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- понимание значимости математики для научно-технического прогресса.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C52">
        <w:rPr>
          <w:rFonts w:ascii="Times New Roman" w:hAnsi="Times New Roman"/>
          <w:b/>
          <w:sz w:val="28"/>
          <w:szCs w:val="28"/>
        </w:rPr>
        <w:t xml:space="preserve"> 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5C52">
        <w:rPr>
          <w:rFonts w:ascii="Times New Roman" w:hAnsi="Times New Roman"/>
          <w:b/>
          <w:sz w:val="28"/>
          <w:szCs w:val="28"/>
        </w:rPr>
        <w:lastRenderedPageBreak/>
        <w:t xml:space="preserve">  Задачи:</w:t>
      </w:r>
    </w:p>
    <w:p w:rsidR="00E73FA1" w:rsidRPr="00C65C52" w:rsidRDefault="00E73FA1" w:rsidP="00E73FA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 xml:space="preserve">Удовлетворить потребность учащихся, проявляющих интерес и способности к математике; </w:t>
      </w:r>
    </w:p>
    <w:p w:rsidR="00E73FA1" w:rsidRPr="00C65C52" w:rsidRDefault="00E73FA1" w:rsidP="00E73FA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 xml:space="preserve">Уточнить готовность и способность ученика осваивать выбранный предмет  на повышенном уровне; </w:t>
      </w:r>
    </w:p>
    <w:p w:rsidR="00E73FA1" w:rsidRPr="00C65C52" w:rsidRDefault="00E73FA1" w:rsidP="00E73FA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 xml:space="preserve">Развить поисковые навыки решения практических проблем, приобщить к  посильным самостоятельным исследованиям; </w:t>
      </w:r>
    </w:p>
    <w:p w:rsidR="00E73FA1" w:rsidRPr="00C65C52" w:rsidRDefault="00E73FA1" w:rsidP="00E73FA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Обеспечить личностное развитие ребенка;</w:t>
      </w:r>
    </w:p>
    <w:p w:rsidR="00E73FA1" w:rsidRPr="00C65C52" w:rsidRDefault="00E73FA1" w:rsidP="00E73FA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Получить навыки при работе над проектом и его защите.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5C52">
        <w:rPr>
          <w:rFonts w:ascii="Times New Roman" w:hAnsi="Times New Roman"/>
          <w:b/>
          <w:color w:val="000000"/>
          <w:sz w:val="28"/>
          <w:szCs w:val="28"/>
        </w:rPr>
        <w:t>Ожидаемые результаты:</w:t>
      </w:r>
    </w:p>
    <w:p w:rsidR="00E73FA1" w:rsidRPr="00C65C52" w:rsidRDefault="00E73FA1" w:rsidP="00E73FA1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 xml:space="preserve">Ученики получают возможность научиться: 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Применять изученные на занятиях приемы при решении задач;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 xml:space="preserve">  Последовательно мыслить, правильно строить цепочку </w:t>
      </w:r>
      <w:proofErr w:type="gramStart"/>
      <w:r w:rsidRPr="00C65C52">
        <w:rPr>
          <w:rFonts w:ascii="Times New Roman" w:hAnsi="Times New Roman"/>
          <w:color w:val="000000"/>
          <w:sz w:val="28"/>
          <w:szCs w:val="28"/>
        </w:rPr>
        <w:t>логических  рассуждений</w:t>
      </w:r>
      <w:proofErr w:type="gramEnd"/>
      <w:r w:rsidRPr="00C65C52">
        <w:rPr>
          <w:rFonts w:ascii="Times New Roman" w:hAnsi="Times New Roman"/>
          <w:color w:val="000000"/>
          <w:sz w:val="28"/>
          <w:szCs w:val="28"/>
        </w:rPr>
        <w:t xml:space="preserve"> при решении задач; 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 xml:space="preserve"> Грамотно формулировать математические термины;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>Анализировать задачи, составлять план решения, решать задачи, делать выводы.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>Работать с дополнительной литературой.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>Разговорной математической культуре.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>Работать в коллективе и самостоятельно.</w:t>
      </w:r>
    </w:p>
    <w:p w:rsidR="00E73FA1" w:rsidRPr="00C65C52" w:rsidRDefault="00E73FA1" w:rsidP="00E73FA1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color w:val="000000"/>
          <w:sz w:val="28"/>
          <w:szCs w:val="28"/>
        </w:rPr>
        <w:t>Развить умения и знания о геометрических фигурах и их свойствах</w:t>
      </w:r>
      <w:r w:rsidRPr="00C65C52">
        <w:rPr>
          <w:rFonts w:ascii="Times New Roman" w:hAnsi="Times New Roman"/>
          <w:sz w:val="28"/>
          <w:szCs w:val="28"/>
        </w:rPr>
        <w:br/>
      </w:r>
    </w:p>
    <w:p w:rsidR="00E73FA1" w:rsidRPr="00C65C52" w:rsidRDefault="00E73FA1" w:rsidP="00E73FA1">
      <w:pPr>
        <w:pStyle w:val="a3"/>
        <w:spacing w:before="100" w:beforeAutospacing="1" w:after="100" w:afterAutospacing="1" w:line="360" w:lineRule="auto"/>
        <w:ind w:left="765"/>
        <w:jc w:val="both"/>
        <w:rPr>
          <w:rFonts w:ascii="Times New Roman" w:hAnsi="Times New Roman"/>
          <w:b/>
          <w:sz w:val="28"/>
          <w:szCs w:val="28"/>
        </w:rPr>
      </w:pPr>
      <w:r w:rsidRPr="00C65C52">
        <w:rPr>
          <w:rFonts w:ascii="Times New Roman" w:hAnsi="Times New Roman"/>
          <w:b/>
          <w:sz w:val="28"/>
          <w:szCs w:val="28"/>
        </w:rPr>
        <w:t>Содержание курса.</w:t>
      </w:r>
    </w:p>
    <w:p w:rsidR="00E73FA1" w:rsidRPr="00C65C52" w:rsidRDefault="00E73FA1" w:rsidP="00E73FA1">
      <w:pPr>
        <w:spacing w:before="100" w:beforeAutospacing="1" w:after="100" w:afterAutospacing="1" w:line="360" w:lineRule="auto"/>
        <w:ind w:left="405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 xml:space="preserve">Доказательство числовых неравенств – 3 часа Повторение основных свойств числовых неравенств. Связь среднего арифметического и среднего геометрического (доказать). Учить рассуждать при доказательстве неравенств. Решение вероятностных задач с помощью </w:t>
      </w:r>
      <w:r w:rsidRPr="00C65C52">
        <w:rPr>
          <w:rFonts w:ascii="Times New Roman" w:hAnsi="Times New Roman"/>
          <w:sz w:val="28"/>
          <w:szCs w:val="28"/>
        </w:rPr>
        <w:lastRenderedPageBreak/>
        <w:t>комбинаторики – 2 часа Решение комбинаторных задач перебором вариантов. Комбинаторное правило умножения. Перестановки и факториал. Эти занятия направлены на систематизацию знаний по данной теме, а также расширение круга задач. Решение уравнений, содержащих знак модуля. Построение графиков функций, содержащих модули. Решение уравнений и неравенств, содержащих параметры – 8 часов Определение и свойства модуля. Эти занятия направлены на отработку ранее полученных навыков. Здесь можно подобрать задачи разного уровня сложности, в зависимости от уровня подготовленности учащихся. Решение систем уравнений – 2 часа</w:t>
      </w:r>
      <w:proofErr w:type="gramStart"/>
      <w:r w:rsidRPr="00C65C52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C65C52">
        <w:rPr>
          <w:rFonts w:ascii="Times New Roman" w:hAnsi="Times New Roman"/>
          <w:sz w:val="28"/>
          <w:szCs w:val="28"/>
        </w:rPr>
        <w:t>ти занятия направлены на систематизацию знаний по данной теме. Решение нестандартных задач. Степень с рациональным показателем – 3 часа Понятие степени с рациональным показателем. Свойство степени с рациональным показателем. Задачи на смеси и сплавы – 2 часа Цель этих занятий отрабатывать алгоритм решения задач этого типа, тем более</w:t>
      </w:r>
      <w:proofErr w:type="gramStart"/>
      <w:r w:rsidRPr="00C65C52">
        <w:rPr>
          <w:rFonts w:ascii="Times New Roman" w:hAnsi="Times New Roman"/>
          <w:sz w:val="28"/>
          <w:szCs w:val="28"/>
        </w:rPr>
        <w:t>,</w:t>
      </w:r>
      <w:proofErr w:type="gramEnd"/>
      <w:r w:rsidRPr="00C65C52">
        <w:rPr>
          <w:rFonts w:ascii="Times New Roman" w:hAnsi="Times New Roman"/>
          <w:sz w:val="28"/>
          <w:szCs w:val="28"/>
        </w:rPr>
        <w:t xml:space="preserve"> что они имеют практическую направленность. На этих занятиях можно рассмотреть задачи различного уровня сложности, в зависимости от подготовленности учащихся. Простой и сложный процентный рост в задачах с экономическим содержанием. Процентные вычисления при купле продаже. Сложные проценты при банковских операциях – 7 часов Реалии современной жизни требуют, чтобы человек мог разбираться в простейших банковских операциях: начисление процентов по вкладам, оптимальные проценты по кредитам. Геометрические задачи с практическим содержанием – 5 часов Задачи такого типа очень часто встречаются в </w:t>
      </w:r>
      <w:proofErr w:type="spellStart"/>
      <w:r w:rsidRPr="00C65C52">
        <w:rPr>
          <w:rFonts w:ascii="Times New Roman" w:hAnsi="Times New Roman"/>
          <w:sz w:val="28"/>
          <w:szCs w:val="28"/>
        </w:rPr>
        <w:t>КИМах</w:t>
      </w:r>
      <w:proofErr w:type="spellEnd"/>
      <w:r w:rsidRPr="00C65C52">
        <w:rPr>
          <w:rFonts w:ascii="Times New Roman" w:hAnsi="Times New Roman"/>
          <w:sz w:val="28"/>
          <w:szCs w:val="28"/>
        </w:rPr>
        <w:t xml:space="preserve">, и поэтому учитель должен учить учащихся рассуждать при решении практических задач. </w:t>
      </w:r>
      <w:proofErr w:type="gramStart"/>
      <w:r w:rsidRPr="00C65C52">
        <w:rPr>
          <w:rFonts w:ascii="Times New Roman" w:hAnsi="Times New Roman"/>
          <w:sz w:val="28"/>
          <w:szCs w:val="28"/>
        </w:rPr>
        <w:t>Можно рассмотреть следующие темы: расстояния, теорема Пифагора, углы, окружность, подобие, площади, объёмы.</w:t>
      </w:r>
      <w:proofErr w:type="gramEnd"/>
      <w:r w:rsidRPr="00C65C52">
        <w:rPr>
          <w:rFonts w:ascii="Times New Roman" w:hAnsi="Times New Roman"/>
          <w:sz w:val="28"/>
          <w:szCs w:val="28"/>
        </w:rPr>
        <w:t xml:space="preserve"> Формы проведения занятий Занятия включают в себя теоретическую и практическую части, в зависимости от целесообразности, самостоятельную, творческую работу. Кроме этого, </w:t>
      </w:r>
      <w:r w:rsidRPr="00C65C52">
        <w:rPr>
          <w:rFonts w:ascii="Times New Roman" w:hAnsi="Times New Roman"/>
          <w:sz w:val="28"/>
          <w:szCs w:val="28"/>
        </w:rPr>
        <w:lastRenderedPageBreak/>
        <w:t xml:space="preserve">учитель может применить индивидуальные, групповые, коллективные формы обучения. Итоговое занятие могут проводиться в форме математических турниров, конференций, выставок, творческих отчётов и т.п. </w:t>
      </w:r>
      <w:proofErr w:type="gramStart"/>
      <w:r w:rsidRPr="00C65C52">
        <w:rPr>
          <w:rFonts w:ascii="Times New Roman" w:hAnsi="Times New Roman"/>
          <w:sz w:val="28"/>
          <w:szCs w:val="28"/>
        </w:rPr>
        <w:t>На занятиях применяется педагогические способы взаимодействия с детьми; словесные методы (рассказ, беседа); практические методы (упражнения, тесты); методы стимулирования и мотивации; поощрения; методы исследования; учебно-познавательные игры, занимательные материалы.</w:t>
      </w:r>
      <w:proofErr w:type="gramEnd"/>
      <w:r w:rsidRPr="00C65C52">
        <w:rPr>
          <w:rFonts w:ascii="Times New Roman" w:hAnsi="Times New Roman"/>
          <w:sz w:val="28"/>
          <w:szCs w:val="28"/>
        </w:rPr>
        <w:t xml:space="preserve"> Учащиеся кружка будут регулярно участвовать в школьных праздниках, олимпиадах и конкурсах. </w:t>
      </w:r>
    </w:p>
    <w:p w:rsidR="00E73FA1" w:rsidRPr="00C65C52" w:rsidRDefault="00E73FA1" w:rsidP="00E73FA1">
      <w:pPr>
        <w:spacing w:before="100" w:beforeAutospacing="1" w:after="100" w:afterAutospacing="1" w:line="360" w:lineRule="auto"/>
        <w:ind w:left="405"/>
        <w:jc w:val="both"/>
        <w:rPr>
          <w:rFonts w:ascii="Times New Roman" w:hAnsi="Times New Roman"/>
          <w:sz w:val="28"/>
          <w:szCs w:val="28"/>
        </w:rPr>
      </w:pPr>
      <w:r w:rsidRPr="00C65C52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C65C52">
        <w:rPr>
          <w:rFonts w:ascii="Times New Roman" w:hAnsi="Times New Roman"/>
          <w:sz w:val="28"/>
          <w:szCs w:val="28"/>
        </w:rPr>
        <w:t>контроля знаний Формы контроля знаний</w:t>
      </w:r>
      <w:proofErr w:type="gramEnd"/>
      <w:r w:rsidRPr="00C65C52">
        <w:rPr>
          <w:rFonts w:ascii="Times New Roman" w:hAnsi="Times New Roman"/>
          <w:sz w:val="28"/>
          <w:szCs w:val="28"/>
        </w:rPr>
        <w:t xml:space="preserve"> различны: выставка работ учащихся, тестирование, контрольные работы и другие виды самостоятельных работ на усмотрение учителя. </w:t>
      </w:r>
    </w:p>
    <w:p w:rsidR="00E73FA1" w:rsidRPr="00C65C52" w:rsidRDefault="00E73FA1" w:rsidP="00E73FA1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5C52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E73FA1" w:rsidRPr="00C65C52" w:rsidRDefault="00E73FA1" w:rsidP="00E73FA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8748" w:type="dxa"/>
        <w:tblCellMar>
          <w:left w:w="0" w:type="dxa"/>
          <w:right w:w="0" w:type="dxa"/>
        </w:tblCellMar>
        <w:tblLook w:val="04A0"/>
      </w:tblPr>
      <w:tblGrid>
        <w:gridCol w:w="808"/>
        <w:gridCol w:w="5959"/>
        <w:gridCol w:w="898"/>
        <w:gridCol w:w="1083"/>
      </w:tblGrid>
      <w:tr w:rsidR="00E73FA1" w:rsidRPr="00C65C52" w:rsidTr="00EC544F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5C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5C5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5C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Доказательство числовых неравенств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 Решение вероятностных задач с помощью комбинаторики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 Решение уравнений, содержащих знак модуля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функций, содержащих модули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Решение уравнений и неравенств, содержащих параметры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ноябрь-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Решение систем уравнений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 Степень с рациональным показателем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Задачи на смеси и сплавы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 Простой и сложный процентный рост в задачах с экономическим содержанием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февраль-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Процентные вычисления при купле продаже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Сложные проценты при банковских операциях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 xml:space="preserve">Геометрические задачи с практическим содержанием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E73FA1" w:rsidRPr="00C65C52" w:rsidTr="00EC544F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52">
              <w:rPr>
                <w:rFonts w:ascii="Times New Roman" w:hAnsi="Times New Roman"/>
                <w:sz w:val="28"/>
                <w:szCs w:val="28"/>
              </w:rPr>
              <w:t>33ч.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3FA1" w:rsidRPr="00C65C52" w:rsidRDefault="00E73FA1" w:rsidP="00EC54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3FA1" w:rsidRPr="00C65C52" w:rsidRDefault="00E73FA1" w:rsidP="00E73F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D7D78" w:rsidRDefault="00CD7D78"/>
    <w:sectPr w:rsidR="00CD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418"/>
    <w:multiLevelType w:val="hybridMultilevel"/>
    <w:tmpl w:val="43A22B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C635A59"/>
    <w:multiLevelType w:val="hybridMultilevel"/>
    <w:tmpl w:val="A4D8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FA1"/>
    <w:rsid w:val="00CD7D78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1303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2003-12-31T21:21:00Z</dcterms:created>
  <dcterms:modified xsi:type="dcterms:W3CDTF">2003-12-31T21:22:00Z</dcterms:modified>
</cp:coreProperties>
</file>