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A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EF0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Настал первый день, первый урок. Я улыбнусь вам, а вы улыбнитесь друг другу.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хорошо, что мы здесь все вместе. Мы спокойны и</w:t>
      </w:r>
      <w:r w:rsidR="00C94B6A">
        <w:rPr>
          <w:rFonts w:ascii="Times New Roman" w:hAnsi="Times New Roman" w:cs="Times New Roman"/>
          <w:sz w:val="28"/>
          <w:szCs w:val="28"/>
        </w:rPr>
        <w:t xml:space="preserve"> добры, при</w:t>
      </w:r>
      <w:r>
        <w:rPr>
          <w:rFonts w:ascii="Times New Roman" w:hAnsi="Times New Roman" w:cs="Times New Roman"/>
          <w:sz w:val="28"/>
          <w:szCs w:val="28"/>
        </w:rPr>
        <w:t>ветливы и ласковы. Мы все здоровы. Глубоко вздохните и выдохните. Выдохните вчерашнюю злобу, обиду, беспокойство. Я желаю всем нам хорошего урока.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Pr="009E1B78" w:rsidRDefault="009E1B78" w:rsidP="009E1B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1B78">
        <w:rPr>
          <w:rFonts w:ascii="Times New Roman" w:hAnsi="Times New Roman" w:cs="Times New Roman"/>
          <w:sz w:val="28"/>
          <w:szCs w:val="28"/>
        </w:rPr>
        <w:t>Посмотрите на доску, прочитайте слова. Какую сказку они вам напоминают?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Д! СЕСТРИЦА  АЛЁНУШКА                  КОЗЛЁНОЧЕК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 ИВАНУШКА                             ВЕДЬМА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слова, по которым можно определить тему текста? Какие опорные слова помогли вам понять, что речь идёт именно об этой сказке? Почему именно эти слова?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самостоятельно дома прочитали эту сказку. Какой вам представилась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ласковая, заботливая, красивая, скромная, внимательная)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После чтения сказки вы все свои чувства передали в рисунках. Обращаю ваше внимание на выставку.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Д! ВЫСТАВКА РИСУНКОВ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-Я предлагаю вам выбрать те, которые соответствуют той словесной характеристике героини, которую вы дали. (1,2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выбрали?)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момент  вы особенно переживали за героиню сказки?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 представляете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тот момент, когда случилась беда? (грустная, печальная)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вот теперь посмотрите на репродукцию картины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Кто знает кто её автор?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(Художник Виктор Михайлович Васнецов написал свою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картину по мотивам русской народной сказки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ХУДОЖНИКЕ.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подготовили сообщение о художнике, предлагаю послушать.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 на уроке мы с вами будем</w:t>
      </w:r>
      <w:r w:rsidR="00C9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писать сочинение по картине. Предлагаю вам подумать, отличается ли ваше представление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представления художника?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нет, художник изобразил героиню, наверное, в тот момент, когда братец превратился в козлёночка,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грустна, печальна)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прошлых уроках  мы учились составлять тексты – описания по иллюстрации к сказке.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Можно ли эту работу художника назвать иллюстрацией к сказке? (нет, это не иллюстрация, т.к. иллюстрация изображает эпизод из сказки, со всеми описанными в ней деталями.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же изображена просто героиня сказки.)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добавить: художник создал обобщенный образ русской девушки и выразил своё отношение к ней. Он не старался в точности передать историю про сестрицу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братца Иванушку. Художник словно вспомнил все сказки про бедных,  детей – сирот,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обиженных, но добрых и трудолюбивых.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Обратите внимание  на позу девушки, на природу, которая её окружает.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глазки (усилить музыку)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попробуте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представить себе эту картину.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ярче всего?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её печальное лицо, позу)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художник изобразил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центре, на переднем плане картины? (она главный герой в этой картине.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Художник хочет, чтобы мы сразу обратили на неё внимание.)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наша героиня? (она сидит на озере у камня)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позе изобразил её художник? Почему?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положила голову на колени, ей грустно, она о чём-то печалится, смотрит в воду, пригорюнившись.)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и хочется к ней обратиться следующими строчками: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плакучая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Задумчивое солнышко,                       Над озером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склонилася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ты опечалилась,                        Какое горе горькое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ты призадумалась?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приключилося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 предлагаю вам сейчас поработать с карточками из лексического словаря настроений и убрать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(одинокая, грустная, весёлая…)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Д! СЛОВА ИЗ СЛОВАРЯ НАСТРОЕНИЙ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друг за другом выходят и убирают лишние слова. 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 слова, которые остались. Все ли они подходят к образу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каких средств художник сумел показать нам, что эта девочка – сиротиночка? (увеличить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94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B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бедно одета, на ней старенькая выцветшая кофта, старый сарафан)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Распущенные волосы отождествлялись в древних поверьях с бедой, с опасностью, с тяжёлыми думами.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живописец выразил в картине своё отношение к ней? (внимание на лицо) (Лицо у неё хотя и печальное, но красивое и доброе.)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Сейчас я предлагаю вам поработать в парах. Вам нужно вставить в текст подходящие слова.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Неподвижно смотрит         …        в мрачные воды омута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…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оникла. Свешиваются запутанные пряди      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Печально сложены на коленях усталые       …      . Она точно сломанная ветка берёзы, что спускается рядом с     …       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Помните, что у нас есть сундучок с подс</w:t>
      </w:r>
      <w:r w:rsidR="000365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азками. Если кто будет испытывать затруднения можно тихонько встать и воспользоваться подсказкой.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заслушать 1, 2 текста)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несомненно, центральный образ картины, но нам так же интересен пейзаж.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словарю. Что такое ПЕЙЗАЖ? (это общий вид какой-то местности)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роль пейзажа на картине Васнецова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(Пейзаж – это фон, на котором происходит действие.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также пейзаж здесь способствует раскрытию характера героини, передаёт состояние её души.)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заднем плане картины?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(Позади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густой, тёмный лес.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Серое небо.)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переднем? (Вода в озере  тоже тёмная, мутная, в ней отражается лес.)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Работа в группах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а что может быть тёмным? (ночь, небо, лицо, лес, глаза, коридор…)</w:t>
      </w:r>
      <w:proofErr w:type="gramEnd"/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 этом можно сказать по-другому?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понимаете слово ПЕЧАЛЬ? Подберите синонимы.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бывает печальный человек? (Грустный, огорчённый, подавленный)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художник показал нам, что приближается осень? (жёлтые листочки плавают в воде, на берёзках желтые листочки)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-Случайно ли художник выбрал именно это время года?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Осенняя природа грустная. Она словно грустит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помогает понять нам состояние  души девочки. Лес тёмный и на душе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лесу нет ни единого лучика, и в душе у девушки нет ничего светлого и радостного.)</w:t>
      </w:r>
      <w:proofErr w:type="gramEnd"/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Обратите внимание   и подумайте, какие приёмы использует художник, чтобы передать настроение героини? (сообщение ученика о художественных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приёмах) (Свет падает на лицо девушки, чтобы на тёмном фоне выделить её для зрителя.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Краски тоже тёмные, они помогают лучше передать настроение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E1B78" w:rsidRDefault="00C9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ещё грустит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E1B78">
        <w:rPr>
          <w:rFonts w:ascii="Times New Roman" w:hAnsi="Times New Roman" w:cs="Times New Roman"/>
          <w:sz w:val="28"/>
          <w:szCs w:val="28"/>
        </w:rPr>
        <w:t>лёнушкой</w:t>
      </w:r>
      <w:proofErr w:type="spellEnd"/>
      <w:r w:rsidR="009E1B78">
        <w:rPr>
          <w:rFonts w:ascii="Times New Roman" w:hAnsi="Times New Roman" w:cs="Times New Roman"/>
          <w:sz w:val="28"/>
          <w:szCs w:val="28"/>
        </w:rPr>
        <w:t>? (верх картины)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(Птички (ласточки) они сидят рядом над головой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изогнутой дугой веточке берёзке)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сведениям знаменитого исследователя русской народной</w:t>
      </w:r>
      <w:r w:rsidR="00C94B6A">
        <w:rPr>
          <w:rFonts w:ascii="Times New Roman" w:hAnsi="Times New Roman" w:cs="Times New Roman"/>
          <w:sz w:val="28"/>
          <w:szCs w:val="28"/>
        </w:rPr>
        <w:t xml:space="preserve"> сказки Афанасьева</w:t>
      </w:r>
      <w:proofErr w:type="gramStart"/>
      <w:r w:rsidR="00C94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B6A">
        <w:rPr>
          <w:rFonts w:ascii="Times New Roman" w:hAnsi="Times New Roman" w:cs="Times New Roman"/>
          <w:sz w:val="28"/>
          <w:szCs w:val="28"/>
        </w:rPr>
        <w:t xml:space="preserve"> с которой В</w:t>
      </w:r>
      <w:r>
        <w:rPr>
          <w:rFonts w:ascii="Times New Roman" w:hAnsi="Times New Roman" w:cs="Times New Roman"/>
          <w:sz w:val="28"/>
          <w:szCs w:val="28"/>
        </w:rPr>
        <w:t>аснецов был знаком ласточка приносит добрые вести, утеше</w:t>
      </w:r>
      <w:r w:rsidR="00C94B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в несчастье.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берёза, растущая у воды, была знаком исцеления)</w:t>
      </w:r>
      <w:proofErr w:type="gramEnd"/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учителя: Даже если художник не вкладывал в свое полотно столь подробную символику,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производит впечатление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безысходности, возможно потому, что мы знаем что в сказке… (добро всегда побеждает зло)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чувствуете вы, когда смотрите на эту картину?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она вам нравится?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вы были художниками, как бы вы назвали эту картину?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Знаете ли вы, эта картина помогла художникам других видов искусства создать свои произведения. Например, у поэта Александра Прокофьева есть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Сейчас нам его прочитает ученик нашего класса. А вы будьте внимательными и определите, будет ли поэт пересказывать картину?</w:t>
      </w:r>
      <w:r w:rsidR="0003657A">
        <w:rPr>
          <w:rFonts w:ascii="Times New Roman" w:hAnsi="Times New Roman" w:cs="Times New Roman"/>
          <w:sz w:val="28"/>
          <w:szCs w:val="28"/>
        </w:rPr>
        <w:t xml:space="preserve"> (читает ученик)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Пруд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заглохший весь в зелёной ряске.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ней тростник качается, шумит,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 w:rsidRPr="009E1B78">
        <w:rPr>
          <w:rFonts w:ascii="Times New Roman" w:hAnsi="Times New Roman" w:cs="Times New Roman"/>
          <w:i/>
          <w:sz w:val="28"/>
          <w:szCs w:val="28"/>
        </w:rPr>
        <w:t>А на берегу, совсем как в сказке,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Милая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сидит.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 венок, а нет его красивей,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Красен от гвоздик, от лилий бел,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Тополинный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пух на платье синем,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тополинных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рощ он прилетел.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кукушка на сосне кукует.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тропинка к берегу ведет.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щедро на воду такую</w:t>
      </w:r>
    </w:p>
    <w:p w:rsid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Золотые обручи кладёт.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Стихотворение не пересказывает картину живописца.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собирательный.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картины В.М.Васнецова навеян русской народной сказкой о сестрице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</w:t>
      </w:r>
      <w:r w:rsidR="00C94B6A">
        <w:rPr>
          <w:rFonts w:ascii="Times New Roman" w:hAnsi="Times New Roman" w:cs="Times New Roman"/>
          <w:sz w:val="28"/>
          <w:szCs w:val="28"/>
        </w:rPr>
        <w:t>нушке</w:t>
      </w:r>
      <w:proofErr w:type="spellEnd"/>
      <w:r w:rsidR="00C94B6A">
        <w:rPr>
          <w:rFonts w:ascii="Times New Roman" w:hAnsi="Times New Roman" w:cs="Times New Roman"/>
          <w:sz w:val="28"/>
          <w:szCs w:val="28"/>
        </w:rPr>
        <w:t xml:space="preserve"> и братце Иванушке. Образ </w:t>
      </w:r>
      <w:proofErr w:type="spellStart"/>
      <w:r w:rsidR="00C94B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пленяет глубокой искренностью и обаянием.</w:t>
      </w:r>
    </w:p>
    <w:p w:rsidR="0003657A" w:rsidRDefault="0003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делает учитель: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Вечер. Гаснет заря. Сумерки спускаются на молодые сосенки, на потемневшую воду. На камне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чаще, возле глубокого омута одиноко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её поникшей фигуре, в смуглом печальном лице выражено горе и страдание. Взгляд тёмных, широко раскрытых глаз неподвижен, шелковистые каштановые волосы спутанными прядями рассыпались по плечам, крепко сжаты пальцы рук, обхватившие колени. Одета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бедно. На ней старенький, порванный сарафан, выцветшая голубая кофта, ноги босые, хотя на дворе уже осень.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созвучна настроению девочки. Печально притихнув, застыли вокруг молодые осинки. Ранняя осень. Первая пора увядания природы. Пожелтевшие листья падают на зеркальную поверхность воды. Общий тон картины неяркий, в нём преобладают тёмно-зелёный и жёлто-коричневый цвета.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всё ближе к тому моменту, чтобы приступить к написанию сочинения по картине. Но чтобы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смогли изложить свои мысли правильно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обсудить план. Он состоит из 3 пунктов. Своё сочинение вы можете начать так…</w:t>
      </w:r>
    </w:p>
    <w:p w:rsidR="009E1B78" w:rsidRDefault="009E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вы можете использовать орфографический словарик, где есть написание трудных слов или спросить у меня.</w:t>
      </w:r>
    </w:p>
    <w:p w:rsidR="009E1B78" w:rsidRPr="009E1B78" w:rsidRDefault="00C9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9E1B78">
        <w:rPr>
          <w:rFonts w:ascii="Times New Roman" w:hAnsi="Times New Roman" w:cs="Times New Roman"/>
          <w:sz w:val="28"/>
          <w:szCs w:val="28"/>
        </w:rPr>
        <w:t>Наша первая часть работы подошла к концу. Я получила большое удовольствие от ваших ответов. Я почувствовала, что и вас затронула эта картина. А что для вас стало открытием? Что приобрели вы? С кем бы вам хотелось поделиться своими впечатлениями.</w:t>
      </w:r>
      <w:r>
        <w:rPr>
          <w:rFonts w:ascii="Times New Roman" w:hAnsi="Times New Roman" w:cs="Times New Roman"/>
          <w:sz w:val="28"/>
          <w:szCs w:val="28"/>
        </w:rPr>
        <w:t xml:space="preserve"> На втором уроке вам предстоит написать сочинения.</w:t>
      </w:r>
    </w:p>
    <w:p w:rsidR="009E1B78" w:rsidRPr="009E1B78" w:rsidRDefault="009E1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E1B78" w:rsidRPr="009E1B78" w:rsidSect="005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DD1"/>
    <w:multiLevelType w:val="hybridMultilevel"/>
    <w:tmpl w:val="E344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B78"/>
    <w:rsid w:val="0003657A"/>
    <w:rsid w:val="005A5EF0"/>
    <w:rsid w:val="009E1B78"/>
    <w:rsid w:val="00C94B6A"/>
    <w:rsid w:val="00ED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Rapuncel</dc:creator>
  <cp:keywords/>
  <dc:description/>
  <cp:lastModifiedBy>Rapuncel</cp:lastModifiedBy>
  <cp:revision>7</cp:revision>
  <dcterms:created xsi:type="dcterms:W3CDTF">2011-07-13T07:01:00Z</dcterms:created>
  <dcterms:modified xsi:type="dcterms:W3CDTF">2012-01-15T09:13:00Z</dcterms:modified>
</cp:coreProperties>
</file>