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62" w:rsidRPr="003419F0" w:rsidRDefault="00646562" w:rsidP="003419F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419F0">
        <w:rPr>
          <w:rFonts w:ascii="Times New Roman" w:hAnsi="Times New Roman" w:cs="Times New Roman"/>
          <w:b/>
          <w:color w:val="00B050"/>
          <w:sz w:val="36"/>
          <w:szCs w:val="36"/>
        </w:rPr>
        <w:t>Русская народная сказка</w:t>
      </w:r>
      <w:r w:rsidR="003419F0"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</w:p>
    <w:p w:rsidR="00646562" w:rsidRPr="005A3719" w:rsidRDefault="00646562" w:rsidP="00646562">
      <w:pPr>
        <w:rPr>
          <w:rFonts w:ascii="Times New Roman" w:hAnsi="Times New Roman" w:cs="Times New Roman"/>
          <w:sz w:val="32"/>
          <w:szCs w:val="32"/>
        </w:rPr>
      </w:pPr>
      <w:r w:rsidRPr="005A3719">
        <w:rPr>
          <w:rFonts w:ascii="Times New Roman" w:hAnsi="Times New Roman" w:cs="Times New Roman"/>
          <w:sz w:val="32"/>
          <w:szCs w:val="32"/>
        </w:rPr>
        <w:t>Сказки – один из основных видов устного народного поэтического творчества. «Словом «сказка» мы называем и нравоучительные рассказы о животных, и полные чудес волшебные сказки, и замысловатые авантюрные повести, и сатирические анекдоты. Каждый из этих видов устной народной прозы имеет свои отличительные особенности: свое содержание, свою тематику, свою систему образов, свой язык. Сказки эти различаются не только тематически, а всем характером своих образов, особенностями композиции, художественными приемами… всем своим стилем»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>арактерным признаком сказки является поэтический вымысел, а обязательным элементом – фантастичность. Особенно ярко это проявляется в волшебных сказках. Сказка не претендует на достоверность своего повествования. Действие в ней часто переносится в неопределенное «тридевятое царство, тридесятое г</w:t>
      </w:r>
      <w:r w:rsidR="005A3719">
        <w:rPr>
          <w:rFonts w:ascii="Times New Roman" w:hAnsi="Times New Roman" w:cs="Times New Roman"/>
          <w:sz w:val="32"/>
          <w:szCs w:val="32"/>
        </w:rPr>
        <w:t xml:space="preserve">осударство». Это подчеркивается </w:t>
      </w:r>
      <w:r w:rsidRPr="005A3719">
        <w:rPr>
          <w:rFonts w:ascii="Times New Roman" w:hAnsi="Times New Roman" w:cs="Times New Roman"/>
          <w:sz w:val="32"/>
          <w:szCs w:val="32"/>
        </w:rPr>
        <w:t xml:space="preserve">и репликами самих сказочников, которые воспринимают сказку как вымысел, со всеми ее фантастическими образами: ковром-самолетом, шапкой-невидимкой, сапогами-скороходами, скатертью-самобранкой и т.д. Сказочник переносит слушателя в сказочный мир, который живет по своим законам. В сказках изображаются не только фантастические лица и предметы, но и реальные явления представлены в фантастическом освещении. В то же время в сказках постоянно присутствует морализирование, пропаганда добра, справедливости, правды. Сказки отличаются своими национальными особенностями, но вместе с тем носят интернациональное начало. Одни и те же сказочные сюжеты возникают в фольклоре разных стран, что отчасти сближает их, но они и различны, поскольку отражают национальные особенности жизни того или иного народа. Как любой жанр фольклора, сказка хранит черты индивидуального творчества, а вместе с тем является результатом коллективного творчества народа, пронесшего сказку сквозь века. Сказки каждого народа конкретно отражают </w:t>
      </w:r>
      <w:r w:rsidRPr="005A3719">
        <w:rPr>
          <w:rFonts w:ascii="Times New Roman" w:hAnsi="Times New Roman" w:cs="Times New Roman"/>
          <w:sz w:val="32"/>
          <w:szCs w:val="32"/>
        </w:rPr>
        <w:lastRenderedPageBreak/>
        <w:t xml:space="preserve">действительность, на основании которой они бытовали. В сказках народов мира отражаются общие темы, сюжеты, образы, стилистические, композиционные приемы. Для них характерна общая демократическая направленность. В сказках нашли выражение народные чаяния, стремление к счастью, борьба за правду и справедливость, любовь к родине. Поэтому сказки народов мира имеют много общего. Вместе с тем каждый народ создает свой неповторимый и своеобразный сказочный эпос. Русские сказки обычно делятся на следующие виды: о животных, волшебные и бытовые. Сюжет является основным признаком сказки, в которой противопоставляются мечта и действительность. </w:t>
      </w:r>
      <w:r w:rsidR="005A3719">
        <w:rPr>
          <w:rFonts w:ascii="Times New Roman" w:hAnsi="Times New Roman" w:cs="Times New Roman"/>
          <w:sz w:val="32"/>
          <w:szCs w:val="32"/>
        </w:rPr>
        <w:t xml:space="preserve">Персонажи </w:t>
      </w:r>
      <w:r w:rsidRPr="005A3719">
        <w:rPr>
          <w:rFonts w:ascii="Times New Roman" w:hAnsi="Times New Roman" w:cs="Times New Roman"/>
          <w:sz w:val="32"/>
          <w:szCs w:val="32"/>
        </w:rPr>
        <w:t xml:space="preserve">контрастно противоположны. Они выражают добро и зло (прекрасное и безобразное). Но добро в сказке всегда побеждает. Во многих пословицах сказки сравниваются с песнями: «сказка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>кладка, а песня – быль», «сказка – ложь, а песня – правда». Это говорит о том, что сказка повествует о событиях, которые в жизни произойти не могут. Интересно происхождение термина «сказка». В Древней Руси для обозначения жанра сказки употреблялось слово – «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баснь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>», «байка», от глагола «баять», а сказочников называли «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бахарями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». Самые ранние сведения о русских сказках относятся к XII веку. В памятнике древнерусской письменности «Слово о богатом и убогом» в описании отхода ко сну богатого человека, среди окружающих его слуг упоминаются и 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такие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>оторые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 «бают» и «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кощунят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>», т.е. рассказывают сказки. В этом первом упоминании сказки полностью отразилось противоречивое отношение к ней. С одной стороны, сказка – любимое развлечение и потеха, с другой – ее клеймят и преследуют, как нечто бесовское, расшатывающее устои древнерусской жизни. Уже в Древней Руси сформировались основные</w:t>
      </w:r>
      <w:r w:rsidR="005A3719">
        <w:rPr>
          <w:rFonts w:ascii="Times New Roman" w:hAnsi="Times New Roman" w:cs="Times New Roman"/>
          <w:sz w:val="32"/>
          <w:szCs w:val="32"/>
        </w:rPr>
        <w:t xml:space="preserve"> </w:t>
      </w:r>
      <w:r w:rsidRPr="005A3719">
        <w:rPr>
          <w:rFonts w:ascii="Times New Roman" w:hAnsi="Times New Roman" w:cs="Times New Roman"/>
          <w:sz w:val="32"/>
          <w:szCs w:val="32"/>
        </w:rPr>
        <w:t xml:space="preserve">особенности поэтики сказок, влиявшие на древнерусских книжников. В русских летописях можно найти много сказочных оборотов и образов. </w:t>
      </w:r>
    </w:p>
    <w:p w:rsidR="00646562" w:rsidRPr="005A3719" w:rsidRDefault="005A3719" w:rsidP="006465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Несомненно, </w:t>
      </w:r>
      <w:r w:rsidR="00646562" w:rsidRPr="005A3719">
        <w:rPr>
          <w:rFonts w:ascii="Times New Roman" w:hAnsi="Times New Roman" w:cs="Times New Roman"/>
          <w:sz w:val="32"/>
          <w:szCs w:val="32"/>
        </w:rPr>
        <w:t xml:space="preserve">влияние сказки и на известный памятник XIII века «Моление Даниила Заточника», в котором автор, наряду с </w:t>
      </w:r>
      <w:r w:rsidR="00646562" w:rsidRPr="005A3719">
        <w:rPr>
          <w:rFonts w:ascii="Times New Roman" w:hAnsi="Times New Roman" w:cs="Times New Roman"/>
          <w:sz w:val="32"/>
          <w:szCs w:val="32"/>
        </w:rPr>
        <w:lastRenderedPageBreak/>
        <w:t xml:space="preserve">книжными цитатами, использует сказочные элементы. В исторической и мемуарной литературе XVI–XVII веков можно найти ряд упоминаний о сказке, доказывающих, что в это время сказка была распространена среди различных слоев населения. «Царь Иван IV не мог заснуть без рассказов </w:t>
      </w:r>
      <w:proofErr w:type="spellStart"/>
      <w:r w:rsidR="00646562" w:rsidRPr="005A3719">
        <w:rPr>
          <w:rFonts w:ascii="Times New Roman" w:hAnsi="Times New Roman" w:cs="Times New Roman"/>
          <w:sz w:val="32"/>
          <w:szCs w:val="32"/>
        </w:rPr>
        <w:t>бахаря</w:t>
      </w:r>
      <w:proofErr w:type="spell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. В опочивальне его обычно ожидали три слепых старца, которые посменно рассказывали ему сказки и небылицы. Известны сказочники Василия Шуйского, Михаила и Алексея Романовых. Как явствует из ««Заметок касательно </w:t>
      </w:r>
      <w:proofErr w:type="spellStart"/>
      <w:r w:rsidR="00646562" w:rsidRPr="005A3719">
        <w:rPr>
          <w:rFonts w:ascii="Times New Roman" w:hAnsi="Times New Roman" w:cs="Times New Roman"/>
          <w:sz w:val="32"/>
          <w:szCs w:val="32"/>
        </w:rPr>
        <w:t>дураков</w:t>
      </w:r>
      <w:proofErr w:type="spell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, юродивых и прочих», приведенных И. Забелиным, сказочники награждались за басни, которые они баяли, «по государеву, цареву и великого князя сия Руси </w:t>
      </w:r>
      <w:proofErr w:type="spellStart"/>
      <w:r w:rsidR="00646562" w:rsidRPr="005A3719">
        <w:rPr>
          <w:rFonts w:ascii="Times New Roman" w:hAnsi="Times New Roman" w:cs="Times New Roman"/>
          <w:sz w:val="32"/>
          <w:szCs w:val="32"/>
        </w:rPr>
        <w:t>имянному</w:t>
      </w:r>
      <w:proofErr w:type="spell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 приказу» то лазоревым сукном, то </w:t>
      </w:r>
      <w:proofErr w:type="spellStart"/>
      <w:r w:rsidR="00646562" w:rsidRPr="005A3719">
        <w:rPr>
          <w:rFonts w:ascii="Times New Roman" w:hAnsi="Times New Roman" w:cs="Times New Roman"/>
          <w:sz w:val="32"/>
          <w:szCs w:val="32"/>
        </w:rPr>
        <w:t>телятинными</w:t>
      </w:r>
      <w:proofErr w:type="spell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 сапогами, то </w:t>
      </w:r>
      <w:proofErr w:type="spellStart"/>
      <w:r w:rsidR="00646562" w:rsidRPr="005A3719">
        <w:rPr>
          <w:rFonts w:ascii="Times New Roman" w:hAnsi="Times New Roman" w:cs="Times New Roman"/>
          <w:sz w:val="32"/>
          <w:szCs w:val="32"/>
        </w:rPr>
        <w:t>англицким</w:t>
      </w:r>
      <w:proofErr w:type="spell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 вишневым кафтаном»</w:t>
      </w:r>
      <w:proofErr w:type="gramStart"/>
      <w:r w:rsidR="00646562" w:rsidRPr="005A3719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дин из древнейших видов русских сказок – сказки о животных. Мир животных в сказках воспринимается как иносказательное изображение </w:t>
      </w:r>
      <w:proofErr w:type="gramStart"/>
      <w:r w:rsidR="00646562" w:rsidRPr="005A3719">
        <w:rPr>
          <w:rFonts w:ascii="Times New Roman" w:hAnsi="Times New Roman" w:cs="Times New Roman"/>
          <w:sz w:val="32"/>
          <w:szCs w:val="32"/>
        </w:rPr>
        <w:t>человеческого</w:t>
      </w:r>
      <w:proofErr w:type="gram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646562" w:rsidRPr="005A3719">
        <w:rPr>
          <w:rFonts w:ascii="Times New Roman" w:hAnsi="Times New Roman" w:cs="Times New Roman"/>
          <w:sz w:val="32"/>
          <w:szCs w:val="32"/>
        </w:rPr>
        <w:t>Животные олицетворяют реальных носителей человеческих пороков в быту (жадность, глупость, трусость, хвастовство, плутовство, жестокость, лесть, лицемерие и т. п.).</w:t>
      </w:r>
      <w:proofErr w:type="gram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 Наиболее популярными сказками о животных являются сказки о лисе и волке. Образ лисы стабилен. </w:t>
      </w:r>
      <w:proofErr w:type="gramStart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Она рисуется как лживая, хитрая обманщица: обманывает мужика, прикинувшись мертвой («Лиса крадет рыбу из саней»); обманывает волка («Лиса и волк»); обманывает петуха («Кот, петух и лиса»); выгоняет зайца из лубяной избы («Лиса и заяц»); меняет </w:t>
      </w:r>
      <w:proofErr w:type="spellStart"/>
      <w:r w:rsidR="00646562" w:rsidRPr="005A3719">
        <w:rPr>
          <w:rFonts w:ascii="Times New Roman" w:hAnsi="Times New Roman" w:cs="Times New Roman"/>
          <w:sz w:val="32"/>
          <w:szCs w:val="32"/>
        </w:rPr>
        <w:t>гусочку</w:t>
      </w:r>
      <w:proofErr w:type="spell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 на овечку, овечку на бычка, крадет мед («Медведь и лиса»).</w:t>
      </w:r>
      <w:proofErr w:type="gram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 Во всех сказках она льстивая, мстительная, хитрая, расчетливая. 12Другим героем, с которым часто сталкивается лиса, является волк. Он глуп, что и выражается в отношении народа к нему, пожирает козлят («Волк и коза»), собирается разорвать овцу («Овца, лиса и волк»), откармливает голодную собаку, чтобы ее съесть, остается без хвоста («Лиса и волк»). Еще одним героем сказок о животных является медведь. Он олицетворяет грубую силу, обладает властью над другими животными. В сказках его нередко называют «всем </w:t>
      </w:r>
      <w:proofErr w:type="spellStart"/>
      <w:r w:rsidR="00646562" w:rsidRPr="005A3719">
        <w:rPr>
          <w:rFonts w:ascii="Times New Roman" w:hAnsi="Times New Roman" w:cs="Times New Roman"/>
          <w:sz w:val="32"/>
          <w:szCs w:val="32"/>
        </w:rPr>
        <w:t>пригнетыш</w:t>
      </w:r>
      <w:proofErr w:type="spell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». Медведь также глуп. Уговариваясь с крестьянином </w:t>
      </w:r>
      <w:r w:rsidR="00646562" w:rsidRPr="005A3719">
        <w:rPr>
          <w:rFonts w:ascii="Times New Roman" w:hAnsi="Times New Roman" w:cs="Times New Roman"/>
          <w:sz w:val="32"/>
          <w:szCs w:val="32"/>
        </w:rPr>
        <w:lastRenderedPageBreak/>
        <w:t>собрать урожай, он каждый раз остается ни с чем («Мужик и медведь»). Заяц, лягушка, мышь, дрозд выступают в сказках в роли слабых. Они выполняют подсобную роль, нередко находятся в услужении у «крупных</w:t>
      </w:r>
      <w:proofErr w:type="gramStart"/>
      <w:r w:rsidR="00646562" w:rsidRPr="005A3719">
        <w:rPr>
          <w:rFonts w:ascii="Times New Roman" w:hAnsi="Times New Roman" w:cs="Times New Roman"/>
          <w:sz w:val="32"/>
          <w:szCs w:val="32"/>
        </w:rPr>
        <w:t>»ж</w:t>
      </w:r>
      <w:proofErr w:type="gram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ивотных. Только кот и петух выступают в роли положительных героев. Они помогают </w:t>
      </w:r>
      <w:proofErr w:type="gramStart"/>
      <w:r w:rsidR="00646562" w:rsidRPr="005A3719">
        <w:rPr>
          <w:rFonts w:ascii="Times New Roman" w:hAnsi="Times New Roman" w:cs="Times New Roman"/>
          <w:sz w:val="32"/>
          <w:szCs w:val="32"/>
        </w:rPr>
        <w:t>обиженным</w:t>
      </w:r>
      <w:proofErr w:type="gramEnd"/>
      <w:r w:rsidR="00646562" w:rsidRPr="005A3719">
        <w:rPr>
          <w:rFonts w:ascii="Times New Roman" w:hAnsi="Times New Roman" w:cs="Times New Roman"/>
          <w:sz w:val="32"/>
          <w:szCs w:val="32"/>
        </w:rPr>
        <w:t>, верны дружбе. В характеристике действующих лиц проявляется иносказание: изображение повадок зверей, особенностей их поведения напоминает изображение поведения людей и вносит в повествование критические начала, которые выражаются в использовании разнообразных приемов сатирического и юмористического изображения действительности. Юмор основан на воспроизведении нелепых ситуаций, в которые попадают персонажи (волк опускает хво</w:t>
      </w:r>
      <w:proofErr w:type="gramStart"/>
      <w:r w:rsidR="00646562" w:rsidRPr="005A3719">
        <w:rPr>
          <w:rFonts w:ascii="Times New Roman" w:hAnsi="Times New Roman" w:cs="Times New Roman"/>
          <w:sz w:val="32"/>
          <w:szCs w:val="32"/>
        </w:rPr>
        <w:t>ст в пр</w:t>
      </w:r>
      <w:proofErr w:type="gramEnd"/>
      <w:r w:rsidR="00646562" w:rsidRPr="005A3719">
        <w:rPr>
          <w:rFonts w:ascii="Times New Roman" w:hAnsi="Times New Roman" w:cs="Times New Roman"/>
          <w:sz w:val="32"/>
          <w:szCs w:val="32"/>
        </w:rPr>
        <w:t>орубь и верит, что он поймает рыбу). Язык сказок образен, воспроизводит бытовую речь, некоторые сказки состоят сплошь из диалогов («Лиса и Тетерев», «Бобовое зернышко»). В них диалоги преобладают над повествованием. В те</w:t>
      </w:r>
      <w:proofErr w:type="gramStart"/>
      <w:r w:rsidR="00646562" w:rsidRPr="005A3719">
        <w:rPr>
          <w:rFonts w:ascii="Times New Roman" w:hAnsi="Times New Roman" w:cs="Times New Roman"/>
          <w:sz w:val="32"/>
          <w:szCs w:val="32"/>
        </w:rPr>
        <w:t>кст вкл</w:t>
      </w:r>
      <w:proofErr w:type="gram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ючаются небольшие песенки («Колобок», «Коза-дереза»). Композиция сказок несложна, основана на повторении ситуаций. Сюжет сказок разворачивается стремительно («Бобовое зернышко», «Звери в яме»). Сказки о животных </w:t>
      </w:r>
      <w:proofErr w:type="gramStart"/>
      <w:r w:rsidR="00646562" w:rsidRPr="005A3719">
        <w:rPr>
          <w:rFonts w:ascii="Times New Roman" w:hAnsi="Times New Roman" w:cs="Times New Roman"/>
          <w:sz w:val="32"/>
          <w:szCs w:val="32"/>
        </w:rPr>
        <w:t>высоко художественные</w:t>
      </w:r>
      <w:proofErr w:type="gram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, образы их выразительны. В волшебной сказке перед слушателем возникает иной, чем в сказках о животных, особый, таинственный мир. В нем действуют необыкновенные фантастические герои, добро </w:t>
      </w:r>
      <w:proofErr w:type="gramStart"/>
      <w:r w:rsidR="00646562" w:rsidRPr="005A3719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 правда побеждают тьму, зло и ложь. </w:t>
      </w:r>
      <w:proofErr w:type="gramStart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«Это мир, где Иван-царевич мчится по темному лесу на сером волке, где страдает обманутая </w:t>
      </w:r>
      <w:proofErr w:type="spellStart"/>
      <w:r w:rsidR="00646562" w:rsidRPr="005A3719">
        <w:rPr>
          <w:rFonts w:ascii="Times New Roman" w:hAnsi="Times New Roman" w:cs="Times New Roman"/>
          <w:sz w:val="32"/>
          <w:szCs w:val="32"/>
        </w:rPr>
        <w:t>Аленушка</w:t>
      </w:r>
      <w:proofErr w:type="spell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, где Василиса Прекрасная приносит от Бабы Яги палящий огонь, где отважный герой находит смерть </w:t>
      </w:r>
      <w:proofErr w:type="spellStart"/>
      <w:r w:rsidR="00646562" w:rsidRPr="005A3719">
        <w:rPr>
          <w:rFonts w:ascii="Times New Roman" w:hAnsi="Times New Roman" w:cs="Times New Roman"/>
          <w:sz w:val="32"/>
          <w:szCs w:val="32"/>
        </w:rPr>
        <w:t>Кащея</w:t>
      </w:r>
      <w:proofErr w:type="spell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 Бессмертного».</w:t>
      </w:r>
      <w:proofErr w:type="gramEnd"/>
      <w:r w:rsidR="00646562" w:rsidRPr="005A3719">
        <w:rPr>
          <w:rFonts w:ascii="Times New Roman" w:hAnsi="Times New Roman" w:cs="Times New Roman"/>
          <w:sz w:val="32"/>
          <w:szCs w:val="32"/>
        </w:rPr>
        <w:t xml:space="preserve"> Некоторые из волшебных сказок тесно связаны с мифологическими представлениями. Такие образы, как Морозко, Водяной, Солнце, Ветер, связаны со стихийными силами природы. Наиболее популярными из русских </w:t>
      </w:r>
    </w:p>
    <w:p w:rsidR="003419F0" w:rsidRDefault="00646562" w:rsidP="00646562">
      <w:pPr>
        <w:rPr>
          <w:rFonts w:ascii="Times New Roman" w:hAnsi="Times New Roman" w:cs="Times New Roman"/>
          <w:sz w:val="32"/>
          <w:szCs w:val="32"/>
        </w:rPr>
      </w:pPr>
      <w:r w:rsidRPr="005A3719">
        <w:rPr>
          <w:rFonts w:ascii="Times New Roman" w:hAnsi="Times New Roman" w:cs="Times New Roman"/>
          <w:sz w:val="32"/>
          <w:szCs w:val="32"/>
        </w:rPr>
        <w:t xml:space="preserve">сказок являются: «Три царства», «Волшебное кольцо», «Перышко 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Финиста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–я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>сна сокола», «Царевна-лягушка», «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Кащей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 </w:t>
      </w:r>
      <w:r w:rsidRPr="005A3719">
        <w:rPr>
          <w:rFonts w:ascii="Times New Roman" w:hAnsi="Times New Roman" w:cs="Times New Roman"/>
          <w:sz w:val="32"/>
          <w:szCs w:val="32"/>
        </w:rPr>
        <w:lastRenderedPageBreak/>
        <w:t xml:space="preserve">Бессмертный», «Марья 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Моревна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», «Морской царь и Василиса Премудрая», «Сивка-Бурка», «Морозко» и др. Герой волшебной сказки – мужественный, бесстрашный. Он преодолевает все препятствия на своем пути, одерживает победы, завоевывает свое счастье. И если в начале сказки он может выступать как 13Иван-дурак, 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Емеля-дурак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>, то в конце обязательно превращается в красавца и молодца Ивана-царевича. На это обратил в свое время внимание А.М. Горький: «Герой фольклора – «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дурак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», презираемый даже отцом и братьями, всегда оказывается умнее их, всегда победитель всех житейских невзгод». Положительному герою всегда помогают другие сказочные персонажи. Так, в сказке «Три царства» герой выбирается на белый свет с помощью чудесной птицы. В других сказках героям помогают и Сивка-Бурка, и Серый </w:t>
      </w:r>
      <w:r w:rsidR="005A3719">
        <w:rPr>
          <w:rFonts w:ascii="Times New Roman" w:hAnsi="Times New Roman" w:cs="Times New Roman"/>
          <w:sz w:val="32"/>
          <w:szCs w:val="32"/>
        </w:rPr>
        <w:t>в</w:t>
      </w:r>
      <w:r w:rsidRPr="005A3719">
        <w:rPr>
          <w:rFonts w:ascii="Times New Roman" w:hAnsi="Times New Roman" w:cs="Times New Roman"/>
          <w:sz w:val="32"/>
          <w:szCs w:val="32"/>
        </w:rPr>
        <w:t xml:space="preserve">олк, и Елена Прекрасная. Даже такие персонажи, как Морозко и Баба Яга, помогают героям за их трудолюбие, воспитанность. Во всем этом выражены народные представления о человеческой морали и нравственности. Рядом с основными героями в волшебной сказке всегда чудесные помощники: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 xml:space="preserve">Серый волк, Сивка-Бурка, Объедало, Опивало, 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Дубыня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Усыня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 и др. Они владеют чудесными средствами: ковер-самолет, сапоги-скороходы, скатерть-самобранка, шапка-невидимка.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 Образы положительных героев в волшебных сказках, помощники и чудесные предметы выражают народные мечты. </w:t>
      </w:r>
    </w:p>
    <w:p w:rsidR="00646562" w:rsidRPr="005A3719" w:rsidRDefault="00646562" w:rsidP="00646562">
      <w:pPr>
        <w:rPr>
          <w:rFonts w:ascii="Times New Roman" w:hAnsi="Times New Roman" w:cs="Times New Roman"/>
          <w:sz w:val="32"/>
          <w:szCs w:val="32"/>
        </w:rPr>
      </w:pPr>
      <w:r w:rsidRPr="005A3719">
        <w:rPr>
          <w:rFonts w:ascii="Times New Roman" w:hAnsi="Times New Roman" w:cs="Times New Roman"/>
          <w:sz w:val="32"/>
          <w:szCs w:val="32"/>
        </w:rPr>
        <w:t xml:space="preserve">Образы женщин-героинь волшебных сказок в народном представлении необыкновенно красивы. О них говорят: «Ни в сказке сказать, ни пером описать». Они мудры, владеют колдовской силой, обладают недюжинным умом и находчивостью (Елена Прекрасная, Василиса Премудрая, Марья 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Моревна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>). Противники положительных героев – темные силы, страшные чудовища (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Кащей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 Бессмертный, Баба Яга, Лихо одноглазое, Змей Горыныч). Они жестоки, коварны и алчны. Так выражается представление народа о насилии и зле. Их облик оттеняет образ положительного героя, его подвиг. Сказочники не жалели красок, чтобы подчеркнуть борьбу между светлым и темным началами. По своему содержанию и по </w:t>
      </w:r>
      <w:r w:rsidRPr="005A3719">
        <w:rPr>
          <w:rFonts w:ascii="Times New Roman" w:hAnsi="Times New Roman" w:cs="Times New Roman"/>
          <w:sz w:val="32"/>
          <w:szCs w:val="32"/>
        </w:rPr>
        <w:lastRenderedPageBreak/>
        <w:t xml:space="preserve">своей форме волшебная сказка несет элементы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чудесного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, необычного. Композиция волшебных сказок отлична от композиции сказок о животных. Некоторые волшебные сказки начинаются с присказки – шутливой прибаутки, не связанной с сюжетом. Цель присказки – привлечь внимание слушателей. За ней следует зачин, начинающий повествование. Он переносит слушателей в сказочный мир, обозначает время и место действия, обстановку, действующих лиц. Завершается сказка концовкой. Повествование развивается последовательно, действие дается в динамике. В структуре сказки воспроизводятся драматически напряженные ситуации. В волшебных сказках троекратно повторяются эпизоды (с тремя змеями бьется на Калиновом мосту Иван-царевич, трех прекрасных царевен спасает Иван в подземном царстве).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В них используются традиционные художественные средства выразительности: эпитеты (конь добрый, молодецкий, луг зеленый, травы шелковые, цветы лазоревые, море синее, леса дремучие), сравнения, метафоры, слова с уменьшительными суффиксами.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 Эти особенности волшебных сказок перекликаются с былинами, подчеркивают яркость повествования. Примером такой сказки является сказка «Два Ивана – солдатских сына». Зачин сказки изобилует бытовыми картинами и мало чем напоминает о волшебных обстоятельствах. В нем сообщаются обычные бытовые сведения: жил мужик, пришло время – он пошел в солдаты, в его отсутствие родились близнецы-мальчики, которых назвали Иванами – «солдатскими сыновьями». Таким образом, в этой сказке сразу два главных героя. Ничего чудесного, волшебного пока еще в ней не происходит. Рассказывается о том, как дети учатся, как постигают грамоту, «барских и купеческих детей за пояс заткнули». В развитии действия намечается завязка, когда молодцы отправляются в город за покупкою коней. Эта сцена наполняется элементами волшебной сказки: братья укрощают жеребцов, как сказочные герои обладают богатырской силой. «Молодецким посвистом» и громким голосом возвращают убежавших в поле жеребцов. Кони подчиняются им: «Жеребцы прибежали и встали на </w:t>
      </w:r>
      <w:r w:rsidRPr="005A3719">
        <w:rPr>
          <w:rFonts w:ascii="Times New Roman" w:hAnsi="Times New Roman" w:cs="Times New Roman"/>
          <w:sz w:val="32"/>
          <w:szCs w:val="32"/>
        </w:rPr>
        <w:lastRenderedPageBreak/>
        <w:t xml:space="preserve">место, словно вкопанные». Главные персонажи сказки окружены особыми предметами, которые подчеркивают их богатырство (богатырскими конями, саблями по триста пудов). Чудесным является и то, что эти предметы они получили от седого старичка, который вывел им коней, отворив чугунную дверь в большой горе. Он же вынес им две богатырские сабли. Так крестьянские дети превращаются в богатырей. Сели добрые молодцы на коней и поехали. В сказку введены образы распутья дорог, столбы с надписями, определяющие выбор пути и судьбу братьев. Чудесными оказываются сопутствующие братьям предметы, например символизирующие смерть платочки, которыми они обменялись. Повествование обрамляется устойчивыми сказочными формулами. Один брат добрался до славного царства, женился на Настасье Прекрасной и стал царевичем. «Живет Иван-царевич в радость, своей женой любуется, царству порядок дает да звериной охотой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тешится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». А другой брат «день и ночь скачет без устали, и месяц, и другой, и третий». Затем Иван неожиданно попадает в незнакомое государство. В городе он видит печаль великую. «Дома черным сукном покрыты,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люди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 словно сонные шатаются». 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Двенадцатиглавый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 змей, который выходит </w:t>
      </w:r>
    </w:p>
    <w:p w:rsidR="00646562" w:rsidRPr="005A3719" w:rsidRDefault="00646562" w:rsidP="00646562">
      <w:pPr>
        <w:rPr>
          <w:rFonts w:ascii="Times New Roman" w:hAnsi="Times New Roman" w:cs="Times New Roman"/>
          <w:sz w:val="32"/>
          <w:szCs w:val="32"/>
        </w:rPr>
      </w:pPr>
      <w:r w:rsidRPr="005A3719">
        <w:rPr>
          <w:rFonts w:ascii="Times New Roman" w:hAnsi="Times New Roman" w:cs="Times New Roman"/>
          <w:sz w:val="32"/>
          <w:szCs w:val="32"/>
        </w:rPr>
        <w:t xml:space="preserve">из синего моря, из-за серого камня, поедает по человеку за единый раз. Даже царскую дочь везут змею на съеденье. Змей олицетворяет темные силы мира, с которыми борется герой. Иван бросается на помощь. Он смел, не знает страха и всегда побеждает в бою. Иван рубит все головы змею. Волшебно-сказовый элемент усиливается описанием природы, на фоне которой появляется змей: «Вдруг туча надвинулась, ветер зашумел, море всколыхнулось – из синя </w:t>
      </w:r>
      <w:r w:rsidR="003419F0">
        <w:rPr>
          <w:rFonts w:ascii="Times New Roman" w:hAnsi="Times New Roman" w:cs="Times New Roman"/>
          <w:sz w:val="32"/>
          <w:szCs w:val="32"/>
        </w:rPr>
        <w:t xml:space="preserve">моря змей выходит, в гору вверх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подымается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…». </w:t>
      </w:r>
    </w:p>
    <w:p w:rsidR="00646562" w:rsidRPr="005A3719" w:rsidRDefault="00646562" w:rsidP="00646562">
      <w:pPr>
        <w:rPr>
          <w:rFonts w:ascii="Times New Roman" w:hAnsi="Times New Roman" w:cs="Times New Roman"/>
          <w:sz w:val="32"/>
          <w:szCs w:val="32"/>
        </w:rPr>
      </w:pPr>
      <w:r w:rsidRPr="005A3719">
        <w:rPr>
          <w:rFonts w:ascii="Times New Roman" w:hAnsi="Times New Roman" w:cs="Times New Roman"/>
          <w:sz w:val="32"/>
          <w:szCs w:val="32"/>
        </w:rPr>
        <w:t xml:space="preserve">Поединок Ивана со змеем описан лаконично. Стремительность действию придают повторяющиеся глаголы: «Иван обнажил свою острую саблю, размахнулся, ударил и срубил у змея все 15двенадцать голов; поднял серый камень, головы положил под камень, туловище в море бросил, а сам воротился домой, лег спать </w:t>
      </w:r>
      <w:r w:rsidRPr="005A3719">
        <w:rPr>
          <w:rFonts w:ascii="Times New Roman" w:hAnsi="Times New Roman" w:cs="Times New Roman"/>
          <w:sz w:val="32"/>
          <w:szCs w:val="32"/>
        </w:rPr>
        <w:lastRenderedPageBreak/>
        <w:t xml:space="preserve">и проспал трое суток». Казалось бы, на этом сказка должна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закончится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, сюжет исчерпан, но внезапно в него вплетаются новые обстоятельства с введением персонажа из царского окружения – водовоза, помыслы которого подлы и низменны. Ситуация обостряется. Наступает кульминационный момент. Водовоз выступает как «спаситель» царевны, под страхом смерти заставивший ее признать в нем спасителя. Эпизод повторяется еще два раза с двумя другими дочерьми царя. Царь пожаловал водовоза в полковники, затем в генералы, и, наконец, женил на своей младшей дочери. А Иван три раза сражается с чудовищем, три раза грозит водовоз убить царских дочерей. Однако история заканчивается победой героя, зло наказывается, водовоз повешен, правда торжествует, младшая дочь выдана замуж за Ивана. Этот эпизод сказки заканчивается известной присказкой: «Стали молодые жить-поживать, да добра наживать». Повествование в сказке вновь возвращается к другому брату – Ивану-царевичу. Рассказывается, как он заблудился на охоте и встретился с безобразным чудовищем – красной девицей, сестрой 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двенадцатиглавого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 змея, превратившейся в страшную львицу. Она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разевает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 пасть и проглатывает царевича целиком. В сказке проявляется элемент перевоплощения. На помощь герою приходит чудесный предмет – платок брата, оповещающий о случившемся. Начинается поиск брата. В сказке повторяются описание охоты и действия героя. Иван – крестьянский сын попадает в ту же самую обстановку, что и Иван-царевич, но остается жив благодаря чудесному помощнику – волшебному коню. Красная девица надулась страшной львицею и хотела проглотить доброго молодца, но прибежал волшебный конь, «облапил ее богатырскими ногами», а Иван заставил львицу выкинуть из себя Ивана-царевича, пригрозив, что изрубит ее на куски. Необыкновенное чудо в сказке и живая вода, спасающая, оживляющая Ивана-царевича. Завершается сказка концовкой: Иван-царевич остался в своем государстве, а Иван – солдатский сын поехал к своей супруге и стал с нею поживать в любви и согласии. Сказка «Два Ивана – </w:t>
      </w:r>
      <w:r w:rsidRPr="005A3719">
        <w:rPr>
          <w:rFonts w:ascii="Times New Roman" w:hAnsi="Times New Roman" w:cs="Times New Roman"/>
          <w:sz w:val="32"/>
          <w:szCs w:val="32"/>
        </w:rPr>
        <w:lastRenderedPageBreak/>
        <w:t xml:space="preserve">солдатских сына» сочетает все элементы </w:t>
      </w:r>
      <w:r w:rsidR="003419F0">
        <w:rPr>
          <w:rFonts w:ascii="Times New Roman" w:hAnsi="Times New Roman" w:cs="Times New Roman"/>
          <w:sz w:val="32"/>
          <w:szCs w:val="32"/>
        </w:rPr>
        <w:t>в</w:t>
      </w:r>
      <w:r w:rsidRPr="005A3719">
        <w:rPr>
          <w:rFonts w:ascii="Times New Roman" w:hAnsi="Times New Roman" w:cs="Times New Roman"/>
          <w:sz w:val="32"/>
          <w:szCs w:val="32"/>
        </w:rPr>
        <w:t xml:space="preserve">олшебной сказки: композицию, трехкратное повторение эпизодов и </w:t>
      </w:r>
      <w:r w:rsidR="003419F0">
        <w:rPr>
          <w:rFonts w:ascii="Times New Roman" w:hAnsi="Times New Roman" w:cs="Times New Roman"/>
          <w:sz w:val="32"/>
          <w:szCs w:val="32"/>
        </w:rPr>
        <w:t>д</w:t>
      </w:r>
      <w:r w:rsidRPr="005A3719">
        <w:rPr>
          <w:rFonts w:ascii="Times New Roman" w:hAnsi="Times New Roman" w:cs="Times New Roman"/>
          <w:sz w:val="32"/>
          <w:szCs w:val="32"/>
        </w:rPr>
        <w:t>ействий героев, развитие сюжета, положительных героев и противопоставление им отрицательных чудовищ, чудесные превращения и предметы, использование изобразительно-выразительных средств (постоянных эпитетов, устойчивых фольклорных формул). В сказке утверждается добро и развенчивается зло. Интересно отметить, что текст сказки имеет продолжение (Русские народные сказки А.Н. Афанасьева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5A3719">
        <w:rPr>
          <w:rFonts w:ascii="Times New Roman" w:hAnsi="Times New Roman" w:cs="Times New Roman"/>
          <w:sz w:val="32"/>
          <w:szCs w:val="32"/>
        </w:rPr>
        <w:t xml:space="preserve">). 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Приводим текст: </w:t>
      </w:r>
    </w:p>
    <w:p w:rsidR="00646562" w:rsidRPr="005A3719" w:rsidRDefault="00646562" w:rsidP="00646562">
      <w:pPr>
        <w:rPr>
          <w:rFonts w:ascii="Times New Roman" w:hAnsi="Times New Roman" w:cs="Times New Roman"/>
          <w:sz w:val="32"/>
          <w:szCs w:val="32"/>
        </w:rPr>
      </w:pPr>
      <w:r w:rsidRPr="005A3719">
        <w:rPr>
          <w:rFonts w:ascii="Times New Roman" w:hAnsi="Times New Roman" w:cs="Times New Roman"/>
          <w:sz w:val="32"/>
          <w:szCs w:val="32"/>
        </w:rPr>
        <w:t xml:space="preserve">«В некоторое время вышел Иван – солдатский сын в чистое поле прогуляться; попадается ему навстречу малый ребенок и просит 16милостыньку. Жалко стало доброму молодцу, вынул из 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карамана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 золотой и дает мальчику; мальчик принимает милостыню, а сам дуется – оборотился львом и разорвал богатыря на мелкие части. Через несколько дней то же самое приключилось и с Иваном-царевичем: вышел он в сад прогуляться, а навстречу ему старичок, низко кланяется и просит милостыньку; царевич подает ему золотой. Старик принимает милостыньку, а сам дуется. Обернулся львом, схватил Ивана-царевича и разорвал на кусочки. Так и сгинули сильно могучие богатыри, извела их сестра змеиная». Добрые чувства Ивана – крестьянского сына, который пожалел змеиную сестру красавицу-девицу и отпустил ее, были наказаны смертью братьев. Хотя подобный трагический финал в целом не характерен для волшебных сказок. </w:t>
      </w:r>
    </w:p>
    <w:p w:rsidR="00646562" w:rsidRPr="005A3719" w:rsidRDefault="00646562" w:rsidP="00646562">
      <w:pPr>
        <w:rPr>
          <w:rFonts w:ascii="Times New Roman" w:hAnsi="Times New Roman" w:cs="Times New Roman"/>
          <w:sz w:val="32"/>
          <w:szCs w:val="32"/>
        </w:rPr>
      </w:pPr>
      <w:r w:rsidRPr="005A3719">
        <w:rPr>
          <w:rFonts w:ascii="Times New Roman" w:hAnsi="Times New Roman" w:cs="Times New Roman"/>
          <w:sz w:val="32"/>
          <w:szCs w:val="32"/>
        </w:rPr>
        <w:t xml:space="preserve">Бытовые сказки отличаются от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волшебных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. В их основе лежат события каждодневной жизни.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Здесь нет чудес и фантастических образов, действуют реальные герои: муж, жена, солдат, купец, барин, поп и др. Это сказки о женитьбе героев и выходе героинь замуж, исправлении строптивых жен, неумелых, ленивых хозяйках, господах и слугах, об одураченном барине, богатом хозяине, барыне, обманутой хитрым хозяином, ловких ворах, хитром и смекалистом солдате и др. Это сказки на семейно-бытовые темы.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 В них выражается обличительная направленность; осуждается </w:t>
      </w:r>
      <w:r w:rsidRPr="005A3719">
        <w:rPr>
          <w:rFonts w:ascii="Times New Roman" w:hAnsi="Times New Roman" w:cs="Times New Roman"/>
          <w:sz w:val="32"/>
          <w:szCs w:val="32"/>
        </w:rPr>
        <w:lastRenderedPageBreak/>
        <w:t xml:space="preserve">корысть духовенства, не следующего священным заповедям, жадность и завистливость его представителей; жестокость, невежество, грубость бар-крепостников. </w:t>
      </w:r>
    </w:p>
    <w:p w:rsidR="00646562" w:rsidRPr="005A3719" w:rsidRDefault="00646562" w:rsidP="00646562">
      <w:pPr>
        <w:rPr>
          <w:rFonts w:ascii="Times New Roman" w:hAnsi="Times New Roman" w:cs="Times New Roman"/>
          <w:sz w:val="32"/>
          <w:szCs w:val="32"/>
        </w:rPr>
      </w:pPr>
      <w:r w:rsidRPr="005A3719">
        <w:rPr>
          <w:rFonts w:ascii="Times New Roman" w:hAnsi="Times New Roman" w:cs="Times New Roman"/>
          <w:sz w:val="32"/>
          <w:szCs w:val="32"/>
        </w:rPr>
        <w:t xml:space="preserve">С симпатией в этих сказках изображен бывалый солдат, который умеет мастерить и рассказывать сказки, суп варит из топора, может перехитрить кого надо. Он способен обмануть черта, барина, глупую старуху.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Служилый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 умело достигает своей цели, несмотря на нелепость ситуаций. И в этом обнаруживается ирония. </w:t>
      </w:r>
    </w:p>
    <w:p w:rsidR="00646562" w:rsidRPr="005A3719" w:rsidRDefault="00646562" w:rsidP="00646562">
      <w:pPr>
        <w:rPr>
          <w:rFonts w:ascii="Times New Roman" w:hAnsi="Times New Roman" w:cs="Times New Roman"/>
          <w:sz w:val="32"/>
          <w:szCs w:val="32"/>
        </w:rPr>
      </w:pPr>
      <w:r w:rsidRPr="005A3719">
        <w:rPr>
          <w:rFonts w:ascii="Times New Roman" w:hAnsi="Times New Roman" w:cs="Times New Roman"/>
          <w:sz w:val="32"/>
          <w:szCs w:val="32"/>
        </w:rPr>
        <w:t xml:space="preserve">Бытовые сказки кратки. В центре сюжета обычно один эпизод, действие развивается быстро, нет повторения эпизодов, события в них можно определить как нелепые, смешные, странные. В этих сказках широко развит комизм, что определяется их сатирическим, юмористическим, ироническим характером. В них нет ужасов, они веселы, остроумны, все сосредоточено на действии и особенностях повествования, которые раскрывают образы героев. </w:t>
      </w:r>
    </w:p>
    <w:p w:rsidR="00646562" w:rsidRPr="005A3719" w:rsidRDefault="00646562" w:rsidP="00646562">
      <w:pPr>
        <w:rPr>
          <w:rFonts w:ascii="Times New Roman" w:hAnsi="Times New Roman" w:cs="Times New Roman"/>
          <w:sz w:val="32"/>
          <w:szCs w:val="32"/>
        </w:rPr>
      </w:pPr>
      <w:r w:rsidRPr="005A3719">
        <w:rPr>
          <w:rFonts w:ascii="Times New Roman" w:hAnsi="Times New Roman" w:cs="Times New Roman"/>
          <w:sz w:val="32"/>
          <w:szCs w:val="32"/>
        </w:rPr>
        <w:t>«В них, – писал Белинский, – отражается быт народа, его домашняя жизнь, его нравственные понятия и этот лукавый русский ум, столь наклонный к иронии, столь простодушный в своем лукавстве»</w:t>
      </w:r>
      <w:r w:rsidR="005A3719">
        <w:rPr>
          <w:rFonts w:ascii="Times New Roman" w:hAnsi="Times New Roman" w:cs="Times New Roman"/>
          <w:sz w:val="32"/>
          <w:szCs w:val="32"/>
        </w:rPr>
        <w:t>.</w:t>
      </w:r>
    </w:p>
    <w:p w:rsidR="000530E8" w:rsidRPr="005A3719" w:rsidRDefault="00646562" w:rsidP="00646562">
      <w:pPr>
        <w:rPr>
          <w:rFonts w:ascii="Times New Roman" w:hAnsi="Times New Roman" w:cs="Times New Roman"/>
          <w:sz w:val="32"/>
          <w:szCs w:val="32"/>
        </w:rPr>
      </w:pPr>
      <w:r w:rsidRPr="005A3719">
        <w:rPr>
          <w:rFonts w:ascii="Times New Roman" w:hAnsi="Times New Roman" w:cs="Times New Roman"/>
          <w:sz w:val="32"/>
          <w:szCs w:val="32"/>
        </w:rPr>
        <w:t>Одной из бытовых сказок является сказка «Жена-доказчица». Ей присущи все особенности бытовой сказки. Она начинается с зачина: «Жил старик со старухой». Сказка повествует об обычных событиях из жизни крестьян. Сюжет ее быстро развивается. Большое место в сказке отводится диалогам (разговор старухи со стариком, старухи и барина). Герои ее – бытовые персонажи. В ней отражается семейный быт крестьян: герои «крючат» (т.е. снимают) горох в поле, ставят приспособления для рыбной 17ловли («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заезочек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>»), рыболовные снасти в виде сачка («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морду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>»). Герои окружены бытовыми вещами: старик кладет щуку в «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пестерек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» (берестяная корзина) и т. д. В то же время в сказке осуждаются человеческие пороки: болтливость жены старика, которая, найдя клад, всем о нем рассказала; жестокость барина, который приказал выпороть розгами женщину-крестьянку. В сказке присутствуют </w:t>
      </w:r>
      <w:r w:rsidRPr="005A3719">
        <w:rPr>
          <w:rFonts w:ascii="Times New Roman" w:hAnsi="Times New Roman" w:cs="Times New Roman"/>
          <w:sz w:val="32"/>
          <w:szCs w:val="32"/>
        </w:rPr>
        <w:lastRenderedPageBreak/>
        <w:t xml:space="preserve">элементы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необычного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: щука в поле, заяц в воде. Но они связаны с реальными действиями старика, который остроумным способом вздумал подшутить над старухою, проучить ее, наказать за болтливость. «Он щуку-то взял, </w:t>
      </w:r>
      <w:proofErr w:type="spellStart"/>
      <w:r w:rsidRPr="005A3719">
        <w:rPr>
          <w:rFonts w:ascii="Times New Roman" w:hAnsi="Times New Roman" w:cs="Times New Roman"/>
          <w:sz w:val="32"/>
          <w:szCs w:val="32"/>
        </w:rPr>
        <w:t>заместо</w:t>
      </w:r>
      <w:proofErr w:type="spellEnd"/>
      <w:r w:rsidRPr="005A3719">
        <w:rPr>
          <w:rFonts w:ascii="Times New Roman" w:hAnsi="Times New Roman" w:cs="Times New Roman"/>
          <w:sz w:val="32"/>
          <w:szCs w:val="32"/>
        </w:rPr>
        <w:t xml:space="preserve"> ее посадил в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морду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 зайца, а рыбу в поле понес и положил в горох». Старуха всему поверила. Когда барин стал выпытывать насчет клада, старик хотел умолчать, а его болтливая старуха обо всем рассказала и барину. Она доказывала, что щука была в горохе, заяц в </w:t>
      </w:r>
      <w:proofErr w:type="gramStart"/>
      <w:r w:rsidRPr="005A3719">
        <w:rPr>
          <w:rFonts w:ascii="Times New Roman" w:hAnsi="Times New Roman" w:cs="Times New Roman"/>
          <w:sz w:val="32"/>
          <w:szCs w:val="32"/>
        </w:rPr>
        <w:t>морду</w:t>
      </w:r>
      <w:proofErr w:type="gramEnd"/>
      <w:r w:rsidRPr="005A3719">
        <w:rPr>
          <w:rFonts w:ascii="Times New Roman" w:hAnsi="Times New Roman" w:cs="Times New Roman"/>
          <w:sz w:val="32"/>
          <w:szCs w:val="32"/>
        </w:rPr>
        <w:t xml:space="preserve"> попал, а черт с барина шкуру драл. Не случайно сказка называется «Жена-доказчица». И даже тогда, когда ее наказывают розгами: «растянули ее, сердечную, и начали потчевать; она знай себе и под розгами то же сказывает». Барин плюнул и прогнал старика и старуху. Сказка наказывает и порицает болтливую и упрямую старуху и с сочувствием относится к старику, прославляя находчивость, ум, смекалку. Сказка отражает стихию народной речи.</w:t>
      </w:r>
    </w:p>
    <w:sectPr w:rsidR="000530E8" w:rsidRPr="005A3719" w:rsidSect="005A3719">
      <w:pgSz w:w="11906" w:h="16838"/>
      <w:pgMar w:top="1134" w:right="1701" w:bottom="1134" w:left="850" w:header="708" w:footer="708" w:gutter="0"/>
      <w:pgBorders w:offsetFrom="page">
        <w:top w:val="flowersModern1" w:sz="16" w:space="24" w:color="FF0000"/>
        <w:left w:val="flowersModern1" w:sz="16" w:space="24" w:color="FF0000"/>
        <w:bottom w:val="flowersModern1" w:sz="16" w:space="24" w:color="FF0000"/>
        <w:right w:val="flowersModern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562"/>
    <w:rsid w:val="000530E8"/>
    <w:rsid w:val="001132E0"/>
    <w:rsid w:val="003419F0"/>
    <w:rsid w:val="005A3719"/>
    <w:rsid w:val="00646562"/>
    <w:rsid w:val="007156D5"/>
    <w:rsid w:val="00905D2C"/>
    <w:rsid w:val="009B1A14"/>
    <w:rsid w:val="00DC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B08B-5228-4B38-A83D-3CACD2F7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2013-11-05T18:19:00Z</dcterms:created>
  <dcterms:modified xsi:type="dcterms:W3CDTF">2013-11-20T16:00:00Z</dcterms:modified>
</cp:coreProperties>
</file>