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B7" w:rsidRPr="005444B7" w:rsidRDefault="005444B7" w:rsidP="007D13DB">
      <w:pPr>
        <w:jc w:val="center"/>
        <w:rPr>
          <w:rFonts w:ascii="Times New Roman" w:hAnsi="Times New Roman" w:cs="Times New Roman"/>
          <w:sz w:val="32"/>
        </w:rPr>
      </w:pPr>
      <w:r w:rsidRPr="005444B7">
        <w:rPr>
          <w:rFonts w:ascii="Times New Roman" w:hAnsi="Times New Roman" w:cs="Times New Roman"/>
          <w:sz w:val="32"/>
        </w:rPr>
        <w:t>Памятка для учащихся</w:t>
      </w:r>
    </w:p>
    <w:p w:rsidR="0057017B" w:rsidRPr="0057017B" w:rsidRDefault="0057017B" w:rsidP="005444B7">
      <w:pPr>
        <w:jc w:val="center"/>
        <w:rPr>
          <w:rFonts w:ascii="Times New Roman" w:hAnsi="Times New Roman" w:cs="Times New Roman"/>
          <w:b/>
          <w:sz w:val="32"/>
        </w:rPr>
      </w:pPr>
      <w:r w:rsidRPr="0057017B">
        <w:rPr>
          <w:rFonts w:ascii="Times New Roman" w:hAnsi="Times New Roman" w:cs="Times New Roman"/>
          <w:b/>
          <w:sz w:val="32"/>
        </w:rPr>
        <w:t>Основные приёмы сжатия текста</w:t>
      </w:r>
    </w:p>
    <w:tbl>
      <w:tblPr>
        <w:tblStyle w:val="a3"/>
        <w:tblW w:w="0" w:type="auto"/>
        <w:tblLook w:val="04A0"/>
      </w:tblPr>
      <w:tblGrid>
        <w:gridCol w:w="3369"/>
        <w:gridCol w:w="6769"/>
      </w:tblGrid>
      <w:tr w:rsidR="00F55D97" w:rsidRPr="0057017B" w:rsidTr="00056521">
        <w:tc>
          <w:tcPr>
            <w:tcW w:w="10138" w:type="dxa"/>
            <w:gridSpan w:val="2"/>
          </w:tcPr>
          <w:p w:rsidR="00F55D97" w:rsidRPr="0057017B" w:rsidRDefault="00F55D97" w:rsidP="005701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017B">
              <w:rPr>
                <w:rFonts w:ascii="Times New Roman" w:hAnsi="Times New Roman" w:cs="Times New Roman"/>
                <w:b/>
                <w:sz w:val="28"/>
              </w:rPr>
              <w:t>Содержательные</w:t>
            </w:r>
          </w:p>
        </w:tc>
      </w:tr>
      <w:tr w:rsidR="0057017B" w:rsidTr="007D13DB">
        <w:tc>
          <w:tcPr>
            <w:tcW w:w="3369" w:type="dxa"/>
          </w:tcPr>
          <w:p w:rsidR="0057017B" w:rsidRDefault="00580816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7017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="0057017B" w:rsidRPr="0057017B">
              <w:rPr>
                <w:rFonts w:ascii="Times New Roman" w:hAnsi="Times New Roman" w:cs="Times New Roman"/>
                <w:b/>
                <w:i/>
                <w:sz w:val="28"/>
              </w:rPr>
              <w:t>сключение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подробностей, деталей</w:t>
            </w:r>
            <w:r w:rsidR="0057017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69" w:type="dxa"/>
          </w:tcPr>
          <w:p w:rsidR="0057017B" w:rsidRDefault="00580816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 </w:t>
            </w:r>
            <w:r w:rsidRPr="00580816">
              <w:rPr>
                <w:rFonts w:ascii="Times New Roman" w:hAnsi="Times New Roman" w:cs="Times New Roman"/>
                <w:b/>
                <w:i/>
                <w:sz w:val="28"/>
              </w:rPr>
              <w:t>исключении</w:t>
            </w:r>
            <w:r>
              <w:rPr>
                <w:rFonts w:ascii="Times New Roman" w:hAnsi="Times New Roman" w:cs="Times New Roman"/>
                <w:sz w:val="28"/>
              </w:rPr>
              <w:t xml:space="preserve"> необходимо сначала выделить главное с точки зрения основной мысли текста и детали (подробности), затем убрать детали, объединить существенное и составить новый текст.</w:t>
            </w:r>
          </w:p>
        </w:tc>
      </w:tr>
      <w:tr w:rsidR="0057017B" w:rsidTr="007D13DB">
        <w:tc>
          <w:tcPr>
            <w:tcW w:w="3369" w:type="dxa"/>
          </w:tcPr>
          <w:p w:rsidR="0057017B" w:rsidRDefault="0057017B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580816" w:rsidRPr="00580816">
              <w:rPr>
                <w:rFonts w:ascii="Times New Roman" w:hAnsi="Times New Roman" w:cs="Times New Roman"/>
                <w:b/>
                <w:i/>
                <w:sz w:val="28"/>
              </w:rPr>
              <w:t>Обобщение</w:t>
            </w:r>
            <w:r w:rsidR="00580816">
              <w:rPr>
                <w:rFonts w:ascii="Times New Roman" w:hAnsi="Times New Roman" w:cs="Times New Roman"/>
                <w:sz w:val="28"/>
              </w:rPr>
              <w:t xml:space="preserve"> однородных явлений.</w:t>
            </w:r>
          </w:p>
        </w:tc>
        <w:tc>
          <w:tcPr>
            <w:tcW w:w="6769" w:type="dxa"/>
          </w:tcPr>
          <w:p w:rsidR="0057017B" w:rsidRDefault="00580816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 </w:t>
            </w:r>
            <w:r w:rsidRPr="00F55D97">
              <w:rPr>
                <w:rFonts w:ascii="Times New Roman" w:hAnsi="Times New Roman" w:cs="Times New Roman"/>
                <w:b/>
                <w:i/>
                <w:sz w:val="28"/>
              </w:rPr>
              <w:t>обобщении</w:t>
            </w:r>
            <w:r>
              <w:rPr>
                <w:rFonts w:ascii="Times New Roman" w:hAnsi="Times New Roman" w:cs="Times New Roman"/>
                <w:sz w:val="28"/>
              </w:rPr>
              <w:t xml:space="preserve"> материала вычленяем единичные факты, затем подбираем языковые средства их обобщённой передачи и составляем новый текст</w:t>
            </w:r>
          </w:p>
        </w:tc>
      </w:tr>
      <w:tr w:rsidR="0057017B" w:rsidTr="007D13DB">
        <w:tc>
          <w:tcPr>
            <w:tcW w:w="3369" w:type="dxa"/>
          </w:tcPr>
          <w:p w:rsidR="0057017B" w:rsidRDefault="00F55D97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3.Сочетание </w:t>
            </w:r>
            <w:r w:rsidRPr="00F55D97">
              <w:rPr>
                <w:rFonts w:ascii="Times New Roman" w:hAnsi="Times New Roman" w:cs="Times New Roman"/>
                <w:b/>
                <w:i/>
                <w:sz w:val="28"/>
              </w:rPr>
              <w:t>исключения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F55D97">
              <w:rPr>
                <w:rFonts w:ascii="Times New Roman" w:hAnsi="Times New Roman" w:cs="Times New Roman"/>
                <w:b/>
                <w:i/>
                <w:sz w:val="28"/>
              </w:rPr>
              <w:t>обобщения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69" w:type="dxa"/>
          </w:tcPr>
          <w:p w:rsidR="0057017B" w:rsidRDefault="00F55D97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Эти приёмы часто совмещаются.</w:t>
            </w:r>
          </w:p>
        </w:tc>
      </w:tr>
      <w:tr w:rsidR="00F55D97" w:rsidTr="00040FCF">
        <w:tc>
          <w:tcPr>
            <w:tcW w:w="10138" w:type="dxa"/>
            <w:gridSpan w:val="2"/>
          </w:tcPr>
          <w:p w:rsidR="00F55D97" w:rsidRPr="00F55D97" w:rsidRDefault="00F55D97" w:rsidP="00F55D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5D97">
              <w:rPr>
                <w:rFonts w:ascii="Times New Roman" w:hAnsi="Times New Roman" w:cs="Times New Roman"/>
                <w:b/>
                <w:sz w:val="28"/>
              </w:rPr>
              <w:t>Языковые</w:t>
            </w:r>
          </w:p>
        </w:tc>
      </w:tr>
      <w:tr w:rsidR="00F55D97" w:rsidTr="007D13DB">
        <w:tc>
          <w:tcPr>
            <w:tcW w:w="3369" w:type="dxa"/>
          </w:tcPr>
          <w:p w:rsidR="00F55D97" w:rsidRDefault="00F55D97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7D13DB">
              <w:rPr>
                <w:rFonts w:ascii="Times New Roman" w:hAnsi="Times New Roman" w:cs="Times New Roman"/>
                <w:b/>
                <w:i/>
                <w:sz w:val="28"/>
              </w:rPr>
              <w:t>Исключение</w:t>
            </w:r>
          </w:p>
        </w:tc>
        <w:tc>
          <w:tcPr>
            <w:tcW w:w="6769" w:type="dxa"/>
          </w:tcPr>
          <w:p w:rsidR="00F55D97" w:rsidRDefault="00F55D97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55D97">
              <w:rPr>
                <w:rFonts w:ascii="Times New Roman" w:hAnsi="Times New Roman" w:cs="Times New Roman"/>
                <w:sz w:val="28"/>
              </w:rPr>
              <w:t>Исключение отдельных членов предложения, некоторых однородных членов</w:t>
            </w:r>
            <w:r w:rsidR="007D13DB">
              <w:rPr>
                <w:rFonts w:ascii="Times New Roman" w:hAnsi="Times New Roman" w:cs="Times New Roman"/>
                <w:sz w:val="28"/>
              </w:rPr>
              <w:t>;</w:t>
            </w:r>
          </w:p>
          <w:p w:rsidR="00F55D97" w:rsidRDefault="007D13DB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исключение повторов;</w:t>
            </w:r>
          </w:p>
          <w:p w:rsidR="00F55D97" w:rsidRDefault="007D13DB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F55D97">
              <w:rPr>
                <w:rFonts w:ascii="Times New Roman" w:hAnsi="Times New Roman" w:cs="Times New Roman"/>
                <w:sz w:val="28"/>
              </w:rPr>
              <w:t>сключение фрагмента предложения, имею</w:t>
            </w:r>
            <w:r>
              <w:rPr>
                <w:rFonts w:ascii="Times New Roman" w:hAnsi="Times New Roman" w:cs="Times New Roman"/>
                <w:sz w:val="28"/>
              </w:rPr>
              <w:t>щее менее существенное значение;</w:t>
            </w:r>
          </w:p>
          <w:p w:rsidR="00F55D97" w:rsidRDefault="007D13DB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F55D97">
              <w:rPr>
                <w:rFonts w:ascii="Times New Roman" w:hAnsi="Times New Roman" w:cs="Times New Roman"/>
                <w:sz w:val="28"/>
              </w:rPr>
              <w:t xml:space="preserve">сключение </w:t>
            </w:r>
            <w:r>
              <w:rPr>
                <w:rFonts w:ascii="Times New Roman" w:hAnsi="Times New Roman" w:cs="Times New Roman"/>
                <w:sz w:val="28"/>
              </w:rPr>
              <w:t>одного или нескольких синонимов;</w:t>
            </w:r>
          </w:p>
          <w:p w:rsidR="00F55D97" w:rsidRPr="00F55D97" w:rsidRDefault="007D13DB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F55D97">
              <w:rPr>
                <w:rFonts w:ascii="Times New Roman" w:hAnsi="Times New Roman" w:cs="Times New Roman"/>
                <w:sz w:val="28"/>
              </w:rPr>
              <w:t>сключение предложений, содержащих описания или рассуждения, поданные слишком полно и широко.</w:t>
            </w:r>
          </w:p>
        </w:tc>
      </w:tr>
      <w:tr w:rsidR="007D13DB" w:rsidTr="007D13DB">
        <w:tc>
          <w:tcPr>
            <w:tcW w:w="3369" w:type="dxa"/>
          </w:tcPr>
          <w:p w:rsidR="007D13DB" w:rsidRDefault="007D13DB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7D13DB">
              <w:rPr>
                <w:rFonts w:ascii="Times New Roman" w:hAnsi="Times New Roman" w:cs="Times New Roman"/>
                <w:b/>
                <w:i/>
                <w:sz w:val="28"/>
              </w:rPr>
              <w:t>Обобщение</w:t>
            </w:r>
          </w:p>
        </w:tc>
        <w:tc>
          <w:tcPr>
            <w:tcW w:w="6769" w:type="dxa"/>
          </w:tcPr>
          <w:p w:rsidR="007D13DB" w:rsidRDefault="007D13DB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Замена однородных членов обобщающим наименованием;</w:t>
            </w:r>
          </w:p>
          <w:p w:rsidR="007D13DB" w:rsidRDefault="005444B7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7D13DB">
              <w:rPr>
                <w:rFonts w:ascii="Times New Roman" w:hAnsi="Times New Roman" w:cs="Times New Roman"/>
                <w:sz w:val="28"/>
              </w:rPr>
              <w:t>амена предложения или его части определительным или отрицательным мест</w:t>
            </w:r>
            <w:r>
              <w:rPr>
                <w:rFonts w:ascii="Times New Roman" w:hAnsi="Times New Roman" w:cs="Times New Roman"/>
                <w:sz w:val="28"/>
              </w:rPr>
              <w:t>оимением с обобщающим значением.</w:t>
            </w:r>
          </w:p>
          <w:p w:rsidR="007D13DB" w:rsidRPr="005444B7" w:rsidRDefault="007D13DB" w:rsidP="005444B7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13DB" w:rsidTr="007D13DB">
        <w:tc>
          <w:tcPr>
            <w:tcW w:w="3369" w:type="dxa"/>
          </w:tcPr>
          <w:p w:rsidR="007D13DB" w:rsidRDefault="007D13DB" w:rsidP="00570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7D13DB">
              <w:rPr>
                <w:rFonts w:ascii="Times New Roman" w:hAnsi="Times New Roman" w:cs="Times New Roman"/>
                <w:b/>
                <w:i/>
                <w:sz w:val="28"/>
              </w:rPr>
              <w:t>Упрощение</w:t>
            </w:r>
          </w:p>
        </w:tc>
        <w:tc>
          <w:tcPr>
            <w:tcW w:w="6769" w:type="dxa"/>
          </w:tcPr>
          <w:p w:rsidR="007D13DB" w:rsidRDefault="005444B7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Слияние нескольких предложений, повествующих об одном и том же предмете речи, в одно;</w:t>
            </w:r>
          </w:p>
          <w:p w:rsidR="005444B7" w:rsidRDefault="005444B7" w:rsidP="00544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замена предложения или его части указательным местоимением;</w:t>
            </w:r>
          </w:p>
          <w:p w:rsidR="005444B7" w:rsidRDefault="005444B7" w:rsidP="00544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замена сложноподчиненного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простым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444B7" w:rsidRDefault="005444B7" w:rsidP="00544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замена фрагмента предложения синонимичным выражением;</w:t>
            </w:r>
          </w:p>
          <w:p w:rsidR="005444B7" w:rsidRDefault="005444B7" w:rsidP="00F55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замена прямой речи косвенной.</w:t>
            </w:r>
          </w:p>
        </w:tc>
      </w:tr>
    </w:tbl>
    <w:p w:rsidR="0057017B" w:rsidRPr="0057017B" w:rsidRDefault="0057017B" w:rsidP="0057017B">
      <w:pPr>
        <w:rPr>
          <w:rFonts w:ascii="Times New Roman" w:hAnsi="Times New Roman" w:cs="Times New Roman"/>
          <w:sz w:val="28"/>
        </w:rPr>
      </w:pPr>
    </w:p>
    <w:sectPr w:rsidR="0057017B" w:rsidRPr="0057017B" w:rsidSect="007D13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8A3"/>
    <w:multiLevelType w:val="hybridMultilevel"/>
    <w:tmpl w:val="9A20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017B"/>
    <w:rsid w:val="005444B7"/>
    <w:rsid w:val="0057017B"/>
    <w:rsid w:val="00580816"/>
    <w:rsid w:val="007D13DB"/>
    <w:rsid w:val="00F5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2009-11-14T16:14:00Z</dcterms:created>
  <dcterms:modified xsi:type="dcterms:W3CDTF">2009-11-14T17:03:00Z</dcterms:modified>
</cp:coreProperties>
</file>