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4C" w:rsidRDefault="0035148E" w:rsidP="00CE304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1.55pt;margin-top:10pt;width:510.75pt;height:0;z-index:251657216" o:connectortype="straight"/>
        </w:pict>
      </w:r>
    </w:p>
    <w:p w:rsidR="00F50CF5" w:rsidRPr="00CE304C" w:rsidRDefault="00F50CF5" w:rsidP="00CE304C">
      <w:pPr>
        <w:rPr>
          <w:b/>
          <w:i/>
          <w:sz w:val="40"/>
          <w:szCs w:val="40"/>
        </w:rPr>
      </w:pPr>
      <w:r w:rsidRPr="00CE304C">
        <w:rPr>
          <w:b/>
          <w:i/>
          <w:sz w:val="40"/>
          <w:szCs w:val="40"/>
        </w:rPr>
        <w:t>Игра «Признак» 6 класс</w:t>
      </w:r>
    </w:p>
    <w:p w:rsidR="00F50CF5" w:rsidRPr="00CE304C" w:rsidRDefault="00F50CF5" w:rsidP="004B7B9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Повысить интерес к предмету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>познакомить с понятием признак</w:t>
      </w:r>
    </w:p>
    <w:p w:rsidR="00F50CF5" w:rsidRPr="00CE304C" w:rsidRDefault="00F50CF5" w:rsidP="004B7B9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Задачи: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пропедевтика геометрических понятий;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повышение познавательной активности;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развитие мыслительных способностей учащихся;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развитие умения работать в группе.</w:t>
      </w:r>
    </w:p>
    <w:p w:rsidR="00F50CF5" w:rsidRPr="00CE304C" w:rsidRDefault="00F50CF5" w:rsidP="004B7B9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План мероприятия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Организационный момент и Разминка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а) Практическое задание. Решить 5 примеров.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Формулировка понятия признак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б) Практическое задание. Математические термины.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Общие и отличительные признаки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в) Практическое задание. Назвать группы предметов и отдельные предметы.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Существенные и несущественные признаки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г) Практическая работа. Описать карандаш. Выбрать существенные признаки.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Определение признаков четырехугольника.  Отгадай фигуру.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30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E304C">
        <w:rPr>
          <w:rFonts w:ascii="Times New Roman" w:hAnsi="Times New Roman" w:cs="Times New Roman"/>
          <w:sz w:val="24"/>
          <w:szCs w:val="24"/>
        </w:rPr>
        <w:t>) Практическое задание.  «Узнать предмет»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е)  Практическая работа. Сказка и Научный текст.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Рефлексия.</w:t>
      </w:r>
    </w:p>
    <w:p w:rsidR="00F50CF5" w:rsidRPr="00CE304C" w:rsidRDefault="00F50CF5" w:rsidP="004B7B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Оформление картины. Печать текста.</w:t>
      </w:r>
    </w:p>
    <w:p w:rsidR="00F50CF5" w:rsidRPr="00CE304C" w:rsidRDefault="00F50CF5" w:rsidP="00F50CF5">
      <w:pPr>
        <w:rPr>
          <w:rFonts w:ascii="Times New Roman" w:hAnsi="Times New Roman" w:cs="Times New Roman"/>
          <w:sz w:val="24"/>
          <w:szCs w:val="24"/>
        </w:rPr>
      </w:pP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Проектор, экран,</w:t>
      </w:r>
      <w:r w:rsidR="00DA5EE7" w:rsidRPr="00CE304C">
        <w:rPr>
          <w:rFonts w:ascii="Times New Roman" w:hAnsi="Times New Roman" w:cs="Times New Roman"/>
          <w:sz w:val="24"/>
          <w:szCs w:val="24"/>
        </w:rPr>
        <w:t xml:space="preserve"> </w:t>
      </w:r>
      <w:r w:rsidRPr="00CE304C">
        <w:rPr>
          <w:rFonts w:ascii="Times New Roman" w:hAnsi="Times New Roman" w:cs="Times New Roman"/>
          <w:sz w:val="24"/>
          <w:szCs w:val="24"/>
        </w:rPr>
        <w:t>компьютер,</w:t>
      </w:r>
      <w:r w:rsidR="00DA5EE7" w:rsidRPr="00CE304C">
        <w:rPr>
          <w:rFonts w:ascii="Times New Roman" w:hAnsi="Times New Roman" w:cs="Times New Roman"/>
          <w:sz w:val="24"/>
          <w:szCs w:val="24"/>
        </w:rPr>
        <w:t xml:space="preserve"> </w:t>
      </w:r>
      <w:r w:rsidRPr="00CE304C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proofErr w:type="spellStart"/>
      <w:r w:rsidRPr="00CE304C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CE304C">
        <w:rPr>
          <w:rFonts w:ascii="Times New Roman" w:hAnsi="Times New Roman" w:cs="Times New Roman"/>
          <w:sz w:val="24"/>
          <w:szCs w:val="24"/>
        </w:rPr>
        <w:t>, простые карандаши, изображение дерева на ватмане, текст в конвертах.</w:t>
      </w:r>
    </w:p>
    <w:p w:rsidR="00F50CF5" w:rsidRPr="00CE304C" w:rsidRDefault="00F50CF5" w:rsidP="00F50CF5">
      <w:pPr>
        <w:rPr>
          <w:rFonts w:ascii="Times New Roman" w:hAnsi="Times New Roman" w:cs="Times New Roman"/>
          <w:sz w:val="24"/>
          <w:szCs w:val="24"/>
        </w:rPr>
      </w:pPr>
    </w:p>
    <w:p w:rsidR="00F50CF5" w:rsidRPr="00CE304C" w:rsidRDefault="00F50CF5" w:rsidP="00F50CF5">
      <w:pPr>
        <w:pStyle w:val="1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1.Организационный момент. Разминка.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Перед началом любого мероприятия необходимо огласить правила игры. Работаем в командах. Правило основное - один говорит, остальные слушают. В каждой команде есть наблюдатели из  9классников. Посмотрите на слайд и договоритесь о призе в случае победы.  Игра!</w:t>
      </w:r>
      <w:r w:rsidRPr="00CE30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31A8" w:rsidRPr="00CE304C" w:rsidRDefault="000531A8" w:rsidP="00F50CF5">
      <w:pPr>
        <w:rPr>
          <w:rFonts w:ascii="Times New Roman" w:hAnsi="Times New Roman" w:cs="Times New Roman"/>
          <w:sz w:val="24"/>
          <w:szCs w:val="24"/>
        </w:rPr>
      </w:pPr>
    </w:p>
    <w:p w:rsidR="00F50CF5" w:rsidRPr="00CE304C" w:rsidRDefault="009F70EA" w:rsidP="000531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50CF5" w:rsidRPr="00CE304C">
        <w:rPr>
          <w:rFonts w:ascii="Times New Roman" w:hAnsi="Times New Roman" w:cs="Times New Roman"/>
          <w:sz w:val="24"/>
          <w:szCs w:val="24"/>
        </w:rPr>
        <w:t>1</w:t>
      </w:r>
    </w:p>
    <w:p w:rsidR="00F50CF5" w:rsidRPr="00CE304C" w:rsidRDefault="00F50CF5" w:rsidP="004B7B95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lastRenderedPageBreak/>
        <w:t>Разминка.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Ребята, сегодня  математическое  мероприятие, поэтому в качестве разминки предлагаю вам карточки с примерами, которые вы должны вычислить устно и результат написать на доске.</w:t>
      </w:r>
    </w:p>
    <w:p w:rsidR="00F50CF5" w:rsidRPr="00CE304C" w:rsidRDefault="00F50CF5" w:rsidP="004B7B95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F70EA" w:rsidRDefault="00F50CF5" w:rsidP="009F70E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304C">
        <w:rPr>
          <w:rFonts w:ascii="Times New Roman" w:hAnsi="Times New Roman" w:cs="Times New Roman"/>
          <w:sz w:val="24"/>
          <w:szCs w:val="24"/>
        </w:rPr>
        <w:t>Капитаны команд вытягивают карточки с заданиями, на которых  предлагается 5 примеров на устное умножение двузначных чисел. По желанию, 5 человек  из каждой команды решают,  и ответы записывают на доске. Проверка.</w:t>
      </w:r>
      <w:r w:rsidRPr="00CE304C">
        <w:rPr>
          <w:rFonts w:ascii="Times New Roman" w:hAnsi="Times New Roman" w:cs="Times New Roman"/>
          <w:sz w:val="24"/>
          <w:szCs w:val="24"/>
          <w:lang w:eastAsia="ru-RU"/>
        </w:rPr>
        <w:t xml:space="preserve"> За каждый верный ответ 1 балл.</w:t>
      </w:r>
    </w:p>
    <w:p w:rsidR="00F50CF5" w:rsidRPr="00CE304C" w:rsidRDefault="009F70EA" w:rsidP="009F70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F50CF5" w:rsidRPr="00CE304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50CF5" w:rsidRPr="00CE304C" w:rsidRDefault="00F50CF5" w:rsidP="00F50CF5">
      <w:pPr>
        <w:pStyle w:val="1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2.Формулировка понятия признак.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Постановка цели работы.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Сегодня нам предстоит узнать и  понять, что такое признаки, какие они бывают.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A8" w:rsidRPr="00CE304C" w:rsidRDefault="000531A8" w:rsidP="004B7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CF5" w:rsidRPr="00CE304C" w:rsidRDefault="009F70EA" w:rsidP="009F7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F50CF5" w:rsidRPr="00CE304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Верно. А что же такое признак?  Сформулируйте своими словами. Зачитывают свою формулировку по 1 человеку от команды.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А теперь посмотрим, какое определение дано:</w:t>
      </w:r>
    </w:p>
    <w:p w:rsidR="00F50CF5" w:rsidRPr="00CE304C" w:rsidRDefault="009F70EA" w:rsidP="009F70E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F50CF5" w:rsidRPr="00CE304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50CF5" w:rsidRPr="009F70EA" w:rsidRDefault="00F50CF5" w:rsidP="009F70EA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F70EA">
        <w:rPr>
          <w:rFonts w:ascii="Times New Roman" w:hAnsi="Times New Roman" w:cs="Times New Roman"/>
          <w:i/>
          <w:sz w:val="24"/>
          <w:szCs w:val="24"/>
        </w:rPr>
        <w:t xml:space="preserve">Задание Б. 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Вспомните признаки математических понятий: дробей, чисел, фигур.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Каждое понятие написать на </w:t>
      </w:r>
      <w:proofErr w:type="spellStart"/>
      <w:r w:rsidRPr="00CE304C">
        <w:rPr>
          <w:rFonts w:ascii="Times New Roman" w:hAnsi="Times New Roman" w:cs="Times New Roman"/>
          <w:sz w:val="24"/>
          <w:szCs w:val="24"/>
        </w:rPr>
        <w:t>стикере</w:t>
      </w:r>
      <w:proofErr w:type="spellEnd"/>
      <w:r w:rsidRPr="00CE304C">
        <w:rPr>
          <w:rFonts w:ascii="Times New Roman" w:hAnsi="Times New Roman" w:cs="Times New Roman"/>
          <w:sz w:val="24"/>
          <w:szCs w:val="24"/>
        </w:rPr>
        <w:t xml:space="preserve"> и приклеить его на изображение дерева на листе. Начинайте со слов: если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…,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>то. Чем больше ваших «плодов» появится, тем лучше.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Проверка—чтение листочков  командами по очереди, ответы дают реб</w:t>
      </w:r>
      <w:r w:rsidR="009F70EA">
        <w:rPr>
          <w:rFonts w:ascii="Times New Roman" w:hAnsi="Times New Roman" w:cs="Times New Roman"/>
          <w:sz w:val="24"/>
          <w:szCs w:val="24"/>
        </w:rPr>
        <w:t>ята из другой команды. Варианты</w:t>
      </w:r>
      <w:r w:rsidRPr="00CE304C">
        <w:rPr>
          <w:rFonts w:ascii="Times New Roman" w:hAnsi="Times New Roman" w:cs="Times New Roman"/>
          <w:sz w:val="24"/>
          <w:szCs w:val="24"/>
        </w:rPr>
        <w:t>: Если числитель дроби больше, чем  знаменатель, то это  неправильная дробь.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Если число оканчивается на 2,4,6,8,0 ,то оно четное.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Е</w:t>
      </w:r>
      <w:r w:rsidR="009F70EA">
        <w:rPr>
          <w:rFonts w:ascii="Times New Roman" w:hAnsi="Times New Roman" w:cs="Times New Roman"/>
          <w:sz w:val="24"/>
          <w:szCs w:val="24"/>
        </w:rPr>
        <w:t>сли перед числом стоит знак «- «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>то оно отрицательное.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Если сумма цифр числа делится на 9,то и число делится на 9.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Если  целое число больше единицы-то оно натуральное.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Если в числе стоит запятая, то это десятичная дробь.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Если  отрезок соединяет две точки окружности и проходит через центр, то это диаметр.</w:t>
      </w:r>
    </w:p>
    <w:p w:rsidR="00F50CF5" w:rsidRPr="00CE304C" w:rsidRDefault="00F50CF5" w:rsidP="00F50CF5">
      <w:pPr>
        <w:pStyle w:val="1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3.Общие и отличительные признаки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Вывод: Мы назвали признаки отличительные. Они выделяют предметы из 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подобных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 xml:space="preserve"> им и имеют свое имя. </w:t>
      </w:r>
    </w:p>
    <w:p w:rsidR="00F50CF5" w:rsidRPr="00CE304C" w:rsidRDefault="00F50CF5" w:rsidP="004B7B95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Задание В.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Назвать одним словом те группы предметов, которые вы видите на рисунках. Запишите четыре слова. Прочитайте.</w:t>
      </w:r>
    </w:p>
    <w:p w:rsidR="00F50CF5" w:rsidRPr="00CE304C" w:rsidRDefault="009F70EA" w:rsidP="009F70E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F50CF5" w:rsidRPr="00CE304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50CF5" w:rsidRPr="00CE304C" w:rsidRDefault="00F50CF5" w:rsidP="00F50CF5">
      <w:pPr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lastRenderedPageBreak/>
        <w:t>1)Числа  целые     3)Знаки действий</w:t>
      </w:r>
    </w:p>
    <w:p w:rsidR="00F50CF5" w:rsidRPr="00CE304C" w:rsidRDefault="00F50CF5" w:rsidP="00F50CF5">
      <w:pPr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2)Инструменты      4)Нечетные, двузначные.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 Есть  признаки, по которым объединяют в группы. Они  называются общими.</w:t>
      </w:r>
    </w:p>
    <w:p w:rsidR="00F50CF5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Итак, подводим итог тому, что узнали: Есть 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 xml:space="preserve"> и есть отличительные признаки. Попробуйте сами  их назвать по картинкам на слайде:</w:t>
      </w:r>
    </w:p>
    <w:p w:rsidR="009F70EA" w:rsidRPr="00CE304C" w:rsidRDefault="009F70EA" w:rsidP="009F70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0531A8" w:rsidRPr="00CE304C" w:rsidRDefault="000531A8" w:rsidP="00F50CF5">
      <w:pPr>
        <w:rPr>
          <w:rFonts w:ascii="Times New Roman" w:hAnsi="Times New Roman" w:cs="Times New Roman"/>
          <w:sz w:val="24"/>
          <w:szCs w:val="24"/>
        </w:rPr>
      </w:pP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Проверим: Общие признаки — четырехугольники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Отличительные признаки - квадрат, ромб, прямоугольник и трапеция.</w:t>
      </w:r>
    </w:p>
    <w:p w:rsidR="00F50CF5" w:rsidRPr="00CE304C" w:rsidRDefault="00F50CF5" w:rsidP="00F50CF5">
      <w:pPr>
        <w:pStyle w:val="1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4.Существенные и несущественные признаки</w:t>
      </w:r>
    </w:p>
    <w:p w:rsidR="00F50CF5" w:rsidRPr="00CE304C" w:rsidRDefault="00F50CF5" w:rsidP="004B7B95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Задание Г.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 У каждой команды на парте лежит карандаш. Необходимо дать описание простого карандаша. Ученики записывают на листочке все понятия, связанные с именем «карандаш». Зачитывают.</w:t>
      </w:r>
    </w:p>
    <w:p w:rsidR="00F50CF5" w:rsidRPr="00CE304C" w:rsidRDefault="00F50CF5" w:rsidP="004B7B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Простой</w:t>
      </w:r>
    </w:p>
    <w:p w:rsidR="00F50CF5" w:rsidRPr="00CE304C" w:rsidRDefault="00F50CF5" w:rsidP="004B7B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он длинный</w:t>
      </w:r>
    </w:p>
    <w:p w:rsidR="00F50CF5" w:rsidRPr="00CE304C" w:rsidRDefault="00F50CF5" w:rsidP="004B7B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у него резинка </w:t>
      </w:r>
    </w:p>
    <w:p w:rsidR="00F50CF5" w:rsidRPr="00CE304C" w:rsidRDefault="00F50CF5" w:rsidP="004B7B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он оставляет след</w:t>
      </w:r>
    </w:p>
    <w:p w:rsidR="00F50CF5" w:rsidRPr="00CE304C" w:rsidRDefault="00F50CF5" w:rsidP="004B7B9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у него деревянный корпус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304C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>: какие из свойств нашего карандаша являются общими признаками класса карандашей?</w:t>
      </w:r>
    </w:p>
    <w:p w:rsidR="00F50CF5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Вопрос: останется ли он карандашом (то есть можно ли его использовать в соответствии с именем), если снять резинку или заменить корпус 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 xml:space="preserve"> пластмассовый…(да). Останется ли он карандашом, если графитовый стержень заменить 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 xml:space="preserve"> чернильный (нет) </w:t>
      </w:r>
    </w:p>
    <w:p w:rsidR="009F70EA" w:rsidRPr="00CE304C" w:rsidRDefault="009F70EA" w:rsidP="009F7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</w:t>
      </w:r>
    </w:p>
    <w:p w:rsidR="000531A8" w:rsidRPr="00CE304C" w:rsidRDefault="000531A8" w:rsidP="009F70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Делаем вывод: Признаки предметов или процессов, проявляющиеся во всех ситуациях, называются существенными.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Признаки, утеря или приобретение которых  не изменяют имени (сущности) предмета называются несущественными.</w:t>
      </w:r>
    </w:p>
    <w:p w:rsidR="00F50CF5" w:rsidRPr="00CE304C" w:rsidRDefault="00F50CF5" w:rsidP="004B7B95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Задание Г</w:t>
      </w:r>
    </w:p>
    <w:p w:rsidR="004B7B9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На доске записано слово «ИГРА» (лото, </w:t>
      </w:r>
      <w:r w:rsidRPr="00CE304C">
        <w:rPr>
          <w:rFonts w:ascii="Times New Roman" w:hAnsi="Times New Roman" w:cs="Times New Roman"/>
          <w:sz w:val="24"/>
          <w:szCs w:val="24"/>
          <w:u w:val="single"/>
        </w:rPr>
        <w:t>игроки</w:t>
      </w:r>
      <w:r w:rsidRPr="00CE304C">
        <w:rPr>
          <w:rFonts w:ascii="Times New Roman" w:hAnsi="Times New Roman" w:cs="Times New Roman"/>
          <w:sz w:val="24"/>
          <w:szCs w:val="24"/>
        </w:rPr>
        <w:t xml:space="preserve">, штрафы, </w:t>
      </w:r>
      <w:r w:rsidRPr="00CE304C">
        <w:rPr>
          <w:rFonts w:ascii="Times New Roman" w:hAnsi="Times New Roman" w:cs="Times New Roman"/>
          <w:sz w:val="24"/>
          <w:szCs w:val="24"/>
          <w:u w:val="single"/>
        </w:rPr>
        <w:t>правила</w:t>
      </w:r>
      <w:r w:rsidRPr="00CE304C">
        <w:rPr>
          <w:rFonts w:ascii="Times New Roman" w:hAnsi="Times New Roman" w:cs="Times New Roman"/>
          <w:sz w:val="24"/>
          <w:szCs w:val="24"/>
        </w:rPr>
        <w:t>, приз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>ам нужно выбрать существенные признаки, определяющие понятие «игра»</w:t>
      </w:r>
    </w:p>
    <w:p w:rsidR="000531A8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Теперь вы поняли, какое будет следующее задание:</w:t>
      </w:r>
      <w:r w:rsidR="009F70EA" w:rsidRPr="00CE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A8" w:rsidRDefault="00F50CF5" w:rsidP="00F50CF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Проверк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 xml:space="preserve"> на следующем слайде верные ответы</w:t>
      </w:r>
    </w:p>
    <w:p w:rsidR="009F70EA" w:rsidRPr="00CE304C" w:rsidRDefault="009F70EA" w:rsidP="00F50C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</w:t>
      </w:r>
      <w:r w:rsidR="00860DB6">
        <w:rPr>
          <w:rFonts w:ascii="Times New Roman" w:hAnsi="Times New Roman" w:cs="Times New Roman"/>
          <w:sz w:val="24"/>
          <w:szCs w:val="24"/>
        </w:rPr>
        <w:t xml:space="preserve"> и 9</w:t>
      </w:r>
    </w:p>
    <w:p w:rsidR="00F50CF5" w:rsidRDefault="00F50CF5" w:rsidP="00F50CF5">
      <w:pPr>
        <w:pStyle w:val="1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lastRenderedPageBreak/>
        <w:t>5.Определение признаков четырехугольников.</w:t>
      </w:r>
    </w:p>
    <w:p w:rsidR="00860DB6" w:rsidRPr="00860DB6" w:rsidRDefault="00860DB6" w:rsidP="00860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DB6">
        <w:rPr>
          <w:rFonts w:ascii="Times New Roman" w:hAnsi="Times New Roman" w:cs="Times New Roman"/>
          <w:sz w:val="24"/>
          <w:szCs w:val="24"/>
        </w:rPr>
        <w:t>Слайд 10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На рисунке видим фигуры - общие признаки, которых-четырехугольники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Отличительные признаки – ромб, квадрат, прямоугольник, трапеция.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А чем же они отличаются друг от друга и почему им дали такие имена нам предстоит выяснить самим.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Каждая команда получает четырехугольник, который нужно описать так, чтобы другая команда отгадала, назвала имя. 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Как описать квадрат? (все стороны равны и углы прямые)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Как описать прямоугольник? (все углы прямые и по две одинаковые стороны)</w:t>
      </w:r>
    </w:p>
    <w:p w:rsidR="00F50CF5" w:rsidRPr="00CE304C" w:rsidRDefault="00F50CF5" w:rsidP="004B7B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304C">
        <w:rPr>
          <w:rFonts w:ascii="Times New Roman" w:hAnsi="Times New Roman" w:cs="Times New Roman"/>
          <w:sz w:val="24"/>
          <w:szCs w:val="24"/>
        </w:rPr>
        <w:t>Ромб?  (все стороны равны и по 2 угла одинаковые).</w:t>
      </w:r>
      <w:r w:rsidRPr="00CE30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31A8" w:rsidRPr="00CE304C" w:rsidRDefault="000531A8" w:rsidP="004B7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CF5" w:rsidRPr="00CE304C" w:rsidRDefault="00F50CF5" w:rsidP="004B7B95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F50CF5" w:rsidRPr="00CE304C" w:rsidRDefault="00F50CF5" w:rsidP="00DA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С завязанными глазами из мешка достать предмет, определить, что это. </w:t>
      </w:r>
    </w:p>
    <w:p w:rsidR="00F50CF5" w:rsidRPr="00CE304C" w:rsidRDefault="00F50CF5" w:rsidP="00DA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-Назови, по каким признакам ты определил,  что это данная фигура.</w:t>
      </w:r>
    </w:p>
    <w:p w:rsidR="00F50CF5" w:rsidRDefault="00F50CF5" w:rsidP="00DA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(по 1 человеку от команды)</w:t>
      </w:r>
    </w:p>
    <w:p w:rsidR="00860DB6" w:rsidRPr="00CE304C" w:rsidRDefault="00860DB6" w:rsidP="00DA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CF5" w:rsidRDefault="00F50CF5" w:rsidP="004B7B95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</w:p>
    <w:p w:rsidR="00860DB6" w:rsidRDefault="00860DB6" w:rsidP="00860DB6">
      <w:r>
        <w:t>Слайд 11</w:t>
      </w:r>
    </w:p>
    <w:p w:rsidR="00F50CF5" w:rsidRPr="00860DB6" w:rsidRDefault="00F50CF5" w:rsidP="00860DB6">
      <w:pPr>
        <w:spacing w:after="0"/>
      </w:pPr>
      <w:r w:rsidRPr="00CE304C">
        <w:rPr>
          <w:rFonts w:ascii="Times New Roman" w:hAnsi="Times New Roman" w:cs="Times New Roman"/>
          <w:sz w:val="24"/>
          <w:szCs w:val="24"/>
        </w:rPr>
        <w:t>Группа делится на сказочников и научных работников.</w:t>
      </w:r>
    </w:p>
    <w:p w:rsidR="00F50CF5" w:rsidRPr="00CE304C" w:rsidRDefault="00F50CF5" w:rsidP="0086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Сказочники пишут об одной из фигур сказку (например, «Как квадрат получил свое имя».) Зачитывают.</w:t>
      </w:r>
    </w:p>
    <w:p w:rsidR="00F50CF5" w:rsidRPr="00CE304C" w:rsidRDefault="00F50CF5" w:rsidP="0086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Научные работники составляют  те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>я учебника. Зачитывают.</w:t>
      </w:r>
    </w:p>
    <w:p w:rsidR="00F50CF5" w:rsidRPr="00CE304C" w:rsidRDefault="00F50CF5" w:rsidP="0086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Вывешивают  текст  на доску. Общий текст распечатывается на принтере. </w:t>
      </w:r>
    </w:p>
    <w:p w:rsidR="00F50CF5" w:rsidRPr="00CE304C" w:rsidRDefault="00F50CF5" w:rsidP="00F50CF5">
      <w:pPr>
        <w:pStyle w:val="1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6.Рефлексия</w:t>
      </w:r>
    </w:p>
    <w:p w:rsidR="00F50CF5" w:rsidRPr="00CE304C" w:rsidRDefault="00F50CF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Спасибо за работу. Тем, кому понравилась сегодня писать сказки и труд, приклейте «</w:t>
      </w:r>
      <w:proofErr w:type="spellStart"/>
      <w:r w:rsidRPr="00CE304C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CE304C">
        <w:rPr>
          <w:rFonts w:ascii="Times New Roman" w:hAnsi="Times New Roman" w:cs="Times New Roman"/>
          <w:sz w:val="24"/>
          <w:szCs w:val="24"/>
        </w:rPr>
        <w:t>» на доску. Подведение итогов игры. Победитель выбирает приз.</w:t>
      </w:r>
    </w:p>
    <w:p w:rsidR="00F50CF5" w:rsidRPr="00CE304C" w:rsidRDefault="00F50CF5" w:rsidP="00F50CF5">
      <w:pPr>
        <w:rPr>
          <w:rFonts w:ascii="Times New Roman" w:hAnsi="Times New Roman" w:cs="Times New Roman"/>
          <w:sz w:val="24"/>
          <w:szCs w:val="24"/>
        </w:rPr>
      </w:pPr>
    </w:p>
    <w:p w:rsidR="004B7B95" w:rsidRPr="00CE304C" w:rsidRDefault="004B7B95" w:rsidP="009100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8B7" w:rsidRPr="00CE304C" w:rsidRDefault="005B446D" w:rsidP="009B2EC7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E304C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  <w:r w:rsidR="009100A5" w:rsidRPr="00CE304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100A5" w:rsidRPr="00CE304C" w:rsidRDefault="005B2354" w:rsidP="009B2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304C">
        <w:rPr>
          <w:rFonts w:ascii="Times New Roman" w:hAnsi="Times New Roman" w:cs="Times New Roman"/>
          <w:sz w:val="24"/>
          <w:szCs w:val="24"/>
        </w:rPr>
        <w:t>Э.Г.Гельфман</w:t>
      </w:r>
      <w:proofErr w:type="spellEnd"/>
      <w:r w:rsidRPr="00CE304C">
        <w:rPr>
          <w:rFonts w:ascii="Times New Roman" w:hAnsi="Times New Roman" w:cs="Times New Roman"/>
          <w:sz w:val="24"/>
          <w:szCs w:val="24"/>
        </w:rPr>
        <w:t>, Т.В.Бондаренко, Тождества: Учебное пособие по математике для 7-го класса. - Томск: Изд-во Том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 xml:space="preserve">н-та.-274с. </w:t>
      </w:r>
    </w:p>
    <w:p w:rsidR="009100A5" w:rsidRPr="00CE304C" w:rsidRDefault="009100A5" w:rsidP="00CE304C">
      <w:pPr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br w:type="page"/>
      </w:r>
      <w:r w:rsidRPr="00CE304C">
        <w:rPr>
          <w:rFonts w:ascii="Times New Roman" w:hAnsi="Times New Roman" w:cs="Times New Roman"/>
          <w:sz w:val="24"/>
          <w:szCs w:val="24"/>
        </w:rPr>
        <w:lastRenderedPageBreak/>
        <w:t>7. Приложение</w:t>
      </w:r>
    </w:p>
    <w:p w:rsidR="00DA5EE7" w:rsidRPr="00CE304C" w:rsidRDefault="00DA5EE7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CE304C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CE304C">
        <w:rPr>
          <w:rFonts w:ascii="Times New Roman" w:hAnsi="Times New Roman" w:cs="Times New Roman"/>
          <w:sz w:val="24"/>
          <w:szCs w:val="24"/>
        </w:rPr>
        <w:t>я разрезания</w:t>
      </w:r>
    </w:p>
    <w:tbl>
      <w:tblPr>
        <w:tblStyle w:val="a6"/>
        <w:tblW w:w="9571" w:type="dxa"/>
        <w:tblInd w:w="108" w:type="dxa"/>
        <w:tblLook w:val="04A0"/>
      </w:tblPr>
      <w:tblGrid>
        <w:gridCol w:w="9571"/>
      </w:tblGrid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Признак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1.Что такое признак?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В нашей речи мы часто употребляем слово признак. Геологи ищут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 xml:space="preserve">нефть или железную руду </w:t>
            </w:r>
            <w:proofErr w:type="gramStart"/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E304C">
              <w:rPr>
                <w:rFonts w:ascii="Times New Roman" w:hAnsi="Times New Roman" w:cs="Times New Roman"/>
                <w:sz w:val="24"/>
                <w:szCs w:val="24"/>
              </w:rPr>
              <w:t xml:space="preserve"> особым, только им известным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признакам. Если утром ясно, светит  солнце, то это признаки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хорошей погоды.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Признак-это такое свойство предмета или процесса, которое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позволяет выделить данный предмет или  процесс из множества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По некоторой совокупности признаков мы можем дать предмету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имя.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E7" w:rsidRPr="00CE304C" w:rsidRDefault="00DA5EE7" w:rsidP="00DA5EE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2.Существуют признаки, которые позволяют отличать предметы и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одного класса от предметов и процессов, относящиеся </w:t>
            </w:r>
            <w:proofErr w:type="gramStart"/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другому классу. Такие признаки называют ОТЛИЧИТЕЛЬНЫМИ. Они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позволяют дать предметам различные имена.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Пример. Из чисел 10;7;4 и -4 мы выберем только одно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отрицательное, потому что перед ним стоит знак минус.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А если стоит задача найти что-то общее между двумя  и более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предметами. Тогда мы будем искать ОБЩИЕ признаки. Общие -  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это  такие признаки, которые позволяют дать нескольким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предметам общее имя.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Пример. Способность самолета и вертолета летать - общий признак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класса летательных аппаратов.</w:t>
            </w:r>
          </w:p>
        </w:tc>
      </w:tr>
      <w:tr w:rsidR="00DA5EE7" w:rsidRPr="00CE304C" w:rsidTr="009A6892">
        <w:trPr>
          <w:trHeight w:val="65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E7" w:rsidRPr="00CE304C" w:rsidRDefault="00DA5EE7" w:rsidP="00DA5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3.Признаки предметов или процессов, проявляющиеся во всех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Start"/>
            <w:r w:rsidRPr="00CE3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304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своим именем, называют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СУЩЕСТВЕННЫМИ. Интересно отметить, что существенные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признаки предметов или процессов очень часто получают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непосредственное отражение в имени.</w:t>
            </w:r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 xml:space="preserve">Пример. </w:t>
            </w:r>
            <w:proofErr w:type="gramStart"/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Слово «молоток» (класс предметов, предназначенных для</w:t>
            </w:r>
            <w:proofErr w:type="gramEnd"/>
          </w:p>
        </w:tc>
      </w:tr>
      <w:tr w:rsidR="00DA5EE7" w:rsidRPr="00CE304C" w:rsidTr="009A6892"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забивания гвоздей) получило название от слова «молот»,</w:t>
            </w:r>
          </w:p>
        </w:tc>
      </w:tr>
      <w:tr w:rsidR="00DA5EE7" w:rsidRPr="00CE304C" w:rsidTr="009A6892">
        <w:trPr>
          <w:trHeight w:val="78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«молотить», то есть по действию, которое молотком совершается.</w:t>
            </w:r>
          </w:p>
        </w:tc>
      </w:tr>
      <w:tr w:rsidR="00DA5EE7" w:rsidRPr="00CE304C" w:rsidTr="009A6892">
        <w:trPr>
          <w:trHeight w:val="78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Признаки, которые не влияют на изменение имени (сущности)</w:t>
            </w:r>
          </w:p>
        </w:tc>
      </w:tr>
      <w:tr w:rsidR="00DA5EE7" w:rsidRPr="00CE304C" w:rsidTr="009A6892">
        <w:trPr>
          <w:trHeight w:val="78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предмета называются НЕСУЩЕСТВЕННЫМИ.</w:t>
            </w:r>
          </w:p>
        </w:tc>
      </w:tr>
      <w:tr w:rsidR="00DA5EE7" w:rsidRPr="00CE304C" w:rsidTr="009A6892">
        <w:trPr>
          <w:trHeight w:val="78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Пример. Например, ручка молотка может быть как деревянной, так</w:t>
            </w:r>
          </w:p>
        </w:tc>
      </w:tr>
      <w:tr w:rsidR="00DA5EE7" w:rsidRPr="00CE304C" w:rsidTr="009A6892">
        <w:trPr>
          <w:trHeight w:val="78"/>
        </w:trPr>
        <w:tc>
          <w:tcPr>
            <w:tcW w:w="9571" w:type="dxa"/>
          </w:tcPr>
          <w:p w:rsidR="00DA5EE7" w:rsidRPr="00CE304C" w:rsidRDefault="00DA5EE7" w:rsidP="00DA5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4C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gramStart"/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железной</w:t>
            </w:r>
            <w:proofErr w:type="gramEnd"/>
            <w:r w:rsidRPr="00CE304C">
              <w:rPr>
                <w:rFonts w:ascii="Times New Roman" w:hAnsi="Times New Roman" w:cs="Times New Roman"/>
                <w:sz w:val="24"/>
                <w:szCs w:val="24"/>
              </w:rPr>
              <w:t>, это не изменит свойства молотка – забивать.</w:t>
            </w:r>
          </w:p>
        </w:tc>
      </w:tr>
    </w:tbl>
    <w:p w:rsidR="009100A5" w:rsidRPr="00CE304C" w:rsidRDefault="009100A5" w:rsidP="00DA5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46D" w:rsidRPr="00CE304C" w:rsidRDefault="009100A5" w:rsidP="004B7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0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46D" w:rsidRPr="00CE304C" w:rsidSect="00CE30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CC7"/>
    <w:rsid w:val="000531A8"/>
    <w:rsid w:val="00060124"/>
    <w:rsid w:val="00226338"/>
    <w:rsid w:val="00227AAF"/>
    <w:rsid w:val="0035148E"/>
    <w:rsid w:val="004664DC"/>
    <w:rsid w:val="00474CC7"/>
    <w:rsid w:val="004B7B95"/>
    <w:rsid w:val="005B2354"/>
    <w:rsid w:val="005B446D"/>
    <w:rsid w:val="00860DB6"/>
    <w:rsid w:val="009100A5"/>
    <w:rsid w:val="009B2EC7"/>
    <w:rsid w:val="009D116F"/>
    <w:rsid w:val="009F70EA"/>
    <w:rsid w:val="00C828B7"/>
    <w:rsid w:val="00CE304C"/>
    <w:rsid w:val="00D171AF"/>
    <w:rsid w:val="00DA5EE7"/>
    <w:rsid w:val="00F5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F5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0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50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CF5"/>
    <w:rPr>
      <w:rFonts w:asciiTheme="majorHAnsi" w:eastAsiaTheme="majorEastAsia" w:hAnsiTheme="majorHAnsi" w:cstheme="majorBidi"/>
      <w:b/>
      <w:bCs/>
      <w:i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50CF5"/>
    <w:rPr>
      <w:rFonts w:asciiTheme="majorHAnsi" w:eastAsiaTheme="majorEastAsia" w:hAnsiTheme="majorHAnsi" w:cstheme="majorBidi"/>
      <w:bCs/>
      <w:i/>
      <w:sz w:val="36"/>
      <w:szCs w:val="36"/>
      <w:u w:val="single"/>
    </w:rPr>
  </w:style>
  <w:style w:type="paragraph" w:styleId="a3">
    <w:name w:val="List Paragraph"/>
    <w:basedOn w:val="a"/>
    <w:uiPriority w:val="34"/>
    <w:qFormat/>
    <w:rsid w:val="00F50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C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5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11</cp:revision>
  <dcterms:created xsi:type="dcterms:W3CDTF">2012-03-18T15:39:00Z</dcterms:created>
  <dcterms:modified xsi:type="dcterms:W3CDTF">2012-12-18T15:17:00Z</dcterms:modified>
</cp:coreProperties>
</file>