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3C6" w:rsidRPr="00BF620C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BF620C">
        <w:rPr>
          <w:rFonts w:ascii="Times New Roman" w:hAnsi="Times New Roman"/>
          <w:b/>
          <w:color w:val="0070C0"/>
          <w:sz w:val="36"/>
          <w:szCs w:val="36"/>
        </w:rPr>
        <w:t>Театрализованные игры в детском саду</w:t>
      </w: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BF620C">
        <w:rPr>
          <w:rFonts w:ascii="Times New Roman" w:hAnsi="Times New Roman"/>
          <w:b/>
          <w:color w:val="0070C0"/>
          <w:sz w:val="36"/>
          <w:szCs w:val="36"/>
        </w:rPr>
        <w:t>( из опыта работы)</w:t>
      </w: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743C6" w:rsidRPr="00BF620C" w:rsidRDefault="003743C6" w:rsidP="003743C6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t>Введите в мир театра малыша,</w:t>
      </w:r>
    </w:p>
    <w:p w:rsidR="003743C6" w:rsidRDefault="003743C6" w:rsidP="003743C6">
      <w:pPr>
        <w:pStyle w:val="a3"/>
        <w:rPr>
          <w:rFonts w:ascii="Times New Roman" w:hAnsi="Times New Roman"/>
          <w:bCs/>
          <w:color w:val="FF0000"/>
          <w:sz w:val="28"/>
          <w:szCs w:val="28"/>
        </w:rPr>
      </w:pPr>
      <w:r w:rsidRPr="00BF620C"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  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t>И он узнает, как сказка хороша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br/>
        <w:t xml:space="preserve">                                              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t xml:space="preserve">Проникнется  и мудростью и </w:t>
      </w: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t>добротой,</w:t>
      </w:r>
    </w:p>
    <w:p w:rsidR="003743C6" w:rsidRPr="00BF620C" w:rsidRDefault="003743C6" w:rsidP="003743C6">
      <w:pPr>
        <w:pStyle w:val="a3"/>
        <w:jc w:val="right"/>
        <w:rPr>
          <w:rFonts w:ascii="Times New Roman" w:hAnsi="Times New Roman"/>
          <w:bCs/>
          <w:color w:val="FF0000"/>
          <w:sz w:val="28"/>
          <w:szCs w:val="28"/>
        </w:rPr>
      </w:pPr>
      <w:r w:rsidRPr="00BF620C">
        <w:rPr>
          <w:rFonts w:ascii="Times New Roman" w:hAnsi="Times New Roman"/>
          <w:bCs/>
          <w:color w:val="FF0000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  </w:t>
      </w:r>
      <w:r w:rsidRPr="00BF620C">
        <w:rPr>
          <w:rFonts w:ascii="Times New Roman" w:hAnsi="Times New Roman"/>
          <w:bCs/>
          <w:color w:val="FF0000"/>
          <w:sz w:val="28"/>
          <w:szCs w:val="28"/>
        </w:rPr>
        <w:t>И с чувством сказочным пойдет</w:t>
      </w:r>
    </w:p>
    <w:p w:rsidR="003743C6" w:rsidRPr="00BF620C" w:rsidRDefault="003743C6" w:rsidP="003743C6">
      <w:pPr>
        <w:pStyle w:val="a3"/>
        <w:jc w:val="right"/>
        <w:rPr>
          <w:rFonts w:ascii="Times New Roman" w:hAnsi="Times New Roman"/>
          <w:bCs/>
          <w:color w:val="FF0000"/>
          <w:sz w:val="28"/>
          <w:szCs w:val="28"/>
        </w:rPr>
      </w:pPr>
      <w:r w:rsidRPr="00BF620C">
        <w:rPr>
          <w:rFonts w:ascii="Times New Roman" w:hAnsi="Times New Roman"/>
          <w:bCs/>
          <w:color w:val="FF0000"/>
          <w:sz w:val="28"/>
          <w:szCs w:val="28"/>
        </w:rPr>
        <w:t xml:space="preserve">                 жизненной тропой.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F620C">
        <w:rPr>
          <w:rFonts w:ascii="Times New Roman" w:hAnsi="Times New Roman"/>
          <w:sz w:val="28"/>
          <w:szCs w:val="28"/>
        </w:rPr>
        <w:t xml:space="preserve"> Приоритетное направление в моей работе – развитие творческих способностей средствами театрального искусства.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F620C">
        <w:rPr>
          <w:rFonts w:ascii="Times New Roman" w:hAnsi="Times New Roman"/>
          <w:sz w:val="28"/>
          <w:szCs w:val="28"/>
        </w:rPr>
        <w:t xml:space="preserve">Выбрала она эту тему потому что,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каждый год в детский сад приходят разные дети: смышленые и не очень, контактные и замкнутые. Но всех их объединяет одно – они удивляются и восхищаются всё меньше и меньше, интересы их однообразны: машинки, куклы Барби, у некоторых игровые приставки. Как же разбудить их души? В этом, я думаю, должна помочь игра. Игра связывает друг друга между собой, детей с взрослыми в единое целое. Размышляя над этим, я пришла к выводу, что помочь могут театрализованные игры. </w:t>
      </w:r>
      <w:r w:rsidRPr="00BF620C">
        <w:rPr>
          <w:rFonts w:ascii="Times New Roman" w:hAnsi="Times New Roman"/>
          <w:sz w:val="28"/>
          <w:szCs w:val="28"/>
        </w:rPr>
        <w:t xml:space="preserve">Они рассчитаны на активность детей, на их творческое взаимодействие друг с другом, на художественно-двигательное общение со взрослыми. Через театрализованную  игру ребенок получает информацию об окружающем мире, у него формируются творческие способности. С помощью таких выразительных средств как интонация, мимика, жест,  походка разыгрываются литературные произведения, сказочные сюжеты, шуточные диалоги.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  Театрализованные игры способствуют развитию фантазии, воображения, памяти, учат передавать различные эмоциональные состояния. В конечном счёте театрализованные игры способствуют развитию чувств, глубоких переживаний ребенка. 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 В процессе освоения театрализованных игр обогащается словарный запас, формируется звуковая культура речи, навыки связной речи, расширяется ее интонационный диапазон. 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 Неоценима и воспитательная роль театрализованных игр. Они учат доброте, чуткости, честности, смелости, формируют понятия добра и зла. Театрализованные игры позволяют дошкольнику справиться со многими проблемами в соответствии с его эмоционально-личностными особенностями. Робкому ребенку игра поможет стать более смелым и решительным, застенчивому – преодолеть  неуверенность в себе. Содержание игр, необычность сюжета, возможность «спрятаться» за маску, </w:t>
      </w:r>
      <w:r w:rsidRPr="00BF620C">
        <w:rPr>
          <w:rFonts w:ascii="Times New Roman" w:hAnsi="Times New Roman"/>
          <w:sz w:val="28"/>
          <w:szCs w:val="28"/>
        </w:rPr>
        <w:lastRenderedPageBreak/>
        <w:t xml:space="preserve">костюм, театрализованную куклу – все это позволяет решить многие проблемные ситуации.  </w:t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Театрализованные игры являются средством сохранения эмоционального здоровья ребенка, средством предупреждения эмоциональных расстройств. При этом необходимо одно условие – наличие активного интереса детей к театрализованным играм, разнообразным по форме, и содержанию. </w:t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Вся жизнь детей насыщена игрой. В игре ребенок не только получает информацию об окружающем мире, законах общества, о красоте человеческих отношений, но и учится жить в этом мире, строить свои отношения, а это требует творческой активности личности (внимания, воображения, памяти, хорошо развитой речи, мимики), то есть умение держать себя в обществе. А наше общество сейчас особенно нуждается в активных и творческих людях. И это как никогда сейчас актуально.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Театрализованные игры можно разделить на две основные группы: драматизации и режиссерские (каждая из них, в свою очередь, подразделяется на несколько видов)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В играх-драматизациях ребенок, исполняя роль в качестве «артиста», самостоятельно создает образ с помощью комплекса средств вербальной и невербальной выразительности.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>Видами драматизации являются: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игры-имитации образов животных, людей, литературных персонажей;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ролевые диалоги на основе текста;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инсценировки произведений;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постановки спектаклей по одному или нескольким произведениям;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игры-импровизации с разыгрыванием сюжета (или нескольких сюжетов) без предварительной подготовки.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В режиссерской игре «артистами являются игрушки или их заместители, а ребенок, организуя деятельность как «сценарист и режиссер», управляет «артистами». «Озвучивая» героев и комментируя сюжет, он использует разные средства вербальной выразительности. Виды режиссерских игр определяются в соответствии с разнообразием театров, используемых в детском саду: настольный, плоскостной и объемный, кукольный (бибабо, пальчиковый, марионеток) и т. д.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Классификация театрализованных игр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Кукольный театр - это волшебный мир - одна из самых великих моделей Человека и Человечества. В отличие от драматического театра, где играют не куклы, а живые люди, кукольный театр более долговечен. Его актеры способны жить много столетий, и любая музейная кукла, ведомая рукой опытного кукловода, в любой момент способна ожить и сыграть перед нами ту самую кукольную комедию, которой восхищались зрители - короли, ремесленники, дворяне, купцы, наемные солдаты - и сто, и двести, и четыреста лет назад. </w:t>
      </w:r>
    </w:p>
    <w:p w:rsidR="003743C6" w:rsidRPr="00BF620C" w:rsidRDefault="003743C6" w:rsidP="003743C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BF620C">
        <w:rPr>
          <w:rFonts w:ascii="Times New Roman" w:hAnsi="Times New Roman"/>
          <w:b/>
          <w:sz w:val="28"/>
          <w:szCs w:val="28"/>
          <w:u w:val="single"/>
        </w:rPr>
        <w:t>Игры в кукольный театр: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lastRenderedPageBreak/>
        <w:t xml:space="preserve"> • Настольный театр.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Театр на руке.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Напольные куклы.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Верховые куклы.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Театр живой куклы и др.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В играх-драматизациях ребенок, исполняя роль в качестве «артиста», самостоятельно создает образ с помощью комплекса средств вербальной и невербальной выразительности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>Игры - драматизации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Инсценирование потешек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>Инсценирование небольших сказок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>Инсценирование песен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>Инсценирование небольших литературных текстов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   Работа по театрализованной деятельности необходима, и начинать её надо с самых маленьких.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>Для того чтобы ребенок проявил творчество, я стремлюсь обогатить его жизненный опыт яркими художественными впечатлениями, дать необходимые знания и умения. Чем богаче опыт малыша, тем ярче будут творческие проявления. Поэтому так важно с самого раннего детства приобщить ребенка к музыке, театру, литературе, живописи. Чем раньше начать развивать детское творчество, тем больших результатов можно достичь.</w:t>
      </w:r>
      <w:r w:rsidRPr="00BF620C">
        <w:rPr>
          <w:rFonts w:ascii="Times New Roman" w:hAnsi="Times New Roman"/>
          <w:sz w:val="28"/>
          <w:szCs w:val="28"/>
        </w:rPr>
        <w:t xml:space="preserve"> В младшей группе для детей оборудовала мини-театр, подобрала различные виды театров: рукавички, кукольный, би-ба-бо, театр игрушек, фланелеграф. Малыши смотрят небольшие кукольные спектакли, «Курочка Ряба», «Колобок», «Теремок». А потом двухлетние малыши сами пытаются  надеть на ручку рукавичку с изображением мордочки кошки, собачки или козленка и подражают их голосам, движениям. На физкультурных занятиях  учу детей “прыгать как зайчики”, ходить  “по - медвежьи”и т.д. Прочитанные стихи, например, Агнии Барто превращаются в игры-драматизации, где все дети - актеры. Представьте, как трудно двухлетнему малышу изобразить бычка, который идет по доске, а она “качается”. И малыши старательно “боятся”: поджимают ручки, закрывают “от страха” глаза.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А вот развитие творческих способностей начинается со второй младшей группы. Организуя театрализованную деятельность с детьми второй младшей группы, я,  прежде всего, формирую интерес к театрализованным играм. Это происходит в процессе просмотра небольших кукольных спектаклей, которые  показываю, взяв за основу содержание знакомых детям потешек, стихов, сказок.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Потешки использую как средство обогащения словаря детей новыми словами, выражениями. Благодаря простоте и мелодичности звучания, дети легко запоминают их, вводят в свою речь. Качая куклу, девочки, повторяют “Баю-баюшки-баю”.</w:t>
      </w:r>
      <w:r w:rsidRPr="00BF620C">
        <w:rPr>
          <w:rFonts w:ascii="Times New Roman" w:hAnsi="Times New Roman"/>
          <w:sz w:val="28"/>
          <w:szCs w:val="28"/>
        </w:rPr>
        <w:t xml:space="preserve">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Так же формирую у детей простейшие образно-выразительные умения (имитация характерных движений сказочных героев), даю детям задания на действия с воображаемыми предметами: мыть руки, рисовать, лепить </w:t>
      </w:r>
      <w:r w:rsidRPr="00BF620C">
        <w:rPr>
          <w:rFonts w:ascii="Times New Roman" w:hAnsi="Times New Roman"/>
          <w:sz w:val="28"/>
          <w:szCs w:val="28"/>
        </w:rPr>
        <w:lastRenderedPageBreak/>
        <w:t>пирожки, поливать цветы, укачивать куклы и т.д. Далее совершенствую исполнительские умения, развиваю творческую самостоятельность в передаче образа, выразительность речи. Работаю над этюдами, что помогает в общении детей между собой и взрослыми. В результате у детей пробуждается фантазия, появляются простейшие навыки для участия в кукольном спектакле. Кукольный театр стараюсь объединять с театральной игрой. Неуверенные дети чаще всего предпочитают кукольный театр. Так как его атрибуты – ширма, театральные куклы, декорации за которые они на первых порах стараются  спрятаться. Дети, преодолевшие робость, начинают с удовольствием участвовать в инсценировках, внимательно наблюдая друг за другом.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Дети нашей группы очень любят сказки, с большим удовольствием их разыгрывают с использованием разнообразных выразительных средств. В начале фрагменты из сказок использую как упражнения, например, детям предлагаю попроситься в теремок, как лягушка или медведь. После чего спрашиваю у детей, кто из детей был более похожим по голосу, манерам на этих персонажей. В следующий раз усложняю задания, предложив одному ребенку (по желанию) разыграть диалог двух персонажей. Так, дети ненавязчиво и непринужденно учатся словесному перевоплощению, стараясь передать характер персонажа, его голос.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71900" cy="2819400"/>
            <wp:effectExtent l="19050" t="0" r="0" b="0"/>
            <wp:docPr id="1" name="Рисунок 1" descr="IMGP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83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29050" cy="2867025"/>
            <wp:effectExtent l="19050" t="0" r="0" b="0"/>
            <wp:docPr id="2" name="Рисунок 2" descr="IMGP8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83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Маленькие дети- замечательные актёры: стоит кому- то из них одеть хотя бы часть какого либо костюма, как он сразу же входит в образ.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24300" cy="2867025"/>
            <wp:effectExtent l="19050" t="0" r="0" b="0"/>
            <wp:docPr id="3" name="Рисунок 3" descr="DSC0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 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Далее следует самостоятельная игровая деятельность: игры-имитации, игры с театральными куклами (перчаточные, настольные и т.д.), упражнения на отработку основных эмоций, небольшие инсценировки, игры-драматизации.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F620C">
        <w:rPr>
          <w:rFonts w:ascii="Times New Roman" w:hAnsi="Times New Roman"/>
          <w:sz w:val="28"/>
          <w:szCs w:val="28"/>
        </w:rPr>
        <w:t xml:space="preserve">Театрализованные игры организую в утренние и вечерние часы, включаю в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режимные и учебные моменты.</w:t>
      </w:r>
      <w:r w:rsidRPr="00BF620C">
        <w:rPr>
          <w:rFonts w:ascii="Times New Roman" w:hAnsi="Times New Roman"/>
          <w:sz w:val="28"/>
          <w:szCs w:val="28"/>
        </w:rPr>
        <w:t xml:space="preserve"> Театрализованную деятельность провожу небольшими подгруппами, что обеспечивает индивидуальный подход к каждому ребенку.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Так же театрализованная деятельность в моей группе находит непосредственное отражение в праздниках, досугах, развлечениях, где дети показывают небольшие этюды, сценки из сказок, устраивают игры-пляски, водят хороводы. 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57625" cy="2876550"/>
            <wp:effectExtent l="19050" t="0" r="9525" b="0"/>
            <wp:docPr id="4" name="Рисунок 4" descr="фото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Педагоги в театрализованных играх могут выступать в качестве равноправных партнеров, выбирая для себя не только роль ведущего, но и перевоплощаясь в того или иного персонажа. Это помогает лучше узнать детей, их характеры, интересы, желания. Дети же в этом случае станут более естественно и непринужденно включаться в действие, перенимая опыт взрослого. </w:t>
      </w: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62425" cy="3124200"/>
            <wp:effectExtent l="19050" t="0" r="9525" b="0"/>
            <wp:docPr id="5" name="Рисунок 5" descr="DSC0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4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От игры к игре активность детей  возрастает, они быстрее начинают запоминать тексты,  более свободно перевоплощаются, проявляют большую самостоятельность при выборе способов действий и средств художественной выразительности для передачи образа.   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81625" cy="3619500"/>
            <wp:effectExtent l="19050" t="0" r="9525" b="0"/>
            <wp:docPr id="6" name="Рисунок 6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48275" cy="3943350"/>
            <wp:effectExtent l="19050" t="0" r="9525" b="0"/>
            <wp:docPr id="7" name="Рисунок 7" descr="IMG_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2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53050" cy="3562350"/>
            <wp:effectExtent l="19050" t="0" r="0" b="0"/>
            <wp:docPr id="8" name="Рисунок 8" descr="IMG_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BF620C">
        <w:rPr>
          <w:rFonts w:ascii="Times New Roman" w:hAnsi="Times New Roman"/>
          <w:b/>
          <w:color w:val="0070C0"/>
          <w:sz w:val="36"/>
          <w:szCs w:val="36"/>
        </w:rPr>
        <w:t>Ступени  моей работы следующие: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Игра-имитация отдельных действий человека, животных и птиц (дети проснулись-потянулись, воробышки машут крыльями) и имитация основных эмоций человека (выглянуло солнышко – дети обрадовались: улыбнулись, захлопали в ладоши, запрыгали на месте)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Игра-имитация цепочки последовательных действии в сочетании с передачей основных эмоций героя (веселые матрешки захлопали в ладошки и стали танцевать; зайчик увидел лису, испугался и прыгнул на дерево)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Игра-имитация образов хорошо знакомых сказочных персонажей (неуклюжий медведь идет к домику, храбрый петушок шагает по дорожке)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Игра-импровизация под музыку («Веселый дождик», «Листочки летят по ветру и падают на дорожку», «Хоровод вокруг елки»)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lastRenderedPageBreak/>
        <w:t xml:space="preserve"> • Бессловесная uгpa-импровизация с одним персонажем но текстам стихов и прибауток, которые читает воспитатель («Катя, Катя маленькая. », «Заинька, попляши. », В. Берестов «Больная кукла», А. Барто «Снег, снег»)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Игра-импровизация по текстам коротких сказок, рассказов и стихов, которые рассказывает воспитатель (3. Александрова «Елочка»; К. Ушинский «Петушок с семьей», «Васька»; Н. Павлова «На машине», «Земляничка»; В. Чарушин «Утка с утятами»)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Ролевой диалог героев сказок («Рукавичка», «Заюшкина избушка», «Три медведя»)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Инсценирование фрагментов сказок о животных («Теремок», «Кот, петух и лиса»)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• Игра-драматизация с несколькими персонажами по народным сказкам («Колобок», «Репка») и авторским текстам (В. Сутеев «Под грибом», К. Чуковский «Цыпленок») .</w:t>
      </w:r>
    </w:p>
    <w:p w:rsidR="003743C6" w:rsidRPr="00BF620C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sz w:val="28"/>
          <w:szCs w:val="28"/>
        </w:rPr>
        <w:t xml:space="preserve">     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Не секрет, что маленькие дети лучше воспринимают обращенную к ним речь, если она подкреплена наглядными предметами (картинками, игрушками).</w:t>
      </w:r>
      <w:r w:rsidRPr="00BF620C">
        <w:rPr>
          <w:rFonts w:ascii="Times New Roman" w:hAnsi="Times New Roman"/>
          <w:sz w:val="28"/>
          <w:szCs w:val="28"/>
        </w:rPr>
        <w:t xml:space="preserve"> </w:t>
      </w: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Поэтому в моей группе первоначальное внимание было направлено на обогащение предметно-развивающей среды. Это организация уголка по театрализованной деятельности. В уголке располагаются  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>различные виды театров: бибабо, настольный, пальчиковый, картонный театр, театр рукавичек , костюмы,  маски, магнитофон, детские музыкальные инструменты.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BF620C">
        <w:rPr>
          <w:rFonts w:ascii="Times New Roman" w:hAnsi="Times New Roman"/>
          <w:b/>
          <w:bCs/>
          <w:color w:val="0070C0"/>
          <w:sz w:val="32"/>
          <w:szCs w:val="32"/>
        </w:rPr>
        <w:t>Работа с родителями:</w:t>
      </w:r>
    </w:p>
    <w:p w:rsidR="003743C6" w:rsidRPr="00BF620C" w:rsidRDefault="003743C6" w:rsidP="003743C6">
      <w:pPr>
        <w:pStyle w:val="a3"/>
        <w:rPr>
          <w:rFonts w:ascii="Times New Roman" w:hAnsi="Times New Roman"/>
          <w:b/>
          <w:bCs/>
          <w:color w:val="0070C0"/>
          <w:sz w:val="32"/>
          <w:szCs w:val="32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1.Для родителей оформила стенд с фотографиями, где изображены дети в той или иной роли. 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>2.Подготовила консультации о значении театрализованной деятельности св жизни детей.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>3.Предложила принять участие в выставке театральных игрушек, сделанных своими руками и атрибутов к играм.</w:t>
      </w: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687EBE" w:rsidRDefault="003743C6" w:rsidP="003743C6">
      <w:pPr>
        <w:pStyle w:val="a3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05350" cy="3533775"/>
            <wp:effectExtent l="19050" t="0" r="0" b="0"/>
            <wp:docPr id="9" name="Рисунок 9" descr="DSC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>4.Предложила папам изготовить театральную ширму.</w:t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3743C6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19525" cy="5105400"/>
            <wp:effectExtent l="19050" t="0" r="9525" b="0"/>
            <wp:docPr id="10" name="Рисунок 10" descr="DSC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C6" w:rsidRDefault="003743C6" w:rsidP="003743C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743C6" w:rsidRPr="00BF620C" w:rsidRDefault="003743C6" w:rsidP="003743C6">
      <w:pPr>
        <w:pStyle w:val="a3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</w:p>
    <w:p w:rsidR="003743C6" w:rsidRPr="00BF620C" w:rsidRDefault="003743C6" w:rsidP="003743C6">
      <w:pPr>
        <w:pStyle w:val="a3"/>
        <w:rPr>
          <w:rFonts w:ascii="Times New Roman" w:hAnsi="Times New Roman"/>
          <w:bCs/>
          <w:color w:val="000000"/>
          <w:sz w:val="28"/>
          <w:szCs w:val="28"/>
        </w:rPr>
      </w:pPr>
      <w:r w:rsidRPr="00BF620C">
        <w:rPr>
          <w:rFonts w:ascii="Times New Roman" w:hAnsi="Times New Roman"/>
          <w:bCs/>
          <w:color w:val="000000"/>
          <w:sz w:val="28"/>
          <w:szCs w:val="28"/>
        </w:rPr>
        <w:t xml:space="preserve">     Несмотря на технический прогресс, дети все-таки тянутся к таинственному миру сказок. Ведь сказка не только будит воображение, помогает творить, но и обогащает жизнь положительными эмоциями, объединяет людей. </w:t>
      </w:r>
    </w:p>
    <w:p w:rsidR="003743C6" w:rsidRDefault="003743C6" w:rsidP="003743C6">
      <w:pPr>
        <w:pStyle w:val="a3"/>
        <w:rPr>
          <w:rFonts w:ascii="Times New Roman" w:hAnsi="Times New Roman"/>
          <w:sz w:val="28"/>
          <w:szCs w:val="28"/>
        </w:rPr>
      </w:pPr>
    </w:p>
    <w:p w:rsidR="00110994" w:rsidRDefault="00110994"/>
    <w:sectPr w:rsidR="00110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743C6"/>
    <w:rsid w:val="00110994"/>
    <w:rsid w:val="0037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3C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7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1914</Words>
  <Characters>10916</Characters>
  <Application>Microsoft Office Word</Application>
  <DocSecurity>0</DocSecurity>
  <Lines>90</Lines>
  <Paragraphs>25</Paragraphs>
  <ScaleCrop>false</ScaleCrop>
  <Company>Reanimator Extreme Edition</Company>
  <LinksUpToDate>false</LinksUpToDate>
  <CharactersWithSpaces>12805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2013-03-26T17:17:00Z</dcterms:created>
  <dcterms:modified xsi:type="dcterms:W3CDTF">2013-03-26T17:17:00Z</dcterms:modified>
</cp:coreProperties>
</file>