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6E2" w:rsidRDefault="001E56E2" w:rsidP="001E56E2">
      <w:pPr>
        <w:ind w:right="-365"/>
        <w:rPr>
          <w:sz w:val="28"/>
          <w:szCs w:val="28"/>
        </w:rPr>
      </w:pPr>
    </w:p>
    <w:p w:rsidR="001E56E2" w:rsidRDefault="001E56E2" w:rsidP="001E56E2">
      <w:pPr>
        <w:ind w:right="-365"/>
        <w:rPr>
          <w:sz w:val="28"/>
          <w:szCs w:val="28"/>
        </w:rPr>
      </w:pPr>
    </w:p>
    <w:p w:rsidR="001E56E2" w:rsidRDefault="001E56E2" w:rsidP="001E56E2">
      <w:pPr>
        <w:ind w:right="-365"/>
        <w:rPr>
          <w:sz w:val="28"/>
          <w:szCs w:val="28"/>
        </w:rPr>
      </w:pPr>
    </w:p>
    <w:p w:rsidR="001E56E2" w:rsidRDefault="001E56E2" w:rsidP="001E56E2">
      <w:pPr>
        <w:ind w:right="-365"/>
        <w:rPr>
          <w:sz w:val="28"/>
          <w:szCs w:val="28"/>
        </w:rPr>
      </w:pPr>
    </w:p>
    <w:p w:rsidR="006111B3" w:rsidRDefault="006111B3" w:rsidP="001E56E2">
      <w:pPr>
        <w:ind w:right="-365"/>
        <w:rPr>
          <w:sz w:val="28"/>
          <w:szCs w:val="28"/>
        </w:rPr>
      </w:pPr>
    </w:p>
    <w:p w:rsidR="006111B3" w:rsidRDefault="006111B3" w:rsidP="001E56E2">
      <w:pPr>
        <w:ind w:right="-365"/>
        <w:rPr>
          <w:sz w:val="28"/>
          <w:szCs w:val="28"/>
        </w:rPr>
      </w:pPr>
    </w:p>
    <w:p w:rsidR="006111B3" w:rsidRDefault="006111B3" w:rsidP="001E56E2">
      <w:pPr>
        <w:ind w:right="-365"/>
        <w:rPr>
          <w:sz w:val="28"/>
          <w:szCs w:val="28"/>
        </w:rPr>
      </w:pPr>
    </w:p>
    <w:p w:rsidR="006111B3" w:rsidRDefault="006111B3" w:rsidP="001E56E2">
      <w:pPr>
        <w:ind w:right="-365"/>
        <w:rPr>
          <w:sz w:val="28"/>
          <w:szCs w:val="28"/>
        </w:rPr>
      </w:pPr>
    </w:p>
    <w:p w:rsidR="001E56E2" w:rsidRDefault="001E56E2" w:rsidP="001E56E2">
      <w:pPr>
        <w:ind w:right="-365"/>
        <w:rPr>
          <w:sz w:val="28"/>
          <w:szCs w:val="28"/>
        </w:rPr>
      </w:pPr>
    </w:p>
    <w:p w:rsidR="001E56E2" w:rsidRDefault="001E56E2" w:rsidP="001E56E2">
      <w:pPr>
        <w:ind w:right="-365"/>
        <w:rPr>
          <w:sz w:val="28"/>
          <w:szCs w:val="28"/>
        </w:rPr>
      </w:pPr>
    </w:p>
    <w:p w:rsidR="001E56E2" w:rsidRDefault="00E237E3" w:rsidP="001E56E2">
      <w:pPr>
        <w:ind w:right="-365"/>
        <w:rPr>
          <w:sz w:val="28"/>
          <w:szCs w:val="28"/>
        </w:rPr>
      </w:pPr>
      <w:r w:rsidRPr="00E237E3">
        <w:rPr>
          <w:noProof/>
          <w:sz w:val="144"/>
          <w:szCs w:val="144"/>
        </w:rPr>
        <w:pict>
          <v:rect id="_x0000_s1026" style="position:absolute;margin-left:226.2pt;margin-top:17.05pt;width:230.25pt;height:302.25pt;z-index:251658240">
            <v:textbox>
              <w:txbxContent>
                <w:p w:rsidR="006111B3" w:rsidRDefault="006111B3">
                  <w:pPr>
                    <w:rPr>
                      <w:sz w:val="48"/>
                      <w:szCs w:val="48"/>
                    </w:rPr>
                  </w:pPr>
                </w:p>
                <w:p w:rsidR="006111B3" w:rsidRPr="006111B3" w:rsidRDefault="006111B3" w:rsidP="006111B3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</w:p>
                <w:p w:rsidR="006111B3" w:rsidRPr="006111B3" w:rsidRDefault="006111B3" w:rsidP="006111B3">
                  <w:pPr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 w:rsidRPr="006111B3">
                    <w:rPr>
                      <w:rFonts w:ascii="Monotype Corsiva" w:hAnsi="Monotype Corsiva"/>
                      <w:sz w:val="72"/>
                      <w:szCs w:val="72"/>
                    </w:rPr>
                    <w:t>Развитие воображения в средней группе</w:t>
                  </w:r>
                </w:p>
              </w:txbxContent>
            </v:textbox>
          </v:rect>
        </w:pict>
      </w:r>
      <w:r w:rsidR="006111B3">
        <w:rPr>
          <w:noProof/>
          <w:sz w:val="144"/>
          <w:szCs w:val="144"/>
        </w:rPr>
        <w:drawing>
          <wp:inline distT="0" distB="0" distL="0" distR="0">
            <wp:extent cx="5934075" cy="447675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2" w:rsidRDefault="001E56E2" w:rsidP="001E56E2">
      <w:pPr>
        <w:ind w:right="-365"/>
        <w:rPr>
          <w:sz w:val="28"/>
          <w:szCs w:val="28"/>
        </w:rPr>
      </w:pPr>
    </w:p>
    <w:p w:rsidR="001E56E2" w:rsidRDefault="001E56E2" w:rsidP="001E56E2">
      <w:pPr>
        <w:ind w:right="-365"/>
        <w:rPr>
          <w:sz w:val="28"/>
          <w:szCs w:val="28"/>
        </w:rPr>
      </w:pPr>
    </w:p>
    <w:p w:rsidR="00E80F03" w:rsidRDefault="00E80F03" w:rsidP="001E56E2">
      <w:pPr>
        <w:ind w:left="-1260" w:right="-365"/>
        <w:jc w:val="center"/>
        <w:rPr>
          <w:sz w:val="144"/>
          <w:szCs w:val="144"/>
        </w:rPr>
      </w:pPr>
    </w:p>
    <w:p w:rsidR="00392FE9" w:rsidRPr="006111B3" w:rsidRDefault="006111B3" w:rsidP="001E56E2">
      <w:pPr>
        <w:ind w:left="-1260" w:right="-365"/>
        <w:jc w:val="center"/>
        <w:rPr>
          <w:sz w:val="32"/>
          <w:szCs w:val="32"/>
        </w:rPr>
      </w:pPr>
      <w:r>
        <w:rPr>
          <w:sz w:val="32"/>
          <w:szCs w:val="32"/>
        </w:rPr>
        <w:t>Педагог – психолог МБДОУ «Солнышко» Ваганова С.Ф.</w:t>
      </w:r>
    </w:p>
    <w:p w:rsidR="009C24F6" w:rsidRDefault="009C24F6" w:rsidP="001E56E2">
      <w:pPr>
        <w:ind w:left="-900"/>
        <w:jc w:val="right"/>
      </w:pPr>
    </w:p>
    <w:p w:rsidR="009C24F6" w:rsidRDefault="009C24F6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24F6" w:rsidRDefault="009C24F6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24F6" w:rsidRDefault="009C24F6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C24F6" w:rsidRDefault="009C24F6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E56E2" w:rsidRPr="00392FE9" w:rsidRDefault="001E56E2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Воображение </w:t>
      </w:r>
      <w:r w:rsidRPr="00392FE9">
        <w:rPr>
          <w:rFonts w:ascii="Times New Roman" w:hAnsi="Times New Roman" w:cs="Times New Roman"/>
          <w:sz w:val="28"/>
          <w:szCs w:val="28"/>
        </w:rPr>
        <w:t>- это умение конструировать в уме что-либо новое, выходящее за пределы ранее воспринятого, из элементов жизненного опыта (впечатлений, представлений, знаний, переживаний) посред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ством новых их сочетаний и соотношений.</w:t>
      </w:r>
    </w:p>
    <w:p w:rsidR="001E56E2" w:rsidRPr="00392FE9" w:rsidRDefault="001E56E2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>Воображение является основой всякой творческой деятельности. Оно помогает человеку освободиться от инерции мышления, преобра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зует представления памяти, тем самым, обеспечивая создание заведо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мо нового. В этом смысле все, что окружает нас и что сделано руками человека, весь мир культуры, в отличие от мира природы, - все это является продуктом творческого воображения. Развитие творчества в значительной степени определяется уровнем детского воображения, которое формируется уже в дошкольный период. Это важнейшее но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вообразование дошкольного детства, с которым связывают зарожде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ние личности. Чтобы создать достаточно прочные основы для твор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ческой деятельности ребенка необходимо расширять его опыт, так как творческая деятельность воображения находится в прямой зависимо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сти от богатства и разнообразия прежнего опыта. Чем больше ребенок видел, слышал и пережил, чем больше он узнал и усвоил, чем боль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шим количеством элементов действительности он располагает в сво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ем опыте, тем значительнее и продуктивнее, при других равных усло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виях, будет деятельность его воображения. Именно с накопления опы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та начинается всякое воображение. Но как передать ребенку этот опыт заранее? Главная задача родителей - пробудить интерес у ребенка. Для этого важно создавать необходимые условия. Например, чтобы у ребенка появилось желание рисовать, вокруг него должно быть дос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таточно карандашей и бумаги.</w:t>
      </w:r>
    </w:p>
    <w:p w:rsidR="001E56E2" w:rsidRPr="00392FE9" w:rsidRDefault="001E56E2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>Для формирования устойчивых интересов должно возникнуть по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ложительное эмоциональное отношение к новому. Этому способству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ют не только созданные определённым, образом условия, но и включе</w:t>
      </w:r>
      <w:r w:rsidRPr="00392FE9">
        <w:rPr>
          <w:rFonts w:ascii="Times New Roman" w:hAnsi="Times New Roman" w:cs="Times New Roman"/>
          <w:sz w:val="28"/>
          <w:szCs w:val="28"/>
        </w:rPr>
        <w:softHyphen/>
        <w:t xml:space="preserve">ние дошкольника в совместную </w:t>
      </w:r>
      <w:proofErr w:type="gramStart"/>
      <w:r w:rsidRPr="00392FE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92FE9">
        <w:rPr>
          <w:rFonts w:ascii="Times New Roman" w:hAnsi="Times New Roman" w:cs="Times New Roman"/>
          <w:sz w:val="28"/>
          <w:szCs w:val="28"/>
        </w:rPr>
        <w:t xml:space="preserve"> взрослыми деятельность.</w:t>
      </w:r>
    </w:p>
    <w:p w:rsidR="001E56E2" w:rsidRPr="00392FE9" w:rsidRDefault="001E56E2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 xml:space="preserve">У младшего дошкольника воображение идет за предметом и все, что он создает, носит отрывочный, неоконченный характер. Взрослые должны помочь ребенку </w:t>
      </w:r>
      <w:proofErr w:type="gramStart"/>
      <w:r w:rsidRPr="00392FE9">
        <w:rPr>
          <w:rFonts w:ascii="Times New Roman" w:hAnsi="Times New Roman" w:cs="Times New Roman"/>
          <w:sz w:val="28"/>
          <w:szCs w:val="28"/>
        </w:rPr>
        <w:t>научиться не просто отрывочно фантазиро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вать</w:t>
      </w:r>
      <w:proofErr w:type="gramEnd"/>
      <w:r w:rsidRPr="00392FE9">
        <w:rPr>
          <w:rFonts w:ascii="Times New Roman" w:hAnsi="Times New Roman" w:cs="Times New Roman"/>
          <w:sz w:val="28"/>
          <w:szCs w:val="28"/>
        </w:rPr>
        <w:t>, а реализовывать свои замыслы, создавать пусть небольшие, но законченные произведения. В этом помогут следующие средства:</w:t>
      </w:r>
    </w:p>
    <w:p w:rsidR="001E56E2" w:rsidRPr="00392FE9" w:rsidRDefault="001E56E2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>- организация ролевой игры (в ходе этой игры педагог влияет на выполнение ребенком всей цепочки игровых действий);</w:t>
      </w:r>
    </w:p>
    <w:p w:rsidR="001E56E2" w:rsidRPr="00392FE9" w:rsidRDefault="001E56E2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>- коллективное сочинение сказки (дети придумывают по несколь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ку предложений, а взрослый направляет развитие сюжета, помогая де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тям завершить задуманное);</w:t>
      </w:r>
    </w:p>
    <w:p w:rsidR="001E56E2" w:rsidRPr="00392FE9" w:rsidRDefault="001E56E2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>- оформление специальной папки или альбома (в них помещают наиболее удачные рисунки, сказки, сочиненные ребенком).</w:t>
      </w:r>
    </w:p>
    <w:p w:rsidR="001E56E2" w:rsidRPr="00392FE9" w:rsidRDefault="001E56E2" w:rsidP="00392FE9">
      <w:pPr>
        <w:pStyle w:val="a3"/>
        <w:ind w:left="-180" w:right="6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>Такая форма фиксации продуктов творчества поможет ребенку на</w:t>
      </w:r>
      <w:r w:rsidRPr="00392FE9">
        <w:rPr>
          <w:rFonts w:ascii="Times New Roman" w:hAnsi="Times New Roman" w:cs="Times New Roman"/>
          <w:sz w:val="28"/>
          <w:szCs w:val="28"/>
        </w:rPr>
        <w:softHyphen/>
        <w:t>правлять свое воображение на создание законченных и оригинальных произведений.</w:t>
      </w:r>
    </w:p>
    <w:p w:rsidR="001E56E2" w:rsidRPr="00392FE9" w:rsidRDefault="001E56E2" w:rsidP="00392FE9">
      <w:pPr>
        <w:ind w:left="-900" w:right="65" w:firstLine="360"/>
        <w:jc w:val="both"/>
        <w:rPr>
          <w:sz w:val="28"/>
          <w:szCs w:val="28"/>
        </w:rPr>
      </w:pPr>
    </w:p>
    <w:p w:rsidR="00CB2661" w:rsidRPr="00392FE9" w:rsidRDefault="00CB2661" w:rsidP="00392FE9">
      <w:pPr>
        <w:ind w:left="-900" w:right="65" w:firstLine="360"/>
        <w:jc w:val="both"/>
        <w:rPr>
          <w:sz w:val="28"/>
          <w:szCs w:val="28"/>
        </w:rPr>
      </w:pPr>
    </w:p>
    <w:p w:rsidR="00CB2661" w:rsidRPr="00392FE9" w:rsidRDefault="00CB2661" w:rsidP="00392FE9">
      <w:pPr>
        <w:ind w:left="-900" w:right="65" w:firstLine="360"/>
        <w:jc w:val="both"/>
        <w:rPr>
          <w:sz w:val="28"/>
          <w:szCs w:val="28"/>
        </w:rPr>
      </w:pPr>
    </w:p>
    <w:p w:rsidR="001E56E2" w:rsidRPr="00392FE9" w:rsidRDefault="001E56E2" w:rsidP="00392FE9">
      <w:pPr>
        <w:ind w:left="-900" w:right="65" w:firstLine="360"/>
        <w:jc w:val="both"/>
        <w:rPr>
          <w:b/>
          <w:sz w:val="28"/>
          <w:szCs w:val="28"/>
          <w:u w:val="single"/>
        </w:rPr>
      </w:pPr>
      <w:r w:rsidRPr="00392FE9">
        <w:rPr>
          <w:b/>
          <w:sz w:val="28"/>
          <w:szCs w:val="28"/>
          <w:u w:val="single"/>
        </w:rPr>
        <w:t>Примеры игр, способствующих развитию воображения.</w:t>
      </w:r>
    </w:p>
    <w:p w:rsidR="00CB2661" w:rsidRPr="00392FE9" w:rsidRDefault="00CB2661" w:rsidP="00392FE9">
      <w:pPr>
        <w:pStyle w:val="Style8"/>
        <w:widowControl/>
        <w:ind w:right="65"/>
        <w:jc w:val="both"/>
        <w:rPr>
          <w:rStyle w:val="FontStyle22"/>
          <w:rFonts w:ascii="Times New Roman" w:hAnsi="Times New Roman" w:cs="Times New Roman"/>
          <w:b/>
          <w:sz w:val="28"/>
          <w:szCs w:val="28"/>
        </w:rPr>
      </w:pPr>
    </w:p>
    <w:p w:rsidR="001E56E2" w:rsidRPr="00392FE9" w:rsidRDefault="001E56E2" w:rsidP="00392FE9">
      <w:pPr>
        <w:pStyle w:val="Style10"/>
        <w:widowControl/>
        <w:numPr>
          <w:ilvl w:val="0"/>
          <w:numId w:val="1"/>
        </w:numPr>
        <w:ind w:right="65"/>
        <w:jc w:val="both"/>
        <w:rPr>
          <w:rStyle w:val="FontStyle22"/>
          <w:rFonts w:ascii="Times New Roman" w:hAnsi="Times New Roman" w:cs="Times New Roman"/>
          <w:b/>
          <w:sz w:val="28"/>
          <w:szCs w:val="28"/>
        </w:rPr>
      </w:pPr>
      <w:r w:rsidRPr="00392FE9">
        <w:rPr>
          <w:rFonts w:ascii="Times New Roman" w:hAnsi="Times New Roman"/>
          <w:b/>
          <w:sz w:val="28"/>
          <w:szCs w:val="28"/>
        </w:rPr>
        <w:t>В</w:t>
      </w:r>
      <w:r w:rsidRPr="00392FE9">
        <w:rPr>
          <w:rStyle w:val="FontStyle22"/>
          <w:rFonts w:ascii="Times New Roman" w:hAnsi="Times New Roman" w:cs="Times New Roman"/>
          <w:b/>
          <w:sz w:val="28"/>
          <w:szCs w:val="28"/>
        </w:rPr>
        <w:t>олшебные превращения</w:t>
      </w:r>
    </w:p>
    <w:p w:rsidR="001E56E2" w:rsidRPr="00392FE9" w:rsidRDefault="001E56E2" w:rsidP="00392FE9">
      <w:pPr>
        <w:pStyle w:val="Style5"/>
        <w:widowControl/>
        <w:ind w:left="540" w:right="65"/>
        <w:jc w:val="both"/>
        <w:rPr>
          <w:rStyle w:val="FontStyle20"/>
          <w:sz w:val="28"/>
          <w:szCs w:val="28"/>
        </w:rPr>
      </w:pPr>
      <w:r w:rsidRPr="00392FE9">
        <w:rPr>
          <w:rStyle w:val="FontStyle20"/>
          <w:sz w:val="28"/>
          <w:szCs w:val="28"/>
        </w:rPr>
        <w:t>Задача — жестами, мимикой, звуками изобразить живот</w:t>
      </w:r>
      <w:r w:rsidRPr="00392FE9">
        <w:rPr>
          <w:rStyle w:val="FontStyle20"/>
          <w:sz w:val="28"/>
          <w:szCs w:val="28"/>
        </w:rPr>
        <w:softHyphen/>
        <w:t>ное или какой-нибудь предмет.</w:t>
      </w:r>
    </w:p>
    <w:p w:rsidR="001E56E2" w:rsidRPr="00392FE9" w:rsidRDefault="001E56E2" w:rsidP="00392FE9">
      <w:pPr>
        <w:pStyle w:val="Style2"/>
        <w:widowControl/>
        <w:spacing w:line="240" w:lineRule="auto"/>
        <w:ind w:left="-900" w:right="65" w:firstLine="360"/>
        <w:rPr>
          <w:rStyle w:val="FontStyle20"/>
          <w:sz w:val="28"/>
          <w:szCs w:val="28"/>
        </w:rPr>
      </w:pPr>
      <w:r w:rsidRPr="00392FE9">
        <w:rPr>
          <w:rStyle w:val="FontStyle21"/>
          <w:rFonts w:ascii="Times New Roman" w:hAnsi="Times New Roman" w:cs="Times New Roman"/>
          <w:sz w:val="28"/>
          <w:szCs w:val="28"/>
        </w:rPr>
        <w:t xml:space="preserve">               Другие игроки должны угадать, что было показано, и рас</w:t>
      </w:r>
      <w:r w:rsidRPr="00392FE9">
        <w:rPr>
          <w:rStyle w:val="FontStyle21"/>
          <w:rFonts w:ascii="Times New Roman" w:hAnsi="Times New Roman" w:cs="Times New Roman"/>
          <w:sz w:val="28"/>
          <w:szCs w:val="28"/>
        </w:rPr>
        <w:softHyphen/>
        <w:t>сказать, как они догадались.</w:t>
      </w:r>
    </w:p>
    <w:p w:rsidR="001E56E2" w:rsidRPr="00392FE9" w:rsidRDefault="001E56E2" w:rsidP="00392FE9">
      <w:pPr>
        <w:pStyle w:val="Style3"/>
        <w:widowControl/>
        <w:numPr>
          <w:ilvl w:val="0"/>
          <w:numId w:val="1"/>
        </w:numPr>
        <w:spacing w:line="240" w:lineRule="auto"/>
        <w:ind w:right="65"/>
        <w:rPr>
          <w:rStyle w:val="FontStyle22"/>
          <w:rFonts w:ascii="Times New Roman" w:hAnsi="Times New Roman" w:cs="Times New Roman"/>
          <w:b/>
          <w:sz w:val="28"/>
          <w:szCs w:val="28"/>
        </w:rPr>
      </w:pPr>
      <w:r w:rsidRPr="00392FE9">
        <w:rPr>
          <w:rStyle w:val="FontStyle22"/>
          <w:rFonts w:ascii="Times New Roman" w:hAnsi="Times New Roman" w:cs="Times New Roman"/>
          <w:b/>
          <w:sz w:val="28"/>
          <w:szCs w:val="28"/>
        </w:rPr>
        <w:t xml:space="preserve">Для </w:t>
      </w:r>
      <w:r w:rsidRPr="00392FE9">
        <w:rPr>
          <w:rStyle w:val="FontStyle22"/>
          <w:rFonts w:ascii="Times New Roman" w:hAnsi="Times New Roman" w:cs="Times New Roman"/>
          <w:b/>
          <w:spacing w:val="-20"/>
          <w:sz w:val="28"/>
          <w:szCs w:val="28"/>
        </w:rPr>
        <w:t>чего</w:t>
      </w:r>
      <w:r w:rsidRPr="00392FE9">
        <w:rPr>
          <w:rStyle w:val="FontStyle22"/>
          <w:rFonts w:ascii="Times New Roman" w:hAnsi="Times New Roman" w:cs="Times New Roman"/>
          <w:b/>
          <w:sz w:val="28"/>
          <w:szCs w:val="28"/>
        </w:rPr>
        <w:t xml:space="preserve"> я хорош?</w:t>
      </w:r>
    </w:p>
    <w:p w:rsidR="001E56E2" w:rsidRPr="00392FE9" w:rsidRDefault="001E56E2" w:rsidP="00392FE9">
      <w:pPr>
        <w:pStyle w:val="Style2"/>
        <w:widowControl/>
        <w:spacing w:line="240" w:lineRule="auto"/>
        <w:ind w:left="540" w:right="65" w:firstLine="0"/>
        <w:rPr>
          <w:rStyle w:val="FontStyle21"/>
          <w:rFonts w:ascii="Times New Roman" w:hAnsi="Times New Roman" w:cs="Times New Roman"/>
          <w:sz w:val="28"/>
          <w:szCs w:val="28"/>
        </w:rPr>
      </w:pPr>
      <w:r w:rsidRPr="00392FE9">
        <w:rPr>
          <w:rStyle w:val="FontStyle21"/>
          <w:rFonts w:ascii="Times New Roman" w:hAnsi="Times New Roman" w:cs="Times New Roman"/>
          <w:sz w:val="28"/>
          <w:szCs w:val="28"/>
        </w:rPr>
        <w:t>Выберите какой-нибудь предмет. Задача — придумать и назвать все возможные случаи использования этого предмета.</w:t>
      </w:r>
    </w:p>
    <w:p w:rsidR="001E56E2" w:rsidRPr="00392FE9" w:rsidRDefault="001E56E2" w:rsidP="00392FE9">
      <w:pPr>
        <w:pStyle w:val="Style2"/>
        <w:widowControl/>
        <w:numPr>
          <w:ilvl w:val="0"/>
          <w:numId w:val="1"/>
        </w:numPr>
        <w:spacing w:line="240" w:lineRule="auto"/>
        <w:ind w:right="-365"/>
        <w:rPr>
          <w:rStyle w:val="FontStyle21"/>
          <w:rFonts w:ascii="Times New Roman" w:hAnsi="Times New Roman" w:cs="Times New Roman"/>
          <w:b/>
          <w:sz w:val="28"/>
          <w:szCs w:val="28"/>
          <w:u w:val="single"/>
        </w:rPr>
      </w:pPr>
      <w:r w:rsidRPr="00392FE9">
        <w:rPr>
          <w:rStyle w:val="FontStyle21"/>
          <w:rFonts w:ascii="Times New Roman" w:hAnsi="Times New Roman" w:cs="Times New Roman"/>
          <w:b/>
          <w:sz w:val="28"/>
          <w:szCs w:val="28"/>
        </w:rPr>
        <w:t>Облака</w:t>
      </w:r>
    </w:p>
    <w:p w:rsidR="001E56E2" w:rsidRPr="00392FE9" w:rsidRDefault="001E56E2" w:rsidP="00392FE9">
      <w:pPr>
        <w:pStyle w:val="Style2"/>
        <w:widowControl/>
        <w:spacing w:line="240" w:lineRule="auto"/>
        <w:ind w:left="540" w:right="-1" w:firstLine="0"/>
        <w:rPr>
          <w:sz w:val="28"/>
          <w:szCs w:val="28"/>
        </w:rPr>
      </w:pPr>
      <w:r w:rsidRPr="00392FE9">
        <w:rPr>
          <w:rStyle w:val="FontStyle21"/>
          <w:rFonts w:ascii="Times New Roman" w:hAnsi="Times New Roman" w:cs="Times New Roman"/>
          <w:sz w:val="28"/>
          <w:szCs w:val="28"/>
        </w:rPr>
        <w:t xml:space="preserve">Облака дают поистине простор для фантазии. На что они похожи? Они </w:t>
      </w:r>
      <w:proofErr w:type="gramStart"/>
      <w:r w:rsidRPr="00392FE9">
        <w:rPr>
          <w:rStyle w:val="FontStyle21"/>
          <w:rFonts w:ascii="Times New Roman" w:hAnsi="Times New Roman" w:cs="Times New Roman"/>
          <w:sz w:val="28"/>
          <w:szCs w:val="28"/>
        </w:rPr>
        <w:t>бывают</w:t>
      </w:r>
      <w:proofErr w:type="gramEnd"/>
      <w:r w:rsidRPr="00392FE9">
        <w:rPr>
          <w:rStyle w:val="FontStyle21"/>
          <w:rFonts w:ascii="Times New Roman" w:hAnsi="Times New Roman" w:cs="Times New Roman"/>
          <w:sz w:val="28"/>
          <w:szCs w:val="28"/>
        </w:rPr>
        <w:t xml:space="preserve"> похожи на все! А еще они дви</w:t>
      </w:r>
      <w:r w:rsidRPr="00392FE9">
        <w:rPr>
          <w:rStyle w:val="FontStyle21"/>
          <w:rFonts w:ascii="Times New Roman" w:hAnsi="Times New Roman" w:cs="Times New Roman"/>
          <w:sz w:val="28"/>
          <w:szCs w:val="28"/>
        </w:rPr>
        <w:softHyphen/>
        <w:t>жутся по небу, догоняя друг друга и постоянно меняя свою форму</w:t>
      </w:r>
    </w:p>
    <w:p w:rsidR="001E56E2" w:rsidRPr="00392FE9" w:rsidRDefault="001E56E2" w:rsidP="00392FE9">
      <w:pPr>
        <w:pStyle w:val="Style13"/>
        <w:widowControl/>
        <w:numPr>
          <w:ilvl w:val="0"/>
          <w:numId w:val="1"/>
        </w:numPr>
        <w:ind w:right="-365"/>
        <w:jc w:val="both"/>
        <w:rPr>
          <w:rStyle w:val="FontStyle20"/>
          <w:b/>
          <w:sz w:val="28"/>
          <w:szCs w:val="28"/>
        </w:rPr>
      </w:pPr>
      <w:r w:rsidRPr="00392FE9">
        <w:rPr>
          <w:rStyle w:val="FontStyle20"/>
          <w:b/>
          <w:sz w:val="28"/>
          <w:szCs w:val="28"/>
        </w:rPr>
        <w:t>Спаси Колобка</w:t>
      </w:r>
    </w:p>
    <w:p w:rsidR="009A3AF7" w:rsidRPr="00392FE9" w:rsidRDefault="001E56E2" w:rsidP="00392FE9">
      <w:pPr>
        <w:pStyle w:val="Style4"/>
        <w:widowControl/>
        <w:spacing w:line="240" w:lineRule="auto"/>
        <w:ind w:left="540" w:right="-1"/>
        <w:jc w:val="both"/>
        <w:rPr>
          <w:rStyle w:val="FontStyle18"/>
          <w:rFonts w:ascii="Times New Roman" w:hAnsi="Times New Roman" w:cs="Times New Roman"/>
          <w:i w:val="0"/>
          <w:sz w:val="28"/>
          <w:szCs w:val="28"/>
        </w:rPr>
      </w:pPr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>Прочитайте сказку «Колобок». Предложите ребенку подумать и помочь Колобку спастись от Лисы. Предлагайте и свои варианты спасения сказочного персонажа (не пры</w:t>
      </w:r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softHyphen/>
        <w:t>гать лисе на нос, а укатиться, как и от других героев сказки; появились охотники — лиса испугалась и убежала; лисе по</w:t>
      </w:r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softHyphen/>
        <w:t xml:space="preserve">нравилась песенка и она не </w:t>
      </w:r>
      <w:proofErr w:type="gramStart"/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>стала</w:t>
      </w:r>
      <w:proofErr w:type="gramEnd"/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 xml:space="preserve"> есть Колобка и т.п.).</w:t>
      </w:r>
    </w:p>
    <w:p w:rsidR="009A3AF7" w:rsidRPr="00392FE9" w:rsidRDefault="009A3AF7" w:rsidP="00392FE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FE9">
        <w:rPr>
          <w:rFonts w:ascii="Times New Roman" w:hAnsi="Times New Roman" w:cs="Times New Roman"/>
          <w:b/>
          <w:sz w:val="28"/>
          <w:szCs w:val="28"/>
        </w:rPr>
        <w:t xml:space="preserve">«Волшебные кляксы» 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b/>
          <w:sz w:val="28"/>
          <w:szCs w:val="28"/>
          <w:u w:val="single"/>
        </w:rPr>
        <w:t xml:space="preserve">Цель: </w:t>
      </w:r>
      <w:r w:rsidRPr="00392FE9">
        <w:rPr>
          <w:sz w:val="28"/>
          <w:szCs w:val="28"/>
        </w:rPr>
        <w:t>развитие творческого воображения, мышления, речи.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b/>
          <w:sz w:val="28"/>
          <w:szCs w:val="28"/>
          <w:u w:val="single"/>
        </w:rPr>
        <w:t xml:space="preserve">Ход игры: </w:t>
      </w:r>
      <w:r w:rsidRPr="00392FE9">
        <w:rPr>
          <w:sz w:val="28"/>
          <w:szCs w:val="28"/>
        </w:rPr>
        <w:t>ребенку предлагается несколько изображений клякс. Он должен внимательно рассмотреть их и сказать, на что они похож, постаравшись назвать как можно больше версий. Затем сам ребенок должен назвать самую интересную, на его взгляд, версию и объяснить, почему он так думает. Помоги превратить кляксы в фантастических животных. Постарайся дорисовать так, чтобы сразу стало ясно, какие из этих животных добрые, а какие – злые. Ответь на вопросы</w:t>
      </w:r>
      <w:proofErr w:type="gramStart"/>
      <w:r w:rsidRPr="00392FE9">
        <w:rPr>
          <w:sz w:val="28"/>
          <w:szCs w:val="28"/>
        </w:rPr>
        <w:t xml:space="preserve"> :</w:t>
      </w:r>
      <w:proofErr w:type="gramEnd"/>
      <w:r w:rsidRPr="00392FE9">
        <w:rPr>
          <w:sz w:val="28"/>
          <w:szCs w:val="28"/>
        </w:rPr>
        <w:t xml:space="preserve"> Как называется животное?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sz w:val="28"/>
          <w:szCs w:val="28"/>
        </w:rPr>
        <w:t>Где оно обитает?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sz w:val="28"/>
          <w:szCs w:val="28"/>
        </w:rPr>
        <w:t>Какие у него привычки?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sz w:val="28"/>
          <w:szCs w:val="28"/>
        </w:rPr>
        <w:t>Чем оно питается?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sz w:val="28"/>
          <w:szCs w:val="28"/>
        </w:rPr>
        <w:t>Живет одно, семье или в стаде?</w:t>
      </w:r>
    </w:p>
    <w:p w:rsidR="009A3AF7" w:rsidRPr="00392FE9" w:rsidRDefault="009A3AF7" w:rsidP="00392FE9">
      <w:pPr>
        <w:pStyle w:val="Style4"/>
        <w:widowControl/>
        <w:spacing w:line="240" w:lineRule="auto"/>
        <w:ind w:right="-365"/>
        <w:jc w:val="both"/>
        <w:rPr>
          <w:rStyle w:val="FontStyle18"/>
          <w:rFonts w:ascii="Times New Roman" w:hAnsi="Times New Roman" w:cs="Times New Roman"/>
          <w:i w:val="0"/>
          <w:sz w:val="28"/>
          <w:szCs w:val="28"/>
        </w:rPr>
      </w:pPr>
    </w:p>
    <w:p w:rsidR="00CB2661" w:rsidRPr="00392FE9" w:rsidRDefault="00CB2661" w:rsidP="00392FE9">
      <w:pPr>
        <w:pStyle w:val="Style4"/>
        <w:numPr>
          <w:ilvl w:val="0"/>
          <w:numId w:val="1"/>
        </w:numPr>
        <w:ind w:right="-365"/>
        <w:jc w:val="both"/>
        <w:rPr>
          <w:rStyle w:val="FontStyle18"/>
          <w:rFonts w:ascii="Times New Roman" w:hAnsi="Times New Roman" w:cs="Times New Roman"/>
          <w:b/>
          <w:i w:val="0"/>
          <w:sz w:val="28"/>
          <w:szCs w:val="28"/>
        </w:rPr>
      </w:pPr>
      <w:r w:rsidRPr="00392FE9">
        <w:rPr>
          <w:rStyle w:val="FontStyle18"/>
          <w:rFonts w:ascii="Times New Roman" w:hAnsi="Times New Roman" w:cs="Times New Roman"/>
          <w:b/>
          <w:i w:val="0"/>
          <w:sz w:val="28"/>
          <w:szCs w:val="28"/>
        </w:rPr>
        <w:t>Игра «Множественные животные»</w:t>
      </w:r>
    </w:p>
    <w:p w:rsidR="00CB2661" w:rsidRPr="00392FE9" w:rsidRDefault="00CB2661" w:rsidP="00392FE9">
      <w:pPr>
        <w:pStyle w:val="Style4"/>
        <w:widowControl/>
        <w:spacing w:line="240" w:lineRule="auto"/>
        <w:ind w:left="180" w:right="-1"/>
        <w:jc w:val="both"/>
        <w:rPr>
          <w:rStyle w:val="FontStyle18"/>
          <w:rFonts w:ascii="Times New Roman" w:hAnsi="Times New Roman" w:cs="Times New Roman"/>
          <w:i w:val="0"/>
          <w:sz w:val="28"/>
          <w:szCs w:val="28"/>
        </w:rPr>
      </w:pPr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 xml:space="preserve">Ход игры. «Вы любите животных? Хорошо. Какое из животных вам нравится больше всего? Замечательно. Сейчас представьте, что вы можете видеть себя, сидящими в очень приятном месте со щенком (или другим животным, которое выбрал ребенок). Хорошо будет, если вы закроете глаза. </w:t>
      </w:r>
      <w:proofErr w:type="gramStart"/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>Почувствуй мягкий мех щенка (др., вспомните, какого он цвета.</w:t>
      </w:r>
      <w:proofErr w:type="gramEnd"/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 xml:space="preserve"> А сейчас, просто для забавы, представьте, что щенок (др.) стал другого цвета, или полосатым или пятнистым. В любом случае вам это приятно и вашему животному тоже. </w:t>
      </w:r>
      <w:proofErr w:type="gramStart"/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>Вы можете изменить цвет в любое время по своем) выбору.</w:t>
      </w:r>
      <w:proofErr w:type="gramEnd"/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 xml:space="preserve"> И вы можете представить второго щенка (др.) </w:t>
      </w:r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lastRenderedPageBreak/>
        <w:t xml:space="preserve">очень похожего на первого </w:t>
      </w:r>
      <w:proofErr w:type="gramStart"/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>-т</w:t>
      </w:r>
      <w:proofErr w:type="gramEnd"/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 xml:space="preserve">ого же цвета, с таким же мягким мехом. </w:t>
      </w:r>
      <w:proofErr w:type="gramStart"/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>Два щенка (др., и ты можешь видеть себя играющим с ними.</w:t>
      </w:r>
      <w:proofErr w:type="gramEnd"/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 xml:space="preserve"> А сейчас вы можете представить себе трех щенков (др.) и</w:t>
      </w:r>
      <w:r w:rsidR="009A3AF7"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>изменить их цвет на прежний, первый цвет, или на другой. Вы можете рассказать мне об этих щенках</w:t>
      </w:r>
      <w:r w:rsidR="009A3AF7" w:rsidRPr="00392FE9">
        <w:rPr>
          <w:rStyle w:val="FontStyle18"/>
          <w:rFonts w:ascii="Times New Roman" w:hAnsi="Times New Roman" w:cs="Times New Roman"/>
          <w:i w:val="0"/>
          <w:sz w:val="28"/>
          <w:szCs w:val="28"/>
        </w:rPr>
        <w:t>.</w:t>
      </w:r>
    </w:p>
    <w:p w:rsidR="009A3AF7" w:rsidRPr="00392FE9" w:rsidRDefault="009A3AF7" w:rsidP="00392FE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FE9">
        <w:rPr>
          <w:rFonts w:ascii="Times New Roman" w:hAnsi="Times New Roman" w:cs="Times New Roman"/>
          <w:b/>
          <w:sz w:val="28"/>
          <w:szCs w:val="28"/>
        </w:rPr>
        <w:t>«Дополни фигуру»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b/>
          <w:sz w:val="28"/>
          <w:szCs w:val="28"/>
          <w:u w:val="single"/>
        </w:rPr>
        <w:t>Цель:</w:t>
      </w:r>
      <w:r w:rsidRPr="00392FE9">
        <w:rPr>
          <w:sz w:val="28"/>
          <w:szCs w:val="28"/>
        </w:rPr>
        <w:t xml:space="preserve"> развитие творческих способностей, воображения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b/>
          <w:sz w:val="28"/>
          <w:szCs w:val="28"/>
          <w:u w:val="single"/>
        </w:rPr>
        <w:t xml:space="preserve">Необходимые приспособления: </w:t>
      </w:r>
      <w:r w:rsidRPr="00392FE9">
        <w:rPr>
          <w:sz w:val="28"/>
          <w:szCs w:val="28"/>
        </w:rPr>
        <w:t>карточки с изображением 5 кругов и 5 квадратов, карандаши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b/>
          <w:sz w:val="28"/>
          <w:szCs w:val="28"/>
          <w:u w:val="single"/>
        </w:rPr>
        <w:t xml:space="preserve">Ход игры: </w:t>
      </w:r>
      <w:r w:rsidRPr="00392FE9">
        <w:rPr>
          <w:sz w:val="28"/>
          <w:szCs w:val="28"/>
        </w:rPr>
        <w:t>ребенок получает карточки, на которых должен нарисовать что-нибудь, используя как основу предложенный рисунок. Например: на карточках с изображением круга он рисует солнце, тарелку, лицо, пуговицу, ромашку.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i/>
          <w:sz w:val="28"/>
          <w:szCs w:val="28"/>
          <w:u w:val="single"/>
        </w:rPr>
        <w:t xml:space="preserve">Комментарий: </w:t>
      </w:r>
      <w:r w:rsidRPr="00392FE9">
        <w:rPr>
          <w:sz w:val="28"/>
          <w:szCs w:val="28"/>
        </w:rPr>
        <w:t>перед тем как начнется игра, взрослый должен убедиться в том, что ребенок хорошо понял инструкцию. Иначе игра может не получиться, так как ребенок будет либо просто обводить геометрические фигуры, либо рядом рисовать другие.</w:t>
      </w:r>
    </w:p>
    <w:p w:rsidR="009A3AF7" w:rsidRPr="00392FE9" w:rsidRDefault="009A3AF7" w:rsidP="00392FE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FE9">
        <w:rPr>
          <w:rFonts w:ascii="Times New Roman" w:hAnsi="Times New Roman" w:cs="Times New Roman"/>
          <w:b/>
          <w:sz w:val="28"/>
          <w:szCs w:val="28"/>
        </w:rPr>
        <w:t xml:space="preserve">«Угадай – </w:t>
      </w:r>
      <w:proofErr w:type="spellStart"/>
      <w:r w:rsidRPr="00392FE9">
        <w:rPr>
          <w:rFonts w:ascii="Times New Roman" w:hAnsi="Times New Roman" w:cs="Times New Roman"/>
          <w:b/>
          <w:sz w:val="28"/>
          <w:szCs w:val="28"/>
        </w:rPr>
        <w:t>ка</w:t>
      </w:r>
      <w:proofErr w:type="spellEnd"/>
      <w:r w:rsidRPr="00392FE9">
        <w:rPr>
          <w:rFonts w:ascii="Times New Roman" w:hAnsi="Times New Roman" w:cs="Times New Roman"/>
          <w:b/>
          <w:sz w:val="28"/>
          <w:szCs w:val="28"/>
        </w:rPr>
        <w:t>»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proofErr w:type="gramStart"/>
      <w:r w:rsidRPr="00392FE9">
        <w:rPr>
          <w:b/>
          <w:sz w:val="28"/>
          <w:szCs w:val="28"/>
          <w:u w:val="single"/>
        </w:rPr>
        <w:t>Необходимые приспособления:</w:t>
      </w:r>
      <w:r w:rsidRPr="00392FE9">
        <w:rPr>
          <w:i/>
          <w:sz w:val="28"/>
          <w:szCs w:val="28"/>
          <w:u w:val="single"/>
        </w:rPr>
        <w:t xml:space="preserve"> </w:t>
      </w:r>
      <w:r w:rsidRPr="00392FE9">
        <w:rPr>
          <w:sz w:val="28"/>
          <w:szCs w:val="28"/>
        </w:rPr>
        <w:t>мелкие материалы различной формы, размера и фактуры: зерна, семена, бусинки, камешки и т.д., белый лист бумаги</w:t>
      </w:r>
      <w:proofErr w:type="gramEnd"/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b/>
          <w:sz w:val="28"/>
          <w:szCs w:val="28"/>
          <w:u w:val="single"/>
        </w:rPr>
        <w:t>Ход игры:</w:t>
      </w:r>
      <w:r w:rsidRPr="00392FE9">
        <w:rPr>
          <w:sz w:val="28"/>
          <w:szCs w:val="28"/>
        </w:rPr>
        <w:t xml:space="preserve"> 10 – 12 различных предметов складывают вместе, перемешивают и бросают с небольшой высоты на бумагу. При падении предметы образуют разнообразные изображения. Дети должны сказать, на что это похоже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i/>
          <w:sz w:val="28"/>
          <w:szCs w:val="28"/>
          <w:u w:val="single"/>
        </w:rPr>
        <w:t>Комментарий:</w:t>
      </w:r>
      <w:r w:rsidRPr="00392FE9">
        <w:rPr>
          <w:sz w:val="28"/>
          <w:szCs w:val="28"/>
        </w:rPr>
        <w:t xml:space="preserve"> дети могут начать просто фантазировать. В этом случае нужно просить их детально описать предлагаемый объект, т.е. если ребенок говорит, что похоже на мордочку собаки, он должен показать, где уши, где нос.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</w:p>
    <w:p w:rsidR="009A3AF7" w:rsidRPr="00392FE9" w:rsidRDefault="009A3AF7" w:rsidP="00392FE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b/>
          <w:sz w:val="28"/>
          <w:szCs w:val="28"/>
        </w:rPr>
        <w:t>«Свойства предметов»</w:t>
      </w:r>
    </w:p>
    <w:p w:rsidR="009A3AF7" w:rsidRPr="00392FE9" w:rsidRDefault="009A3AF7" w:rsidP="00392FE9">
      <w:pPr>
        <w:jc w:val="both"/>
        <w:rPr>
          <w:sz w:val="28"/>
          <w:szCs w:val="28"/>
          <w:u w:val="single"/>
        </w:rPr>
      </w:pPr>
      <w:r w:rsidRPr="00392FE9">
        <w:rPr>
          <w:b/>
          <w:sz w:val="28"/>
          <w:szCs w:val="28"/>
          <w:u w:val="single"/>
        </w:rPr>
        <w:t xml:space="preserve">Цель: </w:t>
      </w:r>
      <w:r w:rsidRPr="00392FE9">
        <w:rPr>
          <w:sz w:val="28"/>
          <w:szCs w:val="28"/>
        </w:rPr>
        <w:t>развитие воображения, мышления, речи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b/>
          <w:sz w:val="28"/>
          <w:szCs w:val="28"/>
          <w:u w:val="single"/>
        </w:rPr>
        <w:t xml:space="preserve">Ход игры: </w:t>
      </w:r>
      <w:r w:rsidRPr="00392FE9">
        <w:rPr>
          <w:sz w:val="28"/>
          <w:szCs w:val="28"/>
        </w:rPr>
        <w:t>воспитатель говорит детям: «Представьте, что вы надели волшебные очки, через которые можно увидеть предметы только круглой (треугольной, прямоугольной, квадратной, овальной) формы. Вам нужно внимательно рассмотреть комнату, найти и назвать эти предметы».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</w:p>
    <w:p w:rsidR="009A3AF7" w:rsidRPr="00392FE9" w:rsidRDefault="009A3AF7" w:rsidP="00392FE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FE9">
        <w:rPr>
          <w:rFonts w:ascii="Times New Roman" w:hAnsi="Times New Roman" w:cs="Times New Roman"/>
          <w:b/>
          <w:sz w:val="28"/>
          <w:szCs w:val="28"/>
        </w:rPr>
        <w:t>«Сказочный город»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b/>
          <w:sz w:val="28"/>
          <w:szCs w:val="28"/>
          <w:u w:val="single"/>
        </w:rPr>
        <w:t>Цель:</w:t>
      </w:r>
      <w:r w:rsidRPr="00392FE9">
        <w:rPr>
          <w:sz w:val="28"/>
          <w:szCs w:val="28"/>
        </w:rPr>
        <w:t xml:space="preserve"> развитие воображения, мышления, речи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b/>
          <w:sz w:val="28"/>
          <w:szCs w:val="28"/>
          <w:u w:val="single"/>
        </w:rPr>
        <w:t>Ход игры:</w:t>
      </w:r>
      <w:r w:rsidRPr="00392FE9">
        <w:rPr>
          <w:sz w:val="28"/>
          <w:szCs w:val="28"/>
        </w:rPr>
        <w:t xml:space="preserve"> воспитатель говорит детям: «Представьте, что вы попали в сказочный город. Расскажите о нем». Дети поочередно рассказывают о своих фантазиях.</w:t>
      </w:r>
    </w:p>
    <w:p w:rsidR="009A3AF7" w:rsidRPr="00392FE9" w:rsidRDefault="009A3AF7" w:rsidP="00392FE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FE9">
        <w:rPr>
          <w:rFonts w:ascii="Times New Roman" w:hAnsi="Times New Roman" w:cs="Times New Roman"/>
          <w:b/>
          <w:sz w:val="28"/>
          <w:szCs w:val="28"/>
        </w:rPr>
        <w:t xml:space="preserve"> Игра  «Что это такое?» </w:t>
      </w:r>
    </w:p>
    <w:p w:rsidR="009A3AF7" w:rsidRPr="00392FE9" w:rsidRDefault="009A3AF7" w:rsidP="00392FE9">
      <w:pPr>
        <w:pStyle w:val="a4"/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lastRenderedPageBreak/>
        <w:t xml:space="preserve">В игре может участвовать вся группа детей. Дидактическая задача.  Научить детей на основе восприятия заместителей предметов создавать в воображении новые образы. 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sz w:val="28"/>
          <w:szCs w:val="28"/>
        </w:rPr>
        <w:t xml:space="preserve"> Материал.  Круги разных цветов, полоски разной длины, мяч. </w:t>
      </w:r>
    </w:p>
    <w:p w:rsidR="009A3AF7" w:rsidRPr="00392FE9" w:rsidRDefault="009A3AF7" w:rsidP="00392FE9">
      <w:pPr>
        <w:pStyle w:val="a4"/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 xml:space="preserve">Ход игры.  Дети встают в круг. Воспитатель показывает один из цветных кружков, кладет его в центр и предлагает рассказать, на что он похож. Отвечает тот ребенок, к которому взрослый прикатит мяч. Возможные ответы детей про красный кружок: помидор, цветок, праздничный флажок и т.п. Они не должны повторять друг друга. Затем детям показывается кружок другого цвета, и игра продолжается. </w:t>
      </w:r>
    </w:p>
    <w:p w:rsidR="009A3AF7" w:rsidRPr="00392FE9" w:rsidRDefault="009A3AF7" w:rsidP="00392FE9">
      <w:pPr>
        <w:pStyle w:val="a4"/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 xml:space="preserve">В дальнейшем можно использовать кружки разных цветов, полоски разной длины. </w:t>
      </w:r>
    </w:p>
    <w:p w:rsidR="009A3AF7" w:rsidRPr="00392FE9" w:rsidRDefault="009A3AF7" w:rsidP="00392FE9">
      <w:pPr>
        <w:pStyle w:val="a4"/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 xml:space="preserve">Примечание.  Воспитатель должен отметить оригинальность ответов детей, обратить на это внимание остальных. За одно проведение игры можно предлагать 2-3 </w:t>
      </w:r>
      <w:proofErr w:type="gramStart"/>
      <w:r w:rsidRPr="00392FE9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392FE9">
        <w:rPr>
          <w:rFonts w:ascii="Times New Roman" w:hAnsi="Times New Roman" w:cs="Times New Roman"/>
          <w:sz w:val="28"/>
          <w:szCs w:val="28"/>
        </w:rPr>
        <w:t xml:space="preserve"> вида материала.</w:t>
      </w:r>
    </w:p>
    <w:p w:rsidR="009A3AF7" w:rsidRPr="00392FE9" w:rsidRDefault="009A3AF7" w:rsidP="00392FE9">
      <w:pPr>
        <w:pStyle w:val="a4"/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</w:p>
    <w:p w:rsidR="00FE357C" w:rsidRPr="00392FE9" w:rsidRDefault="009A3AF7" w:rsidP="00392FE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FE9">
        <w:rPr>
          <w:rFonts w:ascii="Times New Roman" w:hAnsi="Times New Roman" w:cs="Times New Roman"/>
          <w:b/>
          <w:sz w:val="28"/>
          <w:szCs w:val="28"/>
        </w:rPr>
        <w:t xml:space="preserve">Упражнение  «Дети на прогулке». </w:t>
      </w:r>
    </w:p>
    <w:p w:rsidR="00392FE9" w:rsidRDefault="009A3AF7" w:rsidP="00392FE9">
      <w:pPr>
        <w:pStyle w:val="a4"/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 xml:space="preserve">Дидактическая задача.  Научить на основании восприятия схематических изображений создавать новые образы. </w:t>
      </w:r>
    </w:p>
    <w:p w:rsidR="009A3AF7" w:rsidRPr="00392FE9" w:rsidRDefault="009A3AF7" w:rsidP="00392FE9">
      <w:pPr>
        <w:pStyle w:val="a4"/>
        <w:spacing w:after="0" w:line="240" w:lineRule="auto"/>
        <w:ind w:left="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FE9">
        <w:rPr>
          <w:rFonts w:ascii="Times New Roman" w:hAnsi="Times New Roman" w:cs="Times New Roman"/>
          <w:sz w:val="28"/>
          <w:szCs w:val="28"/>
        </w:rPr>
        <w:t xml:space="preserve">Материал.  Несколько картинок такой величины, чтобы они хорошо были видны всем детям. На каждой картинке изображен ребенок (мальчик или девочка), в руке у которого неопределенный предмет (например, палочка, полукруг, веревочка и т.п.). Картинки. 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sz w:val="28"/>
          <w:szCs w:val="28"/>
        </w:rPr>
        <w:t xml:space="preserve">Возможные варианты ответов: 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proofErr w:type="gramStart"/>
      <w:r w:rsidRPr="00392FE9">
        <w:rPr>
          <w:sz w:val="28"/>
          <w:szCs w:val="28"/>
        </w:rPr>
        <w:t xml:space="preserve">Шарик, флажок, цветок, мороженое, машинка, собака, лодка, корзинка, сумка, портфель, ведро, удочка, сачок, ружье, мяч, лодочка, корзинка. </w:t>
      </w:r>
      <w:proofErr w:type="gramEnd"/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b/>
          <w:sz w:val="28"/>
          <w:szCs w:val="28"/>
        </w:rPr>
        <w:t xml:space="preserve"> Ход игры.</w:t>
      </w:r>
      <w:r w:rsidRPr="00392FE9">
        <w:rPr>
          <w:sz w:val="28"/>
          <w:szCs w:val="28"/>
        </w:rPr>
        <w:t xml:space="preserve">  Воспитатель показывает детям картинку. Объясняет: "Художник нарисовал мальчика, который идет на прогулку, но не успел дорисовать то, что у него в руках". Педагог предлагает детям самим придумать, что мальчик взял с собой на прогулку. Например, если на картинке изображен мальчик с палочкой, то можно сказать, что он идет на прогулку с флажком, шариком, цветком, мороженым. Каждый ребенок должен дать свой ответ, отличающийся от ответов товарищей. Если дети затрудняются, то воспитатель сам предлагает несколько вариантов ответов. 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sz w:val="28"/>
          <w:szCs w:val="28"/>
        </w:rPr>
        <w:t xml:space="preserve">Примечание.  Упражнение можно проводить неоднократно, меняя картинки. На одном занятии следует анализировать одну - две картинки. </w:t>
      </w:r>
    </w:p>
    <w:p w:rsidR="009A3AF7" w:rsidRPr="00392FE9" w:rsidRDefault="009A3AF7" w:rsidP="00392FE9">
      <w:pPr>
        <w:jc w:val="both"/>
        <w:rPr>
          <w:sz w:val="28"/>
          <w:szCs w:val="28"/>
        </w:rPr>
      </w:pPr>
    </w:p>
    <w:p w:rsidR="009A3AF7" w:rsidRPr="00392FE9" w:rsidRDefault="009A3AF7" w:rsidP="00392FE9">
      <w:pPr>
        <w:jc w:val="both"/>
        <w:rPr>
          <w:sz w:val="28"/>
          <w:szCs w:val="28"/>
        </w:rPr>
      </w:pPr>
      <w:r w:rsidRPr="00392FE9">
        <w:rPr>
          <w:sz w:val="28"/>
          <w:szCs w:val="28"/>
        </w:rPr>
        <w:t xml:space="preserve">  </w:t>
      </w:r>
    </w:p>
    <w:p w:rsidR="00FE357C" w:rsidRPr="00392FE9" w:rsidRDefault="00FE357C" w:rsidP="00392FE9">
      <w:pPr>
        <w:jc w:val="both"/>
        <w:rPr>
          <w:sz w:val="28"/>
          <w:szCs w:val="28"/>
        </w:rPr>
      </w:pPr>
    </w:p>
    <w:p w:rsidR="00FE357C" w:rsidRPr="00392FE9" w:rsidRDefault="00FE357C" w:rsidP="00392FE9">
      <w:pPr>
        <w:jc w:val="both"/>
        <w:rPr>
          <w:sz w:val="28"/>
          <w:szCs w:val="28"/>
        </w:rPr>
      </w:pPr>
    </w:p>
    <w:p w:rsidR="00FE357C" w:rsidRDefault="00FE357C" w:rsidP="009A3AF7">
      <w:pPr>
        <w:jc w:val="both"/>
        <w:rPr>
          <w:sz w:val="28"/>
          <w:szCs w:val="28"/>
        </w:rPr>
      </w:pPr>
    </w:p>
    <w:p w:rsidR="00FE357C" w:rsidRDefault="00FE357C" w:rsidP="009A3AF7">
      <w:pPr>
        <w:jc w:val="both"/>
        <w:rPr>
          <w:sz w:val="28"/>
          <w:szCs w:val="28"/>
        </w:rPr>
      </w:pPr>
    </w:p>
    <w:p w:rsidR="00FE357C" w:rsidRPr="009A3AF7" w:rsidRDefault="00FE357C" w:rsidP="009A3AF7">
      <w:pPr>
        <w:jc w:val="both"/>
        <w:rPr>
          <w:sz w:val="28"/>
          <w:szCs w:val="28"/>
        </w:rPr>
      </w:pPr>
    </w:p>
    <w:p w:rsidR="009A3AF7" w:rsidRPr="009A3AF7" w:rsidRDefault="009A3AF7" w:rsidP="009A3AF7">
      <w:pPr>
        <w:jc w:val="both"/>
        <w:rPr>
          <w:sz w:val="28"/>
          <w:szCs w:val="28"/>
        </w:rPr>
      </w:pPr>
    </w:p>
    <w:p w:rsidR="009A3AF7" w:rsidRPr="001E56E2" w:rsidRDefault="009A3AF7" w:rsidP="009A3AF7">
      <w:pPr>
        <w:pStyle w:val="Style4"/>
        <w:widowControl/>
        <w:spacing w:line="240" w:lineRule="auto"/>
        <w:ind w:left="180" w:right="-365"/>
        <w:jc w:val="left"/>
        <w:rPr>
          <w:rStyle w:val="FontStyle18"/>
          <w:rFonts w:ascii="Times New Roman" w:hAnsi="Times New Roman" w:cs="Times New Roman"/>
          <w:i w:val="0"/>
          <w:sz w:val="28"/>
          <w:szCs w:val="28"/>
        </w:rPr>
      </w:pPr>
    </w:p>
    <w:p w:rsidR="001E56E2" w:rsidRPr="001E56E2" w:rsidRDefault="001E56E2" w:rsidP="001E56E2">
      <w:pPr>
        <w:ind w:left="540" w:right="-365"/>
        <w:rPr>
          <w:sz w:val="28"/>
          <w:szCs w:val="28"/>
        </w:rPr>
      </w:pPr>
    </w:p>
    <w:p w:rsidR="001E56E2" w:rsidRDefault="001E56E2" w:rsidP="001E56E2">
      <w:pPr>
        <w:pStyle w:val="Style2"/>
        <w:widowControl/>
        <w:spacing w:line="240" w:lineRule="auto"/>
        <w:ind w:right="65" w:firstLine="0"/>
        <w:jc w:val="left"/>
        <w:rPr>
          <w:sz w:val="28"/>
          <w:szCs w:val="28"/>
        </w:rPr>
      </w:pPr>
    </w:p>
    <w:p w:rsidR="001E56E2" w:rsidRDefault="001E56E2" w:rsidP="001E56E2">
      <w:pPr>
        <w:pStyle w:val="Style2"/>
        <w:widowControl/>
        <w:spacing w:line="240" w:lineRule="auto"/>
        <w:ind w:right="65"/>
        <w:jc w:val="left"/>
        <w:rPr>
          <w:sz w:val="28"/>
          <w:szCs w:val="28"/>
        </w:rPr>
      </w:pPr>
    </w:p>
    <w:p w:rsidR="001E56E2" w:rsidRDefault="001E56E2" w:rsidP="001E56E2">
      <w:pPr>
        <w:pStyle w:val="Style2"/>
        <w:widowControl/>
        <w:spacing w:line="240" w:lineRule="auto"/>
        <w:ind w:right="65"/>
        <w:jc w:val="left"/>
        <w:rPr>
          <w:sz w:val="28"/>
          <w:szCs w:val="28"/>
        </w:rPr>
      </w:pPr>
    </w:p>
    <w:p w:rsidR="001E56E2" w:rsidRDefault="00E80F03" w:rsidP="001E56E2">
      <w:pPr>
        <w:pStyle w:val="Style2"/>
        <w:widowControl/>
        <w:spacing w:line="240" w:lineRule="auto"/>
        <w:ind w:left="-1080" w:right="6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26200" cy="5041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E2" w:rsidRDefault="001E56E2" w:rsidP="001E56E2">
      <w:pPr>
        <w:pStyle w:val="Style2"/>
        <w:widowControl/>
        <w:spacing w:line="240" w:lineRule="auto"/>
        <w:ind w:right="65"/>
        <w:jc w:val="left"/>
        <w:rPr>
          <w:sz w:val="28"/>
          <w:szCs w:val="28"/>
        </w:rPr>
      </w:pPr>
    </w:p>
    <w:p w:rsidR="001E56E2" w:rsidRDefault="001E56E2" w:rsidP="001E56E2">
      <w:pPr>
        <w:pStyle w:val="Style2"/>
        <w:widowControl/>
        <w:spacing w:line="240" w:lineRule="auto"/>
        <w:ind w:right="65"/>
        <w:jc w:val="left"/>
        <w:rPr>
          <w:sz w:val="28"/>
          <w:szCs w:val="28"/>
        </w:rPr>
      </w:pPr>
    </w:p>
    <w:p w:rsidR="001E56E2" w:rsidRDefault="001E56E2" w:rsidP="001E56E2">
      <w:pPr>
        <w:pStyle w:val="Style2"/>
        <w:widowControl/>
        <w:spacing w:line="240" w:lineRule="auto"/>
        <w:ind w:right="65"/>
        <w:jc w:val="left"/>
        <w:rPr>
          <w:sz w:val="28"/>
          <w:szCs w:val="28"/>
        </w:rPr>
      </w:pPr>
    </w:p>
    <w:p w:rsidR="001E56E2" w:rsidRDefault="001E56E2" w:rsidP="001E56E2">
      <w:pPr>
        <w:ind w:right="-365"/>
        <w:rPr>
          <w:sz w:val="28"/>
          <w:szCs w:val="28"/>
        </w:rPr>
      </w:pPr>
    </w:p>
    <w:p w:rsidR="00FE357C" w:rsidRDefault="00FE357C" w:rsidP="001E56E2">
      <w:pPr>
        <w:ind w:right="-365"/>
        <w:rPr>
          <w:sz w:val="28"/>
          <w:szCs w:val="28"/>
        </w:rPr>
      </w:pPr>
    </w:p>
    <w:p w:rsidR="00FE357C" w:rsidRDefault="00FE357C" w:rsidP="001E56E2">
      <w:pPr>
        <w:ind w:right="-365"/>
        <w:rPr>
          <w:sz w:val="28"/>
          <w:szCs w:val="28"/>
        </w:rPr>
      </w:pPr>
    </w:p>
    <w:p w:rsidR="00FE357C" w:rsidRDefault="00FE357C" w:rsidP="001E56E2">
      <w:pPr>
        <w:ind w:right="-365"/>
        <w:rPr>
          <w:sz w:val="28"/>
          <w:szCs w:val="28"/>
        </w:rPr>
      </w:pPr>
    </w:p>
    <w:p w:rsidR="00FE357C" w:rsidRDefault="00FE357C" w:rsidP="001E56E2">
      <w:pPr>
        <w:ind w:right="-365"/>
        <w:rPr>
          <w:sz w:val="28"/>
          <w:szCs w:val="28"/>
        </w:rPr>
      </w:pPr>
    </w:p>
    <w:p w:rsidR="00FE357C" w:rsidRDefault="00FE357C" w:rsidP="001E56E2">
      <w:pPr>
        <w:ind w:right="-365"/>
        <w:rPr>
          <w:sz w:val="28"/>
          <w:szCs w:val="28"/>
        </w:rPr>
      </w:pPr>
    </w:p>
    <w:p w:rsidR="00FE357C" w:rsidRDefault="00FE357C" w:rsidP="001E56E2">
      <w:pPr>
        <w:ind w:right="-365"/>
        <w:rPr>
          <w:sz w:val="28"/>
          <w:szCs w:val="28"/>
        </w:rPr>
      </w:pPr>
    </w:p>
    <w:p w:rsidR="00FE357C" w:rsidRDefault="00FE357C" w:rsidP="001E56E2">
      <w:pPr>
        <w:ind w:right="-365"/>
        <w:rPr>
          <w:sz w:val="28"/>
          <w:szCs w:val="28"/>
        </w:rPr>
      </w:pPr>
    </w:p>
    <w:p w:rsidR="00FE357C" w:rsidRDefault="00FE357C" w:rsidP="001E56E2">
      <w:pPr>
        <w:ind w:right="-365"/>
        <w:rPr>
          <w:sz w:val="28"/>
          <w:szCs w:val="28"/>
        </w:rPr>
      </w:pPr>
    </w:p>
    <w:p w:rsidR="00392FE9" w:rsidRDefault="00392FE9" w:rsidP="001E56E2">
      <w:pPr>
        <w:ind w:right="-365"/>
        <w:rPr>
          <w:sz w:val="28"/>
          <w:szCs w:val="28"/>
        </w:rPr>
      </w:pPr>
    </w:p>
    <w:p w:rsidR="00392FE9" w:rsidRDefault="00392FE9" w:rsidP="001E56E2">
      <w:pPr>
        <w:ind w:right="-365"/>
        <w:rPr>
          <w:sz w:val="28"/>
          <w:szCs w:val="28"/>
        </w:rPr>
      </w:pPr>
    </w:p>
    <w:p w:rsidR="00392FE9" w:rsidRDefault="00392FE9" w:rsidP="001E56E2">
      <w:pPr>
        <w:ind w:right="-365"/>
        <w:rPr>
          <w:sz w:val="28"/>
          <w:szCs w:val="28"/>
        </w:rPr>
      </w:pPr>
    </w:p>
    <w:p w:rsidR="00FE357C" w:rsidRDefault="00FE357C" w:rsidP="001E56E2">
      <w:pPr>
        <w:ind w:right="-365"/>
        <w:rPr>
          <w:sz w:val="28"/>
          <w:szCs w:val="28"/>
        </w:rPr>
      </w:pPr>
    </w:p>
    <w:p w:rsidR="00FE357C" w:rsidRPr="00392FE9" w:rsidRDefault="00FE357C" w:rsidP="00FE357C">
      <w:pPr>
        <w:spacing w:line="360" w:lineRule="auto"/>
        <w:ind w:right="-363"/>
        <w:jc w:val="center"/>
        <w:rPr>
          <w:b/>
          <w:sz w:val="28"/>
          <w:szCs w:val="28"/>
        </w:rPr>
      </w:pPr>
      <w:r w:rsidRPr="00392FE9">
        <w:rPr>
          <w:b/>
          <w:sz w:val="28"/>
          <w:szCs w:val="28"/>
        </w:rPr>
        <w:lastRenderedPageBreak/>
        <w:t>Список литературы</w:t>
      </w:r>
    </w:p>
    <w:p w:rsidR="00FE357C" w:rsidRPr="00FE357C" w:rsidRDefault="00FE357C" w:rsidP="00392FE9">
      <w:pPr>
        <w:spacing w:line="360" w:lineRule="auto"/>
        <w:ind w:right="-363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92FE9">
        <w:rPr>
          <w:sz w:val="28"/>
          <w:szCs w:val="28"/>
        </w:rPr>
        <w:t xml:space="preserve"> </w:t>
      </w:r>
      <w:r w:rsidRPr="00FE357C">
        <w:rPr>
          <w:sz w:val="28"/>
          <w:szCs w:val="28"/>
        </w:rPr>
        <w:t xml:space="preserve">Игры и упражнения по развитию умственных способностей у детей дошкольного возраста /Составители - Л.А. </w:t>
      </w:r>
      <w:proofErr w:type="spellStart"/>
      <w:r w:rsidRPr="00FE357C">
        <w:rPr>
          <w:sz w:val="28"/>
          <w:szCs w:val="28"/>
        </w:rPr>
        <w:t>Венгер</w:t>
      </w:r>
      <w:proofErr w:type="spellEnd"/>
      <w:r w:rsidRPr="00FE357C">
        <w:rPr>
          <w:sz w:val="28"/>
          <w:szCs w:val="28"/>
        </w:rPr>
        <w:t xml:space="preserve">, О.М. Дьяченко (в соавторстве с Л.А. </w:t>
      </w:r>
      <w:proofErr w:type="spellStart"/>
      <w:r w:rsidRPr="00FE357C">
        <w:rPr>
          <w:sz w:val="28"/>
          <w:szCs w:val="28"/>
        </w:rPr>
        <w:t>Венгером</w:t>
      </w:r>
      <w:proofErr w:type="spellEnd"/>
      <w:r w:rsidRPr="00FE357C">
        <w:rPr>
          <w:sz w:val="28"/>
          <w:szCs w:val="28"/>
        </w:rPr>
        <w:t xml:space="preserve">, Р.И. Говоровой, Л.И. </w:t>
      </w:r>
      <w:proofErr w:type="spellStart"/>
      <w:r w:rsidRPr="00FE357C">
        <w:rPr>
          <w:sz w:val="28"/>
          <w:szCs w:val="28"/>
        </w:rPr>
        <w:t>Цеханской</w:t>
      </w:r>
      <w:proofErr w:type="spellEnd"/>
      <w:r w:rsidRPr="00FE357C">
        <w:rPr>
          <w:sz w:val="28"/>
          <w:szCs w:val="28"/>
        </w:rPr>
        <w:t>). М., 1989.</w:t>
      </w:r>
    </w:p>
    <w:p w:rsidR="00FE357C" w:rsidRDefault="00FE357C" w:rsidP="00392FE9">
      <w:pPr>
        <w:spacing w:line="360" w:lineRule="auto"/>
        <w:ind w:right="-363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92FE9">
        <w:rPr>
          <w:sz w:val="28"/>
          <w:szCs w:val="28"/>
        </w:rPr>
        <w:t xml:space="preserve"> </w:t>
      </w:r>
      <w:proofErr w:type="spellStart"/>
      <w:r w:rsidRPr="00FE357C">
        <w:rPr>
          <w:sz w:val="28"/>
          <w:szCs w:val="28"/>
        </w:rPr>
        <w:t>Выготский</w:t>
      </w:r>
      <w:proofErr w:type="spellEnd"/>
      <w:r w:rsidRPr="00FE357C">
        <w:rPr>
          <w:sz w:val="28"/>
          <w:szCs w:val="28"/>
        </w:rPr>
        <w:t xml:space="preserve"> Л.С. Воображение и творчество в детском возрасте: Психол. очерк: Кн. для учителя/ Л.С. </w:t>
      </w:r>
      <w:proofErr w:type="spellStart"/>
      <w:r w:rsidRPr="00FE357C">
        <w:rPr>
          <w:sz w:val="28"/>
          <w:szCs w:val="28"/>
        </w:rPr>
        <w:t>Выготский</w:t>
      </w:r>
      <w:proofErr w:type="spellEnd"/>
      <w:r w:rsidRPr="00FE357C">
        <w:rPr>
          <w:sz w:val="28"/>
          <w:szCs w:val="28"/>
        </w:rPr>
        <w:t>. - М.: Просвещение, 1991. - 93с</w:t>
      </w:r>
    </w:p>
    <w:p w:rsidR="00FE357C" w:rsidRDefault="00FE357C" w:rsidP="00392FE9">
      <w:pPr>
        <w:spacing w:line="360" w:lineRule="auto"/>
        <w:ind w:right="-363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E357C">
        <w:t xml:space="preserve"> </w:t>
      </w:r>
      <w:r w:rsidRPr="00FE357C">
        <w:rPr>
          <w:sz w:val="28"/>
          <w:szCs w:val="28"/>
        </w:rPr>
        <w:t>Заика Е.В. Комплекс игр для развития воображения/Е.В. Заика//Вопросы психологии. - 1993. - №2. - стр. 54-58</w:t>
      </w:r>
    </w:p>
    <w:p w:rsidR="00FE357C" w:rsidRDefault="00FE357C" w:rsidP="00392FE9">
      <w:pPr>
        <w:spacing w:line="360" w:lineRule="auto"/>
        <w:ind w:right="-363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FE357C">
        <w:t xml:space="preserve"> </w:t>
      </w:r>
      <w:r w:rsidRPr="00FE357C">
        <w:rPr>
          <w:sz w:val="28"/>
          <w:szCs w:val="28"/>
        </w:rPr>
        <w:t>Полуянов Д.С. Воображение и способности/ Д.С. Полуянов. - М.: Знание, 1985. - 50с</w:t>
      </w:r>
    </w:p>
    <w:sectPr w:rsidR="00FE357C" w:rsidSect="00392FE9">
      <w:type w:val="nextColumn"/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C7F" w:rsidRDefault="00E80F03">
      <w:r>
        <w:separator/>
      </w:r>
    </w:p>
  </w:endnote>
  <w:endnote w:type="continuationSeparator" w:id="0">
    <w:p w:rsidR="00473C7F" w:rsidRDefault="00E80F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C7F" w:rsidRDefault="00E80F03">
      <w:r>
        <w:separator/>
      </w:r>
    </w:p>
  </w:footnote>
  <w:footnote w:type="continuationSeparator" w:id="0">
    <w:p w:rsidR="00473C7F" w:rsidRDefault="00E80F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D49D3"/>
    <w:multiLevelType w:val="hybridMultilevel"/>
    <w:tmpl w:val="A5DC6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64C39"/>
    <w:multiLevelType w:val="hybridMultilevel"/>
    <w:tmpl w:val="A8F09E98"/>
    <w:lvl w:ilvl="0" w:tplc="01A2EA6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927E09"/>
    <w:multiLevelType w:val="hybridMultilevel"/>
    <w:tmpl w:val="93500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144985"/>
    <w:multiLevelType w:val="hybridMultilevel"/>
    <w:tmpl w:val="A82AE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2F48BF"/>
    <w:multiLevelType w:val="hybridMultilevel"/>
    <w:tmpl w:val="A0988E50"/>
    <w:lvl w:ilvl="0" w:tplc="0419000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5">
    <w:nsid w:val="7D656C75"/>
    <w:multiLevelType w:val="hybridMultilevel"/>
    <w:tmpl w:val="31088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56E2"/>
    <w:rsid w:val="001E56E2"/>
    <w:rsid w:val="00392FE9"/>
    <w:rsid w:val="00473C7F"/>
    <w:rsid w:val="006111B3"/>
    <w:rsid w:val="00940B22"/>
    <w:rsid w:val="009A3AF7"/>
    <w:rsid w:val="009C24F6"/>
    <w:rsid w:val="00CB2661"/>
    <w:rsid w:val="00E237E3"/>
    <w:rsid w:val="00E80F03"/>
    <w:rsid w:val="00FE3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56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1E56E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rsid w:val="001E56E2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1E56E2"/>
    <w:pPr>
      <w:widowControl w:val="0"/>
      <w:autoSpaceDE w:val="0"/>
      <w:autoSpaceDN w:val="0"/>
      <w:adjustRightInd w:val="0"/>
    </w:pPr>
    <w:rPr>
      <w:rFonts w:ascii="Constantia" w:hAnsi="Constantia"/>
    </w:rPr>
  </w:style>
  <w:style w:type="paragraph" w:customStyle="1" w:styleId="Style9">
    <w:name w:val="Style9"/>
    <w:basedOn w:val="a"/>
    <w:rsid w:val="001E56E2"/>
    <w:pPr>
      <w:widowControl w:val="0"/>
      <w:autoSpaceDE w:val="0"/>
      <w:autoSpaceDN w:val="0"/>
      <w:adjustRightInd w:val="0"/>
    </w:pPr>
    <w:rPr>
      <w:rFonts w:ascii="Constantia" w:hAnsi="Constantia"/>
    </w:rPr>
  </w:style>
  <w:style w:type="character" w:customStyle="1" w:styleId="FontStyle20">
    <w:name w:val="Font Style20"/>
    <w:basedOn w:val="a0"/>
    <w:rsid w:val="001E56E2"/>
    <w:rPr>
      <w:rFonts w:ascii="Times New Roman" w:hAnsi="Times New Roman" w:cs="Times New Roman"/>
      <w:sz w:val="24"/>
      <w:szCs w:val="24"/>
    </w:rPr>
  </w:style>
  <w:style w:type="character" w:customStyle="1" w:styleId="FontStyle22">
    <w:name w:val="Font Style22"/>
    <w:basedOn w:val="a0"/>
    <w:rsid w:val="001E56E2"/>
    <w:rPr>
      <w:rFonts w:ascii="Tahoma" w:hAnsi="Tahoma" w:cs="Tahoma"/>
      <w:sz w:val="32"/>
      <w:szCs w:val="32"/>
    </w:rPr>
  </w:style>
  <w:style w:type="character" w:customStyle="1" w:styleId="FontStyle23">
    <w:name w:val="Font Style23"/>
    <w:basedOn w:val="a0"/>
    <w:rsid w:val="001E56E2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4">
    <w:name w:val="Font Style24"/>
    <w:basedOn w:val="a0"/>
    <w:rsid w:val="001E56E2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rsid w:val="001E56E2"/>
    <w:pPr>
      <w:widowControl w:val="0"/>
      <w:autoSpaceDE w:val="0"/>
      <w:autoSpaceDN w:val="0"/>
      <w:adjustRightInd w:val="0"/>
      <w:spacing w:line="288" w:lineRule="exact"/>
      <w:jc w:val="center"/>
    </w:pPr>
  </w:style>
  <w:style w:type="paragraph" w:customStyle="1" w:styleId="Style2">
    <w:name w:val="Style2"/>
    <w:basedOn w:val="a"/>
    <w:rsid w:val="001E56E2"/>
    <w:pPr>
      <w:widowControl w:val="0"/>
      <w:autoSpaceDE w:val="0"/>
      <w:autoSpaceDN w:val="0"/>
      <w:adjustRightInd w:val="0"/>
      <w:spacing w:line="216" w:lineRule="exact"/>
      <w:ind w:firstLine="350"/>
      <w:jc w:val="both"/>
    </w:pPr>
  </w:style>
  <w:style w:type="paragraph" w:customStyle="1" w:styleId="Style3">
    <w:name w:val="Style3"/>
    <w:basedOn w:val="a"/>
    <w:rsid w:val="001E56E2"/>
    <w:pPr>
      <w:widowControl w:val="0"/>
      <w:autoSpaceDE w:val="0"/>
      <w:autoSpaceDN w:val="0"/>
      <w:adjustRightInd w:val="0"/>
      <w:spacing w:line="218" w:lineRule="exact"/>
      <w:ind w:firstLine="470"/>
      <w:jc w:val="both"/>
    </w:pPr>
  </w:style>
  <w:style w:type="paragraph" w:customStyle="1" w:styleId="Style7">
    <w:name w:val="Style7"/>
    <w:basedOn w:val="a"/>
    <w:rsid w:val="001E56E2"/>
    <w:pPr>
      <w:widowControl w:val="0"/>
      <w:autoSpaceDE w:val="0"/>
      <w:autoSpaceDN w:val="0"/>
      <w:adjustRightInd w:val="0"/>
    </w:pPr>
    <w:rPr>
      <w:rFonts w:ascii="Constantia" w:hAnsi="Constantia"/>
    </w:rPr>
  </w:style>
  <w:style w:type="paragraph" w:customStyle="1" w:styleId="Style10">
    <w:name w:val="Style10"/>
    <w:basedOn w:val="a"/>
    <w:rsid w:val="001E56E2"/>
    <w:pPr>
      <w:widowControl w:val="0"/>
      <w:autoSpaceDE w:val="0"/>
      <w:autoSpaceDN w:val="0"/>
      <w:adjustRightInd w:val="0"/>
    </w:pPr>
    <w:rPr>
      <w:rFonts w:ascii="Constantia" w:hAnsi="Constantia"/>
    </w:rPr>
  </w:style>
  <w:style w:type="paragraph" w:customStyle="1" w:styleId="Style11">
    <w:name w:val="Style11"/>
    <w:basedOn w:val="a"/>
    <w:rsid w:val="001E56E2"/>
    <w:pPr>
      <w:widowControl w:val="0"/>
      <w:autoSpaceDE w:val="0"/>
      <w:autoSpaceDN w:val="0"/>
      <w:adjustRightInd w:val="0"/>
      <w:spacing w:line="202" w:lineRule="exact"/>
      <w:ind w:firstLine="1253"/>
    </w:pPr>
    <w:rPr>
      <w:rFonts w:ascii="Constantia" w:hAnsi="Constantia"/>
    </w:rPr>
  </w:style>
  <w:style w:type="paragraph" w:customStyle="1" w:styleId="Style12">
    <w:name w:val="Style12"/>
    <w:basedOn w:val="a"/>
    <w:rsid w:val="001E56E2"/>
    <w:pPr>
      <w:widowControl w:val="0"/>
      <w:autoSpaceDE w:val="0"/>
      <w:autoSpaceDN w:val="0"/>
      <w:adjustRightInd w:val="0"/>
    </w:pPr>
    <w:rPr>
      <w:rFonts w:ascii="Constantia" w:hAnsi="Constantia"/>
    </w:rPr>
  </w:style>
  <w:style w:type="character" w:customStyle="1" w:styleId="FontStyle21">
    <w:name w:val="Font Style21"/>
    <w:basedOn w:val="a0"/>
    <w:rsid w:val="001E56E2"/>
    <w:rPr>
      <w:rFonts w:ascii="Tahoma" w:hAnsi="Tahoma" w:cs="Tahoma"/>
      <w:sz w:val="22"/>
      <w:szCs w:val="22"/>
    </w:rPr>
  </w:style>
  <w:style w:type="paragraph" w:customStyle="1" w:styleId="Style6">
    <w:name w:val="Style6"/>
    <w:basedOn w:val="a"/>
    <w:rsid w:val="001E56E2"/>
    <w:pPr>
      <w:widowControl w:val="0"/>
      <w:autoSpaceDE w:val="0"/>
      <w:autoSpaceDN w:val="0"/>
      <w:adjustRightInd w:val="0"/>
    </w:pPr>
    <w:rPr>
      <w:rFonts w:ascii="Georgia" w:hAnsi="Georgia"/>
    </w:rPr>
  </w:style>
  <w:style w:type="paragraph" w:customStyle="1" w:styleId="Style13">
    <w:name w:val="Style13"/>
    <w:basedOn w:val="a"/>
    <w:rsid w:val="001E56E2"/>
    <w:pPr>
      <w:widowControl w:val="0"/>
      <w:autoSpaceDE w:val="0"/>
      <w:autoSpaceDN w:val="0"/>
      <w:adjustRightInd w:val="0"/>
    </w:pPr>
    <w:rPr>
      <w:rFonts w:ascii="Constantia" w:hAnsi="Constantia"/>
    </w:rPr>
  </w:style>
  <w:style w:type="paragraph" w:customStyle="1" w:styleId="Style14">
    <w:name w:val="Style14"/>
    <w:basedOn w:val="a"/>
    <w:rsid w:val="001E56E2"/>
    <w:pPr>
      <w:widowControl w:val="0"/>
      <w:autoSpaceDE w:val="0"/>
      <w:autoSpaceDN w:val="0"/>
      <w:adjustRightInd w:val="0"/>
    </w:pPr>
    <w:rPr>
      <w:rFonts w:ascii="Constantia" w:hAnsi="Constantia"/>
    </w:rPr>
  </w:style>
  <w:style w:type="character" w:customStyle="1" w:styleId="FontStyle13">
    <w:name w:val="Font Style13"/>
    <w:basedOn w:val="a0"/>
    <w:rsid w:val="001E56E2"/>
    <w:rPr>
      <w:rFonts w:ascii="Arial" w:hAnsi="Arial" w:cs="Arial"/>
      <w:b/>
      <w:bCs/>
      <w:sz w:val="24"/>
      <w:szCs w:val="24"/>
    </w:rPr>
  </w:style>
  <w:style w:type="character" w:customStyle="1" w:styleId="FontStyle14">
    <w:name w:val="Font Style14"/>
    <w:basedOn w:val="a0"/>
    <w:rsid w:val="001E56E2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rsid w:val="001E56E2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a0"/>
    <w:rsid w:val="001E56E2"/>
    <w:rPr>
      <w:rFonts w:ascii="Constantia" w:hAnsi="Constantia" w:cs="Constantia"/>
      <w:i/>
      <w:iCs/>
      <w:spacing w:val="-10"/>
      <w:sz w:val="18"/>
      <w:szCs w:val="18"/>
    </w:rPr>
  </w:style>
  <w:style w:type="paragraph" w:styleId="a4">
    <w:name w:val="List Paragraph"/>
    <w:basedOn w:val="a"/>
    <w:uiPriority w:val="34"/>
    <w:qFormat/>
    <w:rsid w:val="00CB26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rsid w:val="00CB26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B2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1321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METODICT</dc:creator>
  <cp:lastModifiedBy>м</cp:lastModifiedBy>
  <cp:revision>3</cp:revision>
  <cp:lastPrinted>2009-10-05T03:27:00Z</cp:lastPrinted>
  <dcterms:created xsi:type="dcterms:W3CDTF">2013-11-17T14:33:00Z</dcterms:created>
  <dcterms:modified xsi:type="dcterms:W3CDTF">2014-01-25T17:49:00Z</dcterms:modified>
</cp:coreProperties>
</file>