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B" w:rsidRPr="00C56579" w:rsidRDefault="00FE2CAB" w:rsidP="004E3EAC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56579">
        <w:t xml:space="preserve"> Язык и </w:t>
      </w:r>
      <w:r w:rsidR="00146DD0" w:rsidRPr="00C56579">
        <w:t xml:space="preserve">речь традиционно рассматриваются </w:t>
      </w:r>
      <w:r w:rsidRPr="00C56579">
        <w:t xml:space="preserve"> в психологии, философии и педагогике как "узел", в котором сходятся различные линии психического развития - мышление, воо</w:t>
      </w:r>
      <w:r w:rsidRPr="00C56579">
        <w:t>б</w:t>
      </w:r>
      <w:r w:rsidRPr="00C56579">
        <w:t>ражение, память, эмоции. Являясь важнейшим средством человеческого общения, познания действительности, язык служит основным каналом приобщения к ценностям духовной кул</w:t>
      </w:r>
      <w:r w:rsidRPr="00C56579">
        <w:t>ь</w:t>
      </w:r>
      <w:r w:rsidRPr="00C56579">
        <w:t>туры от поколения к поколению, а также необходимым условием воспитания и обучения. Развитие устной монологической речи в дошкольном детстве закладывает основы успешного обучения в школе.</w:t>
      </w:r>
    </w:p>
    <w:p w:rsidR="00FE2CAB" w:rsidRPr="00C56579" w:rsidRDefault="00FE2CAB" w:rsidP="004E3EAC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56579">
        <w:t>Дошкольный возраст - это период активного усвоения ребенком разговорного языка, становления и развития всех сторон речи - фонетической, лексической, грамматической. Полноценное владение родным языком в дошкольном детстве является необходимым усл</w:t>
      </w:r>
      <w:r w:rsidRPr="00C56579">
        <w:t>о</w:t>
      </w:r>
      <w:r w:rsidRPr="00C56579">
        <w:t>вием решения задач умственного, эстетического и нравственного воспитания детей в макс</w:t>
      </w:r>
      <w:r w:rsidRPr="00C56579">
        <w:t>и</w:t>
      </w:r>
      <w:r w:rsidRPr="00C56579">
        <w:t>мально сензитивный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:rsidR="00FE2CAB" w:rsidRPr="00C56579" w:rsidRDefault="00FE2CAB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воздействует на психику и разум человека, его интеллект и чувства, поэт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необходимо максимально использовать возможности детей дошкольного возраста для их общения с миром прекрасного. Искусство – одно из мощных средств воспитания чувств, п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надо научить детей понимать и любить произведения живописи, литературы, музыки, научить понимать, что чрезвычайно важную роль играют художественные средства, с  п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которых художник создает образ. В литературе – это выразительные средства языка, в изобразительном искусстве – линии и краски, в музыке – звуки, в танце – движения. Иску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расширяет эмоциональный опыт человека, не только отражая чувства, знакомые и бли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ему ,но и открывая новые, ранее неведомые.</w:t>
      </w:r>
    </w:p>
    <w:p w:rsidR="00FE2CAB" w:rsidRPr="00C56579" w:rsidRDefault="00FE2CAB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 искусства уникален, но главным, объединяющим все виды искусства, я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художественный образ, который доступен пониманию и детей дошкольного возраста. Чувственно-образный характер детского мышления  делает этот период развития личности особенно актуальным для творчества во всех его проявлениях. Эти проявления следует п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ощрять и находить такие стимулы, которые побуждали бы детей «сочинять». Источниками детского творчества могут быть как окружающая действительность, так и различные виды искусства, с которыми знакомят детей взрослые.</w:t>
      </w:r>
    </w:p>
    <w:p w:rsidR="00FE2CAB" w:rsidRPr="00C56579" w:rsidRDefault="00FE2CAB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исследования показали, что при целенаправленном обуч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детям дошкольного возраста доступно понимание произведений изобразительного 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кусства, их содержания и средств выразительности (Л.С. Выготский, А.В.Запорожец, П.М.Теплов и др.). Живопись как вид изобразительного искусства соответствует возрастным особенностям  дошкольников и доступна их восприятию. В изобразительной деятельности дети сталкиваются с образной эстетической характеристикой предмета или явления, воспр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 художественный образ живописного произведения и соотносят это восприятие с созданием словесного образа, который передают в собственном сочинении. Но, не овладев связной образной речью, невозможно выразить свои мысли и чувства на тему произведения живописи. Этому нужно учить, как и любому другому виду деятельности.</w:t>
      </w:r>
    </w:p>
    <w:p w:rsidR="00FE2CAB" w:rsidRPr="004E3EAC" w:rsidRDefault="00FE2CAB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зрительные образы картин эмоционально воспринимаются детьми и дают с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их речи. Дети учатся видеть в картине главное, точно и живо описывать изобр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женное, излагать свои мысли в логической последовательности и не только описывать с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картины, но и придумывать предыдущие и последующие события.</w:t>
      </w:r>
    </w:p>
    <w:p w:rsidR="00FE2CAB" w:rsidRPr="00C56579" w:rsidRDefault="00FE2CAB" w:rsidP="004E3EAC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C56579">
        <w:t>Исследования психологов, педагогов, лингвистов создали предпосылки для ко</w:t>
      </w:r>
      <w:r w:rsidRPr="00C56579">
        <w:t>м</w:t>
      </w:r>
      <w:r w:rsidRPr="00C56579">
        <w:t xml:space="preserve">плексного подхода к решению задач речевого развития дошкольников (Л.С. Выготский, А.Н. </w:t>
      </w:r>
      <w:r w:rsidRPr="00C56579">
        <w:lastRenderedPageBreak/>
        <w:t>Леонтьев, С.Л. Рубинштейн, Д.Б. Эльконин, А.В. Запорожец, А.А. Леонтьев, Л.В. Щерба, А.А. Пешковский, А.Н. Гвоздев, В.В. Виноградов, К.Д. Ушинский, Е.И. Тихеева, Е.А. Фл</w:t>
      </w:r>
      <w:r w:rsidRPr="00C56579">
        <w:t>е</w:t>
      </w:r>
      <w:r w:rsidRPr="00C56579">
        <w:t>рина, Ф.А. Сохин).</w:t>
      </w:r>
    </w:p>
    <w:p w:rsidR="004E3EAC" w:rsidRDefault="00FE2CAB" w:rsidP="004E3EAC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приобщения к искусству ребенок учится самостоятельно воспринимать и осмысливать художественный образ произведения, эмоционально переживать его, находить изобразительно-выразительные средства для воплощения собственного видения этого образа в разных вид</w:t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художественной деятельности.</w:t>
      </w:r>
    </w:p>
    <w:p w:rsidR="004E3EAC" w:rsidRDefault="00FE2CAB" w:rsidP="004E3EAC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восприятии художественного образа произведений живописи (пейзаж, натю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морт, портрет или жанровая картина) происходит его осмысление, осознание. После этого ребенок может передать свои впечатления в высказывании, которые могут передаваться в разных формах — описании, повествовании, рассуждении, — т. е. развивается словесное творчество ребенка в тесной взаимосвязи с восприятием произведений изобразительного 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кусства.</w:t>
      </w:r>
    </w:p>
    <w:p w:rsidR="004E3EAC" w:rsidRDefault="00FE2CAB" w:rsidP="004E3EAC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ознакомление старших дошкольников с произведениями изобраз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искусства оказывает влияние на развитие словесного творчества в том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случае, если в обучении будут выделены следующие приоритетные линии: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-формирование всех сторон речи (лексической, грамматической, фонетической) как необх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димая предпосылка развития ее образности и использования средств художественной выр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зительности в словесном творчестве;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восприятия произведений изобразительного искусства (пейзаж, натюрморт, пор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рет, жанровая картина), ознакомление со специфическими особенностями каждого жанра;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-соотнесение художественного образа, возникшего на основе восприятия произведений ж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вописи, с художественным образом литературного или музыкального произведения при со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собственных сочинений.</w:t>
      </w:r>
    </w:p>
    <w:p w:rsidR="00FE2CAB" w:rsidRPr="00C56579" w:rsidRDefault="00FE2CAB" w:rsidP="004E3EAC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разных видов искусства (музыки, литературы, живописи) не только об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гащает эстетические впечатления детей, но и влияет на употребление средств художестве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выразительности в собственных сочинениях, а также на развитие речевой культуры в целом.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Т.Г.Казакова подчеркивала роль взаимосвязи различных видов искусства в системе эстетического воспитания. Развитие речи детей на материале произведений живописи в с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провождении литературных и музыкальных произведений повышает эмоциональность во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и    способствует более глубокому проникновению в художественный образ.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Работая над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речи дошкольников в процессе ознакомления с произвед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изобразительного искусства , необходимо помнить о поставленных задачах в углу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работе.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6DD0" w:rsidRPr="00C56579" w:rsidRDefault="00146DD0" w:rsidP="004E3EA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высказываться связно и образно на тему произведения живописи;</w:t>
      </w:r>
    </w:p>
    <w:p w:rsidR="00146DD0" w:rsidRPr="00C56579" w:rsidRDefault="00146DD0" w:rsidP="004E3EA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составлять  рассказ по картине, объяснять выбранный художественный к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лорит, настроение автора  и переданные чувства, соотнося при этом картину с литературным произведением;</w:t>
      </w:r>
    </w:p>
    <w:p w:rsidR="00146DD0" w:rsidRPr="00C56579" w:rsidRDefault="00146DD0" w:rsidP="004E3EA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элементарных представлений о структуре текста(начало, середина, конец);</w:t>
      </w:r>
    </w:p>
    <w:p w:rsidR="00146DD0" w:rsidRPr="00C56579" w:rsidRDefault="00146DD0" w:rsidP="004E3EA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соединению предложений разными способами связи;</w:t>
      </w:r>
    </w:p>
    <w:p w:rsidR="00146DD0" w:rsidRPr="00C56579" w:rsidRDefault="00146DD0" w:rsidP="004E3EA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раскрывать тему и основную мысль высказывания, озаглавить рассказ;</w:t>
      </w:r>
    </w:p>
    <w:p w:rsidR="00146DD0" w:rsidRPr="00C56579" w:rsidRDefault="00146DD0" w:rsidP="004E3EA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построению высказываний разных типов – описаний, повествований, рассужд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</w:p>
    <w:p w:rsidR="00146DD0" w:rsidRPr="00C56579" w:rsidRDefault="00146DD0" w:rsidP="004E3EA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обогащать словарь;</w:t>
      </w:r>
    </w:p>
    <w:p w:rsidR="00146DD0" w:rsidRPr="00C56579" w:rsidRDefault="00146DD0" w:rsidP="004E3EA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изобразительные навыки детей.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   комплексный  систематизированный материал призван способств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  развитию связной речи детей посредством приобщения детей к изобразительному 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кусству.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занимательных  игр, интересного дидактического материала как д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монстрационного, так и  раздаточного характера, создание игровых ситуаций помогает изб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  утомляемости и повышает  интерес к занятиям. Это является  необходимым условием для эффективной коррекционной работы по данной проблеме. 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материал предполагает целостное воздействие на личность через восприятие искусства и действительности и строятся на следующих принципах:</w:t>
      </w:r>
    </w:p>
    <w:p w:rsidR="00146DD0" w:rsidRPr="00C56579" w:rsidRDefault="00146DD0" w:rsidP="004E3EAC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способствуют общекультурному развитию детей;</w:t>
      </w:r>
    </w:p>
    <w:p w:rsidR="00146DD0" w:rsidRPr="00C56579" w:rsidRDefault="00146DD0" w:rsidP="004E3EAC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приёмов  развивает в детях способность воспринимать искусство;</w:t>
      </w:r>
    </w:p>
    <w:p w:rsidR="00146DD0" w:rsidRPr="00C56579" w:rsidRDefault="00146DD0" w:rsidP="004E3EAC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приобщения детей к  искусству необходима комплексная система работы;</w:t>
      </w:r>
    </w:p>
    <w:p w:rsidR="00146DD0" w:rsidRPr="00C56579" w:rsidRDefault="00060111" w:rsidP="004E3EAC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="00146DD0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актуализировать включение регионального компонента художественного образования.</w:t>
      </w:r>
    </w:p>
    <w:p w:rsidR="00146DD0" w:rsidRPr="00C56579" w:rsidRDefault="00060111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НОД</w:t>
      </w:r>
      <w:r w:rsidR="00146DD0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комплексе решаются различные речевые задачи, причем  главной задачей является формирование связной речи.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основное  внимание уделяется развитию умения видеть и понимать художественный образ произведений живописи, высказываться на тему этих произведений, выделять в них главное. Важнейшей задачей на этом этапе является обогащение речи  детей выразительными средствами (метафорами, сравнениями, эпитетами, красочными определ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ниями), а так же работа по обучению умению строить предложения разных типов 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обучение детей построению связного высказывания на темы картин ра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жанров. При этом используются разнообразные методические приемы: вопросы к детям, упражнения на подбор синонимов, антонимов, эпитетов, сравнений, придумывание названия картине и его объяснение.   На втором  этапе воспитатель читает подобранный текст, пров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заключительную беседу после чтения. Так как тексты подобраны в соответствии с ле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сическими темами, то его содержание перекликается и с содержанием картин. Это позволяет сформировать у детей эмоциональное отношение к прочитанному и к произведению изобр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Словарик-помощник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детям расширять словарный запас, причем воспитатель включает новые или сложные слова в свою речь до и после</w:t>
      </w:r>
      <w:r w:rsidR="00060111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111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060111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60111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время индивидуальной работы, бесед на прогулке, в свободном общ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нии).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и этюды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заменяют знакомые всем физкультминутки. Ведь во время проведения дидактических игр, разгадывания загадок, соревновательных конкурсов дети находятся в п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стоянном движении.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– разучивание стихотворения, которое подбирается также в соотве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содержанием картины и прочитанного текста. Стихотворение заучивается целиком, что обеспечивает осмысленность чтения и правильную тренировку памяти. Заучивание ст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хотворений можно продолжить во время работы в «мастерской художника».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мастерской художника» – 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этап занятия. Разработанные задания не сложны, чтобы у детей не возникло перегрузки. Но роль этой работы велика: во-первых – 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развивается мелкая моторика рук, во-вторых – повышается эмоциональное восприятие </w:t>
      </w:r>
      <w:r w:rsidR="00060111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060111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0111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111" w:rsidRPr="00C56579" w:rsidRDefault="00060111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некоторые приёмы реализации интегрированных видов деятельности: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А. М. Герасимова «Тройка»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беседа.</w:t>
      </w:r>
    </w:p>
    <w:p w:rsidR="004E3EAC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уже привыкли к машинам. Ездим в садик и на работу на автобусе, кто-то имеет и личную легковую машин</w:t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>у. А вот раньше машин не было. </w:t>
      </w:r>
    </w:p>
    <w:p w:rsidR="004E3EAC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расстояние было небольшое, то люди ходили пешком, а если нужно было п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пасть в другой город или дальнюю де</w:t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ревню, то ехали на лошадях. </w:t>
      </w:r>
    </w:p>
    <w:p w:rsidR="004E3EAC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запрягали, не одну лошадь, а три, что бы они быстрее д</w:t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овезли людей до нужного места.  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пошло – тройка лошадей или просто «тройка».Вот и А.М. Герасимов передал в своей картине бег «тройки». Правда, мы видим только двух лошадей, но построение картины таково, что мы точно можем сказать, что в упряжи три лошади. Одна идет посредине, а еще две по бокам. Третью лошадь закрывает от нашего взгляда спина кучера  – человека, кот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управляет лошадьми. Одна из лошадей черная, вторая – гнедая или коричневая. Лошади бегут, несутся вдаль, приближаясь к деревне. Мы не видим весь корпус лошадей, но напр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копыт, поворот головы и развивающиеся хвосты говорят о напряженной работе, о движении вперед. Ощущение движения создается еще и присутствием на картине двух с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бак. Их тела тоже напряжены, они не хотят отставать…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куда спешит кучер? Расскажите, какой вы представляете</w:t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третью лошадь?</w:t>
      </w:r>
    </w:p>
    <w:p w:rsidR="00146DD0" w:rsidRPr="00C56579" w:rsidRDefault="004E3EAC" w:rsidP="004E3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6DD0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вам покататься на «тройке»?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Словарь-помощник: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упряжь, кучер, гнедая, корпус лошади, пешком, развивающи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напряженная.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текстом.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М.Зощенко «Умная лошадь» 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автор называет лошадь умным животным? 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думаете, шутит ли автор, говоря, что лошади едят детскую еду?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Разучивание стихотворения. 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К. Тангрыкулиев «Жеребенок»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этюды.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Д/и «Кто где живет?» ,д/и «Домашние животные и их детеныши».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лошади – жеребенок, у кошки – котенок, у собаки – … у коровы – …, у овцы – …, у свиньи – …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мастерской художника.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 выбирают себе контуры понравившегося домашнего животного и раскрашивают его по представлению.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А.М. Герасимова «Март»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беседа.</w:t>
      </w:r>
    </w:p>
    <w:p w:rsidR="004E3EAC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Март… первый месяц весны. Но зима еще не сдается. Всё еще теплым белым сне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покрывалом укрыта земля, снег на крышах домов, на ветках деревьев. Но небо уже г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лубеет, и солнце все чаще пробивается из-за снеговых туч. Его нежный свет играет на снегу разными праздничными красками. Посмотрите, вот здесь снег как-будто розовый, а здесь солнечные блики придают ему тепловатую окраску. А в тени снег то сероватый, то вроде бы голубой. И</w:t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 солнце тепло. Это март…</w:t>
      </w:r>
    </w:p>
    <w:p w:rsidR="004E3EAC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 и спокойствием веет от этой картины нашего земляка А.М. Герасимова. Это окраина Козлова. Вся в бликах весеннего солнца. Вот хозяйка повесила сушиться белье; она рада, что теперь оно быстрее высохнет. Вот пригрелись на солнце две лошади. Они отдых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от работы: может быть они куда-то возили своего хозяина. А теперь они спокойно пер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минаются с ноги на ногу и неспешно жуют сено, постеленное в телегу. Нет напряжения в их 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телах. Их гнедая окраска на солнце приобретает красивый блеск. Тихо вокруг, и ничто не н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гружает эту тишину… Март…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догадались, как назвал свою картину А.М. Герасимов? Как бы вы назвали эту картину? </w:t>
      </w:r>
    </w:p>
    <w:p w:rsidR="00146DD0" w:rsidRPr="00C56579" w:rsidRDefault="004E3EAC" w:rsidP="004E3E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6DD0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лошадей. (Какие лошади на картине?) В какие цвета окрашивает снег солнце?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Словарь-помощник: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солнечный блик, земляк, окраина, гнедая, напряжение.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текстами.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«Три брата» (по К. Меркульевой) 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лошадь, оленя и верблюда называют братьями? Сможет ли лошадь жить на севере или на юге? Почему?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Разучивание стихотворений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А.Майков.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этюды.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Д/и «Охотник и пастух» ,д/и «Домашние животные и их детеныши».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мастерской художника. Рисование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домашних животных и их детенышей.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Ван Гога «Подсолнухи»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беседа.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кончилось жаркое лето. Солнышко все чаще прячется за тучи, идет осенний дождь. А с картины художника из Нидерландов Винсента Ван Гога смотрят на нас цветы  солнца – подсолнухи. В простой глиняной вазе стоит большой букет этих цветов. Круглые, пушистые темно-желтые и оранжевые с зеленой серединкой. Или вот эти, с красивыми же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тыми лепестками (показ). Посмотрите, сколько солнечного света излучает эта картина. Все оттенки желтого и оранжевого создают незабываемый натюрморт.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картину мы называем натюрмортом? Могла ли эта картина иметь другое название? Какие еще цветы похожи на солнышко? Есть ли у вас любимый цветок? Опишите его.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Словарь-помощник: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темно-желтые, излучает, оттенки, незабываемый натюрморт.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М. Пришвин «Золотой луг»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назвал свой рассказ М. Пришвин? Как оправдывается это название в рассказе?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Можно ли называть одуванчики солнечными цветами? Почему? Есть ли что-то общее у одуванчиков и подсолнухов?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Разучивание стихотворения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С. Щипачева.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Подсолнуху от ливня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скрыться никуда;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грязи увязли ноги,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грядками вода.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Веснушчатый и рыжий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он в картузе.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сбежал он с грядки,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 рад грозе?!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этюды. 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«Собери букет» (теплые и холодные цвета).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мастерской художника. 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раскрашивают подсолнухи, выбирая разные оттенки желтого и оранжевого.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А. Пластова «Первый снег»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вечером, а может быть, и ранним утром лег на землю первый снег. И д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проснувшись, увидели это белоснежное чудо и выбежали на крыльцо своего дома, что бы поближе увидеть волшебство кружащихся на ветру снежинок. Девочка просто накинула на голову платок, даже не надев пальто. И валенки у нее, должно быть, обуты на босую ногу. Её братишка одет более основательно: он и пальто надел, и шапку – ушанку, и брюки, и вале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Стоят они на пороге дома и как завороженные смотрят на колышущиеся на ветру ветки 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березы, на хлопья падающего с неба снега. Только вороне ,кажется , все равно, что творится вокруг. Она только следит за детьми, чтобы при их приближении сразу же улететь.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настроение навевает вам эта картина? Видели ли вы первый снег? Опишите одежду девочки и ее брата.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текстами.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К.Д. Ушинский «Из детских воспоминаний».  Можно ли назвать этот рассказ «Первый снег»? Почему? Как вы думаете, такие же чувства испытывали дети с картины как и дети из рассказа Ушинского? Расскажите, как вы увидели первый снег? Какие чувства были у вас?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Разучивание стихотворения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Никитина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Поутру вчера дождь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стекла окон стучал,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землею туман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Облаками вставал.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…В полдень дождь перестал,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что белый пушок,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осеннюю грязь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 падать снежок.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 прошла. Рассвело.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нигде облачка.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легок и чист,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замерзла река.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дворах и домах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лежит полотном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солнца блестит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Разноцветным огнем…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этюды.</w:t>
      </w: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Разгадывание загадок о зиме, снежинках, зимних забавах. Подвижное упражнение «Изобрази».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 движения лыжников, конькобежцев, игру в снежки.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мастерской художника.</w:t>
      </w: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снежинки в технике «свеча + акварель»</w:t>
      </w:r>
    </w:p>
    <w:p w:rsidR="004E3EAC" w:rsidRDefault="004E3EAC" w:rsidP="004E3EA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6DD0" w:rsidRPr="00C56579" w:rsidRDefault="00146DD0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</w:t>
      </w:r>
      <w:r w:rsidR="004E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6DD0" w:rsidRPr="00C56579" w:rsidRDefault="00D1458F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46DD0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художниками мира. – М.: Сфера, 2007.</w:t>
      </w:r>
    </w:p>
    <w:p w:rsidR="00146DD0" w:rsidRPr="00C56579" w:rsidRDefault="00D1458F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6DD0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К., Скребицкий Г. Рассказы о природе. – Тверь, 2007.</w:t>
      </w:r>
    </w:p>
    <w:p w:rsidR="00146DD0" w:rsidRPr="00C56579" w:rsidRDefault="00D1458F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6DD0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самых маленьких. –</w:t>
      </w:r>
    </w:p>
    <w:p w:rsidR="00146DD0" w:rsidRPr="00C56579" w:rsidRDefault="00D1458F" w:rsidP="004E3EA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6DD0" w:rsidRPr="00C5657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Путешествие в мир природы. Развитие речи. М., 2003.</w:t>
      </w:r>
    </w:p>
    <w:p w:rsidR="0020498D" w:rsidRPr="00C56579" w:rsidRDefault="00B1033E" w:rsidP="004E3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498D" w:rsidRPr="00C56579">
        <w:rPr>
          <w:rFonts w:ascii="Times New Roman" w:hAnsi="Times New Roman" w:cs="Times New Roman"/>
          <w:sz w:val="24"/>
          <w:szCs w:val="24"/>
        </w:rPr>
        <w:t xml:space="preserve">.Эстетическое воспитание и развитие детей дошкольного возраста: учеб. </w:t>
      </w:r>
    </w:p>
    <w:p w:rsidR="0020498D" w:rsidRPr="00C56579" w:rsidRDefault="0020498D" w:rsidP="004E3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6579">
        <w:rPr>
          <w:rFonts w:ascii="Times New Roman" w:hAnsi="Times New Roman" w:cs="Times New Roman"/>
          <w:sz w:val="24"/>
          <w:szCs w:val="24"/>
        </w:rPr>
        <w:t xml:space="preserve">пособие [Текст] / Е.А. Дубровская, Т.Г. Казакова, Н.Н. Юрина и др.; Под </w:t>
      </w:r>
    </w:p>
    <w:p w:rsidR="0020498D" w:rsidRPr="00C56579" w:rsidRDefault="0020498D" w:rsidP="004E3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6579">
        <w:rPr>
          <w:rFonts w:ascii="Times New Roman" w:hAnsi="Times New Roman" w:cs="Times New Roman"/>
          <w:sz w:val="24"/>
          <w:szCs w:val="24"/>
        </w:rPr>
        <w:t xml:space="preserve">ред. Е.А. Дубровской, С.А. Козловой.  – Издательский центр «Академия», </w:t>
      </w:r>
    </w:p>
    <w:p w:rsidR="0020498D" w:rsidRPr="00C56579" w:rsidRDefault="0020498D" w:rsidP="004E3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6579">
        <w:rPr>
          <w:rFonts w:ascii="Times New Roman" w:hAnsi="Times New Roman" w:cs="Times New Roman"/>
          <w:sz w:val="24"/>
          <w:szCs w:val="24"/>
        </w:rPr>
        <w:t xml:space="preserve">202.-256с. </w:t>
      </w:r>
    </w:p>
    <w:p w:rsidR="0020498D" w:rsidRPr="00C56579" w:rsidRDefault="00B1033E" w:rsidP="004E3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498D" w:rsidRPr="00C56579">
        <w:rPr>
          <w:rFonts w:ascii="Times New Roman" w:hAnsi="Times New Roman" w:cs="Times New Roman"/>
          <w:sz w:val="24"/>
          <w:szCs w:val="24"/>
        </w:rPr>
        <w:t xml:space="preserve">. Якушева С.Д. Университетский образовательный округ интеграция науки, </w:t>
      </w:r>
    </w:p>
    <w:p w:rsidR="0020498D" w:rsidRPr="00C56579" w:rsidRDefault="0020498D" w:rsidP="004E3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6579">
        <w:rPr>
          <w:rFonts w:ascii="Times New Roman" w:hAnsi="Times New Roman" w:cs="Times New Roman"/>
          <w:sz w:val="24"/>
          <w:szCs w:val="24"/>
        </w:rPr>
        <w:t xml:space="preserve">образования и практики: Монография [Текст] / С.Д. Якушева.  – М.: </w:t>
      </w:r>
    </w:p>
    <w:p w:rsidR="0020498D" w:rsidRPr="00C56579" w:rsidRDefault="0020498D" w:rsidP="004E3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6579">
        <w:rPr>
          <w:rFonts w:ascii="Times New Roman" w:hAnsi="Times New Roman" w:cs="Times New Roman"/>
          <w:sz w:val="24"/>
          <w:szCs w:val="24"/>
        </w:rPr>
        <w:t>АПКиППРО, 2009. - 200с.</w:t>
      </w:r>
    </w:p>
    <w:p w:rsidR="0020498D" w:rsidRPr="00C56579" w:rsidRDefault="00B1033E" w:rsidP="004E3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98D" w:rsidRPr="00C56579">
        <w:rPr>
          <w:rFonts w:ascii="Times New Roman" w:hAnsi="Times New Roman" w:cs="Times New Roman"/>
          <w:sz w:val="24"/>
          <w:szCs w:val="24"/>
        </w:rPr>
        <w:t xml:space="preserve">. Якушева С.Д. Основы педагогического мастерства: Учебник. 3-е изд., </w:t>
      </w:r>
    </w:p>
    <w:p w:rsidR="008E5634" w:rsidRPr="00C56579" w:rsidRDefault="0020498D" w:rsidP="004E3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6579">
        <w:rPr>
          <w:rFonts w:ascii="Times New Roman" w:hAnsi="Times New Roman" w:cs="Times New Roman"/>
          <w:sz w:val="24"/>
          <w:szCs w:val="24"/>
        </w:rPr>
        <w:t>стер. [Текст] / С.Д. Якушева. - М.: Издательский центр «Академия», 2010.с.256</w:t>
      </w:r>
    </w:p>
    <w:sectPr w:rsidR="008E5634" w:rsidRPr="00C56579" w:rsidSect="004E3EAC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98" w:rsidRDefault="003E2498" w:rsidP="004E3EAC">
      <w:pPr>
        <w:spacing w:after="0" w:line="240" w:lineRule="auto"/>
      </w:pPr>
      <w:r>
        <w:separator/>
      </w:r>
    </w:p>
  </w:endnote>
  <w:endnote w:type="continuationSeparator" w:id="1">
    <w:p w:rsidR="003E2498" w:rsidRDefault="003E2498" w:rsidP="004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9251"/>
      <w:docPartObj>
        <w:docPartGallery w:val="Page Numbers (Bottom of Page)"/>
        <w:docPartUnique/>
      </w:docPartObj>
    </w:sdtPr>
    <w:sdtContent>
      <w:p w:rsidR="004E3EAC" w:rsidRDefault="00187DA9">
        <w:pPr>
          <w:pStyle w:val="a7"/>
          <w:jc w:val="right"/>
        </w:pPr>
        <w:fldSimple w:instr=" PAGE   \* MERGEFORMAT ">
          <w:r w:rsidR="00CB2305">
            <w:rPr>
              <w:noProof/>
            </w:rPr>
            <w:t>1</w:t>
          </w:r>
        </w:fldSimple>
      </w:p>
    </w:sdtContent>
  </w:sdt>
  <w:p w:rsidR="004E3EAC" w:rsidRDefault="004E3E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98" w:rsidRDefault="003E2498" w:rsidP="004E3EAC">
      <w:pPr>
        <w:spacing w:after="0" w:line="240" w:lineRule="auto"/>
      </w:pPr>
      <w:r>
        <w:separator/>
      </w:r>
    </w:p>
  </w:footnote>
  <w:footnote w:type="continuationSeparator" w:id="1">
    <w:p w:rsidR="003E2498" w:rsidRDefault="003E2498" w:rsidP="004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BA4"/>
    <w:multiLevelType w:val="multilevel"/>
    <w:tmpl w:val="8274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94250"/>
    <w:multiLevelType w:val="multilevel"/>
    <w:tmpl w:val="5A8A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14643"/>
    <w:multiLevelType w:val="multilevel"/>
    <w:tmpl w:val="6D7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56AFE"/>
    <w:multiLevelType w:val="multilevel"/>
    <w:tmpl w:val="C2E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CAB"/>
    <w:rsid w:val="00060111"/>
    <w:rsid w:val="00146DD0"/>
    <w:rsid w:val="00187DA9"/>
    <w:rsid w:val="0020498D"/>
    <w:rsid w:val="00221892"/>
    <w:rsid w:val="003E2498"/>
    <w:rsid w:val="004E3EAC"/>
    <w:rsid w:val="005D3BAC"/>
    <w:rsid w:val="008E5634"/>
    <w:rsid w:val="00A347EF"/>
    <w:rsid w:val="00B1033E"/>
    <w:rsid w:val="00C56579"/>
    <w:rsid w:val="00CB2305"/>
    <w:rsid w:val="00D1458F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CAB"/>
  </w:style>
  <w:style w:type="paragraph" w:styleId="a3">
    <w:name w:val="Normal (Web)"/>
    <w:basedOn w:val="a"/>
    <w:uiPriority w:val="99"/>
    <w:semiHidden/>
    <w:unhideWhenUsed/>
    <w:rsid w:val="00FE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C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3EAC"/>
  </w:style>
  <w:style w:type="paragraph" w:styleId="a7">
    <w:name w:val="footer"/>
    <w:basedOn w:val="a"/>
    <w:link w:val="a8"/>
    <w:uiPriority w:val="99"/>
    <w:unhideWhenUsed/>
    <w:rsid w:val="004E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Методист</cp:lastModifiedBy>
  <cp:revision>5</cp:revision>
  <cp:lastPrinted>2012-12-24T04:08:00Z</cp:lastPrinted>
  <dcterms:created xsi:type="dcterms:W3CDTF">2012-12-23T06:16:00Z</dcterms:created>
  <dcterms:modified xsi:type="dcterms:W3CDTF">2012-12-25T07:53:00Z</dcterms:modified>
</cp:coreProperties>
</file>