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65" w:rsidRDefault="00C35365" w:rsidP="00C35365">
      <w:pPr>
        <w:spacing w:after="0" w:line="240" w:lineRule="auto"/>
        <w:jc w:val="center"/>
        <w:rPr>
          <w:rFonts w:ascii="Times New Roman" w:hAnsi="Times New Roman" w:cs="Times New Roman"/>
          <w:sz w:val="24"/>
        </w:rPr>
      </w:pPr>
    </w:p>
    <w:p w:rsidR="00C35365" w:rsidRDefault="00C35365" w:rsidP="00C35365">
      <w:pPr>
        <w:spacing w:after="0" w:line="240" w:lineRule="auto"/>
        <w:jc w:val="center"/>
        <w:rPr>
          <w:rFonts w:ascii="Times New Roman" w:hAnsi="Times New Roman" w:cs="Times New Roman"/>
          <w:sz w:val="24"/>
        </w:rPr>
      </w:pPr>
    </w:p>
    <w:p w:rsidR="00C35365" w:rsidRDefault="00C35365" w:rsidP="00C35365">
      <w:pPr>
        <w:spacing w:after="0" w:line="240" w:lineRule="auto"/>
        <w:jc w:val="center"/>
        <w:rPr>
          <w:rFonts w:ascii="Times New Roman" w:hAnsi="Times New Roman" w:cs="Times New Roman"/>
          <w:sz w:val="24"/>
        </w:rPr>
      </w:pPr>
    </w:p>
    <w:p w:rsidR="00C35365" w:rsidRDefault="00C35365" w:rsidP="00C35365">
      <w:pPr>
        <w:spacing w:after="0" w:line="240" w:lineRule="auto"/>
        <w:jc w:val="center"/>
        <w:rPr>
          <w:rFonts w:ascii="Times New Roman" w:hAnsi="Times New Roman" w:cs="Times New Roman"/>
          <w:sz w:val="24"/>
        </w:rPr>
      </w:pPr>
    </w:p>
    <w:p w:rsidR="00C35365" w:rsidRDefault="00C35365" w:rsidP="00C35365">
      <w:pPr>
        <w:spacing w:after="0" w:line="240" w:lineRule="auto"/>
        <w:jc w:val="center"/>
        <w:rPr>
          <w:rFonts w:ascii="Times New Roman" w:hAnsi="Times New Roman" w:cs="Times New Roman"/>
          <w:sz w:val="24"/>
        </w:rPr>
      </w:pPr>
    </w:p>
    <w:p w:rsidR="00C35365" w:rsidRDefault="00C35365" w:rsidP="00C35365">
      <w:pPr>
        <w:spacing w:after="0" w:line="240" w:lineRule="auto"/>
        <w:jc w:val="center"/>
        <w:rPr>
          <w:rFonts w:ascii="Times New Roman" w:hAnsi="Times New Roman" w:cs="Times New Roman"/>
          <w:sz w:val="24"/>
        </w:rPr>
      </w:pPr>
    </w:p>
    <w:p w:rsidR="00C35365" w:rsidRDefault="00C35365" w:rsidP="00C35365">
      <w:pPr>
        <w:spacing w:after="0" w:line="240" w:lineRule="auto"/>
        <w:jc w:val="center"/>
        <w:rPr>
          <w:rFonts w:ascii="Times New Roman" w:hAnsi="Times New Roman" w:cs="Times New Roman"/>
          <w:sz w:val="24"/>
        </w:rPr>
      </w:pPr>
    </w:p>
    <w:p w:rsidR="00C35365" w:rsidRDefault="00C35365" w:rsidP="00C35365">
      <w:pPr>
        <w:spacing w:after="0" w:line="240" w:lineRule="auto"/>
        <w:jc w:val="center"/>
        <w:rPr>
          <w:rFonts w:ascii="Times New Roman" w:hAnsi="Times New Roman" w:cs="Times New Roman"/>
          <w:sz w:val="24"/>
        </w:rPr>
      </w:pPr>
    </w:p>
    <w:p w:rsidR="00C35365" w:rsidRDefault="00C35365" w:rsidP="00C35365">
      <w:pPr>
        <w:spacing w:after="0" w:line="240" w:lineRule="auto"/>
        <w:jc w:val="center"/>
        <w:rPr>
          <w:rFonts w:ascii="Times New Roman" w:hAnsi="Times New Roman" w:cs="Times New Roman"/>
          <w:sz w:val="24"/>
        </w:rPr>
      </w:pPr>
    </w:p>
    <w:p w:rsidR="00C35365" w:rsidRDefault="00C35365" w:rsidP="00C35365">
      <w:pPr>
        <w:spacing w:after="0" w:line="240" w:lineRule="auto"/>
        <w:jc w:val="center"/>
        <w:rPr>
          <w:rFonts w:ascii="Times New Roman" w:hAnsi="Times New Roman" w:cs="Times New Roman"/>
          <w:sz w:val="24"/>
        </w:rPr>
      </w:pPr>
    </w:p>
    <w:p w:rsidR="00C35365" w:rsidRDefault="00C35365" w:rsidP="00C35365">
      <w:pPr>
        <w:pStyle w:val="1"/>
        <w:jc w:val="center"/>
        <w:rPr>
          <w:sz w:val="32"/>
        </w:rPr>
      </w:pPr>
      <w:r>
        <w:rPr>
          <w:sz w:val="32"/>
        </w:rPr>
        <w:t>Тема: «Гендерное воспитание детей посредством игровой деятельности»</w:t>
      </w:r>
    </w:p>
    <w:p w:rsidR="00C35365" w:rsidRDefault="00C35365" w:rsidP="00C35365">
      <w:pPr>
        <w:pStyle w:val="1"/>
        <w:jc w:val="center"/>
        <w:rPr>
          <w:sz w:val="32"/>
        </w:rPr>
      </w:pPr>
    </w:p>
    <w:p w:rsidR="00C35365" w:rsidRDefault="00C35365" w:rsidP="00C35365">
      <w:pPr>
        <w:spacing w:after="0" w:line="240" w:lineRule="auto"/>
        <w:jc w:val="center"/>
        <w:rPr>
          <w:rFonts w:ascii="Times New Roman" w:hAnsi="Times New Roman" w:cs="Times New Roman"/>
          <w:sz w:val="24"/>
        </w:rPr>
      </w:pPr>
    </w:p>
    <w:p w:rsidR="00C35365" w:rsidRDefault="00C35365" w:rsidP="00C35365">
      <w:pPr>
        <w:spacing w:after="0" w:line="240" w:lineRule="auto"/>
        <w:jc w:val="center"/>
        <w:rPr>
          <w:rFonts w:ascii="Times New Roman" w:hAnsi="Times New Roman" w:cs="Times New Roman"/>
          <w:sz w:val="24"/>
        </w:rPr>
      </w:pPr>
    </w:p>
    <w:p w:rsidR="00C35365" w:rsidRDefault="00C35365" w:rsidP="00C35365">
      <w:pPr>
        <w:spacing w:after="0" w:line="240" w:lineRule="auto"/>
        <w:jc w:val="center"/>
        <w:rPr>
          <w:rFonts w:ascii="Times New Roman" w:hAnsi="Times New Roman" w:cs="Times New Roman"/>
          <w:sz w:val="24"/>
        </w:rPr>
      </w:pPr>
    </w:p>
    <w:p w:rsidR="00C35365" w:rsidRDefault="00C35365" w:rsidP="00C35365">
      <w:pPr>
        <w:spacing w:after="0" w:line="240" w:lineRule="auto"/>
        <w:jc w:val="center"/>
        <w:rPr>
          <w:rFonts w:ascii="Times New Roman" w:hAnsi="Times New Roman" w:cs="Times New Roman"/>
          <w:sz w:val="24"/>
        </w:rPr>
      </w:pPr>
    </w:p>
    <w:p w:rsidR="00C35365" w:rsidRDefault="00C35365" w:rsidP="00C35365">
      <w:pPr>
        <w:spacing w:after="0" w:line="240" w:lineRule="auto"/>
        <w:jc w:val="center"/>
        <w:rPr>
          <w:rFonts w:ascii="Times New Roman" w:hAnsi="Times New Roman" w:cs="Times New Roman"/>
          <w:sz w:val="24"/>
        </w:rPr>
      </w:pPr>
    </w:p>
    <w:p w:rsidR="00C35365" w:rsidRDefault="00C35365" w:rsidP="00C35365">
      <w:pPr>
        <w:spacing w:after="0" w:line="240" w:lineRule="auto"/>
        <w:jc w:val="center"/>
        <w:rPr>
          <w:rFonts w:ascii="Times New Roman" w:hAnsi="Times New Roman" w:cs="Times New Roman"/>
          <w:sz w:val="24"/>
        </w:rPr>
      </w:pPr>
    </w:p>
    <w:p w:rsidR="00C35365" w:rsidRDefault="00C35365" w:rsidP="00C35365">
      <w:pPr>
        <w:spacing w:after="0" w:line="240" w:lineRule="auto"/>
        <w:jc w:val="center"/>
        <w:rPr>
          <w:rFonts w:ascii="Times New Roman" w:hAnsi="Times New Roman" w:cs="Times New Roman"/>
          <w:sz w:val="24"/>
        </w:rPr>
      </w:pPr>
    </w:p>
    <w:p w:rsidR="00C35365" w:rsidRDefault="00C35365" w:rsidP="00C35365">
      <w:pPr>
        <w:spacing w:after="0" w:line="240" w:lineRule="auto"/>
        <w:jc w:val="center"/>
        <w:rPr>
          <w:rFonts w:ascii="Times New Roman" w:hAnsi="Times New Roman" w:cs="Times New Roman"/>
          <w:sz w:val="24"/>
        </w:rPr>
      </w:pPr>
    </w:p>
    <w:p w:rsidR="00C35365" w:rsidRDefault="00C35365" w:rsidP="00C35365">
      <w:pPr>
        <w:spacing w:after="0" w:line="240" w:lineRule="auto"/>
        <w:jc w:val="center"/>
        <w:rPr>
          <w:rFonts w:ascii="Times New Roman" w:hAnsi="Times New Roman" w:cs="Times New Roman"/>
          <w:sz w:val="24"/>
        </w:rPr>
      </w:pPr>
    </w:p>
    <w:p w:rsidR="00C35365" w:rsidRDefault="00C35365" w:rsidP="00C35365">
      <w:pPr>
        <w:spacing w:after="0" w:line="240" w:lineRule="auto"/>
        <w:jc w:val="right"/>
        <w:rPr>
          <w:rFonts w:ascii="Times New Roman" w:hAnsi="Times New Roman" w:cs="Times New Roman"/>
          <w:i/>
          <w:sz w:val="28"/>
        </w:rPr>
      </w:pPr>
      <w:r>
        <w:rPr>
          <w:rFonts w:ascii="Times New Roman" w:hAnsi="Times New Roman" w:cs="Times New Roman"/>
          <w:i/>
          <w:sz w:val="28"/>
        </w:rPr>
        <w:t xml:space="preserve">Подготовил: воспитатель </w:t>
      </w:r>
      <w:proofErr w:type="spellStart"/>
      <w:r>
        <w:rPr>
          <w:rFonts w:ascii="Times New Roman" w:hAnsi="Times New Roman" w:cs="Times New Roman"/>
          <w:i/>
          <w:sz w:val="28"/>
        </w:rPr>
        <w:t>Громилина</w:t>
      </w:r>
      <w:proofErr w:type="spellEnd"/>
      <w:r>
        <w:rPr>
          <w:rFonts w:ascii="Times New Roman" w:hAnsi="Times New Roman" w:cs="Times New Roman"/>
          <w:i/>
          <w:sz w:val="28"/>
        </w:rPr>
        <w:t xml:space="preserve"> Л.В.</w:t>
      </w:r>
    </w:p>
    <w:p w:rsidR="00C35365" w:rsidRDefault="00C35365" w:rsidP="00C35365">
      <w:pPr>
        <w:spacing w:after="0" w:line="240" w:lineRule="auto"/>
        <w:jc w:val="center"/>
        <w:rPr>
          <w:rFonts w:ascii="Times New Roman" w:hAnsi="Times New Roman" w:cs="Times New Roman"/>
          <w:sz w:val="24"/>
        </w:rPr>
      </w:pPr>
    </w:p>
    <w:p w:rsidR="00C35365" w:rsidRDefault="00C35365" w:rsidP="00C35365">
      <w:pPr>
        <w:spacing w:after="0" w:line="240" w:lineRule="auto"/>
        <w:jc w:val="center"/>
        <w:rPr>
          <w:rFonts w:ascii="Times New Roman" w:hAnsi="Times New Roman" w:cs="Times New Roman"/>
          <w:sz w:val="24"/>
        </w:rPr>
      </w:pPr>
    </w:p>
    <w:p w:rsidR="00C35365" w:rsidRDefault="00C35365" w:rsidP="00C35365">
      <w:pPr>
        <w:rPr>
          <w:rFonts w:ascii="Times New Roman" w:hAnsi="Times New Roman" w:cs="Times New Roman"/>
          <w:sz w:val="24"/>
        </w:rPr>
      </w:pPr>
    </w:p>
    <w:p w:rsidR="00C35365" w:rsidRDefault="00C35365" w:rsidP="00C35365">
      <w:pPr>
        <w:rPr>
          <w:rFonts w:ascii="Times New Roman" w:hAnsi="Times New Roman" w:cs="Times New Roman"/>
          <w:sz w:val="24"/>
        </w:rPr>
      </w:pPr>
    </w:p>
    <w:p w:rsidR="00C35365" w:rsidRDefault="00C35365" w:rsidP="00C35365">
      <w:pPr>
        <w:rPr>
          <w:rFonts w:ascii="Times New Roman" w:hAnsi="Times New Roman" w:cs="Times New Roman"/>
          <w:sz w:val="24"/>
        </w:rPr>
      </w:pPr>
    </w:p>
    <w:p w:rsidR="00C35365" w:rsidRDefault="00C35365" w:rsidP="00C35365">
      <w:pPr>
        <w:rPr>
          <w:rFonts w:ascii="Times New Roman" w:hAnsi="Times New Roman" w:cs="Times New Roman"/>
          <w:sz w:val="24"/>
        </w:rPr>
      </w:pPr>
    </w:p>
    <w:p w:rsidR="00C35365" w:rsidRDefault="00C35365" w:rsidP="00C35365">
      <w:pPr>
        <w:rPr>
          <w:rFonts w:ascii="Times New Roman" w:hAnsi="Times New Roman" w:cs="Times New Roman"/>
          <w:sz w:val="24"/>
        </w:rPr>
      </w:pPr>
    </w:p>
    <w:p w:rsidR="00C35365" w:rsidRDefault="00C35365" w:rsidP="00C35365">
      <w:pPr>
        <w:rPr>
          <w:rFonts w:ascii="Times New Roman" w:hAnsi="Times New Roman" w:cs="Times New Roman"/>
          <w:sz w:val="24"/>
        </w:rPr>
      </w:pPr>
    </w:p>
    <w:p w:rsidR="00C35365" w:rsidRDefault="00C35365" w:rsidP="00C35365">
      <w:pPr>
        <w:rPr>
          <w:rFonts w:ascii="Times New Roman" w:hAnsi="Times New Roman" w:cs="Times New Roman"/>
          <w:sz w:val="24"/>
        </w:rPr>
      </w:pPr>
    </w:p>
    <w:p w:rsidR="00C35365" w:rsidRDefault="00C35365" w:rsidP="00C35365">
      <w:pPr>
        <w:rPr>
          <w:rFonts w:ascii="Times New Roman" w:hAnsi="Times New Roman" w:cs="Times New Roman"/>
          <w:sz w:val="24"/>
        </w:rPr>
      </w:pPr>
    </w:p>
    <w:p w:rsidR="00C35365" w:rsidRDefault="00C35365" w:rsidP="00C35365">
      <w:pPr>
        <w:rPr>
          <w:rFonts w:ascii="Times New Roman" w:hAnsi="Times New Roman" w:cs="Times New Roman"/>
          <w:sz w:val="24"/>
        </w:rPr>
      </w:pPr>
    </w:p>
    <w:p w:rsidR="00C35365" w:rsidRDefault="00C35365" w:rsidP="00C35365">
      <w:pPr>
        <w:spacing w:after="0"/>
        <w:jc w:val="both"/>
        <w:rPr>
          <w:rFonts w:ascii="Times New Roman" w:hAnsi="Times New Roman" w:cs="Times New Roman"/>
          <w:sz w:val="24"/>
        </w:rPr>
      </w:pPr>
    </w:p>
    <w:p w:rsidR="00C35365" w:rsidRDefault="00C35365" w:rsidP="00C35365">
      <w:pPr>
        <w:spacing w:after="0"/>
        <w:jc w:val="both"/>
        <w:rPr>
          <w:rFonts w:ascii="Times New Roman" w:hAnsi="Times New Roman" w:cs="Times New Roman"/>
          <w:sz w:val="24"/>
        </w:rPr>
      </w:pPr>
    </w:p>
    <w:p w:rsidR="00C35365" w:rsidRDefault="00C35365" w:rsidP="00C35365">
      <w:pPr>
        <w:spacing w:after="0"/>
        <w:jc w:val="both"/>
        <w:rPr>
          <w:rFonts w:ascii="Times New Roman" w:hAnsi="Times New Roman" w:cs="Times New Roman"/>
          <w:sz w:val="24"/>
        </w:rPr>
      </w:pPr>
    </w:p>
    <w:p w:rsidR="00C35365" w:rsidRDefault="00C35365" w:rsidP="00C35365">
      <w:pPr>
        <w:spacing w:after="0"/>
        <w:jc w:val="both"/>
        <w:rPr>
          <w:rFonts w:ascii="Times New Roman" w:hAnsi="Times New Roman" w:cs="Times New Roman"/>
          <w:sz w:val="24"/>
        </w:rPr>
      </w:pP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lastRenderedPageBreak/>
        <w:t xml:space="preserve">Проблема гендерного воспитания волнует сегодня большое количество исследователей и педагогов. Интерес обусловлен тем, что современные требования индивидуального подхода к формированию личности не могут игнорировать гендерные особенности ребёнка, так как это </w:t>
      </w:r>
      <w:proofErr w:type="spellStart"/>
      <w:r>
        <w:rPr>
          <w:rFonts w:ascii="Times New Roman" w:hAnsi="Times New Roman" w:cs="Times New Roman"/>
          <w:sz w:val="24"/>
        </w:rPr>
        <w:t>биосоциокультурные</w:t>
      </w:r>
      <w:proofErr w:type="spellEnd"/>
      <w:r>
        <w:rPr>
          <w:rFonts w:ascii="Times New Roman" w:hAnsi="Times New Roman" w:cs="Times New Roman"/>
          <w:sz w:val="24"/>
        </w:rPr>
        <w:t xml:space="preserve"> характеристики. Современные приоритеты в воспитании мальчиков и девочек заключаются не в закреплении жёстких стандартов </w:t>
      </w:r>
      <w:proofErr w:type="spellStart"/>
      <w:r>
        <w:rPr>
          <w:rFonts w:ascii="Times New Roman" w:hAnsi="Times New Roman" w:cs="Times New Roman"/>
          <w:sz w:val="24"/>
        </w:rPr>
        <w:t>маскулинности</w:t>
      </w:r>
      <w:proofErr w:type="spellEnd"/>
      <w:r>
        <w:rPr>
          <w:rFonts w:ascii="Times New Roman" w:hAnsi="Times New Roman" w:cs="Times New Roman"/>
          <w:sz w:val="24"/>
        </w:rPr>
        <w:t xml:space="preserve"> и </w:t>
      </w:r>
      <w:proofErr w:type="spellStart"/>
      <w:r>
        <w:rPr>
          <w:rFonts w:ascii="Times New Roman" w:hAnsi="Times New Roman" w:cs="Times New Roman"/>
          <w:sz w:val="24"/>
        </w:rPr>
        <w:t>феминности</w:t>
      </w:r>
      <w:proofErr w:type="spellEnd"/>
      <w:r>
        <w:rPr>
          <w:rFonts w:ascii="Times New Roman" w:hAnsi="Times New Roman" w:cs="Times New Roman"/>
          <w:sz w:val="24"/>
        </w:rPr>
        <w:t xml:space="preserve">, а в изучении потенциала партнёрских взаимоотношений между мальчиками и девочками, воспитании человеческого в женщине и мужчине, искренности, взаимопонимании, </w:t>
      </w:r>
      <w:proofErr w:type="spellStart"/>
      <w:r>
        <w:rPr>
          <w:rFonts w:ascii="Times New Roman" w:hAnsi="Times New Roman" w:cs="Times New Roman"/>
          <w:sz w:val="24"/>
        </w:rPr>
        <w:t>взаимодополнимости</w:t>
      </w:r>
      <w:proofErr w:type="spellEnd"/>
      <w:r>
        <w:rPr>
          <w:rFonts w:ascii="Times New Roman" w:hAnsi="Times New Roman" w:cs="Times New Roman"/>
          <w:sz w:val="24"/>
        </w:rPr>
        <w:t xml:space="preserve">. В возрасте 2-3 лет дети начинают понимать, что они либо девочка, либо мальчик, и обозначают себя соответствующим образом. В возрасте с 3 до 7 лет у детей формируется гендерная устойчивость. Детям становится понятно, что </w:t>
      </w:r>
      <w:proofErr w:type="spellStart"/>
      <w:r>
        <w:rPr>
          <w:rFonts w:ascii="Times New Roman" w:hAnsi="Times New Roman" w:cs="Times New Roman"/>
          <w:sz w:val="24"/>
        </w:rPr>
        <w:t>гендер</w:t>
      </w:r>
      <w:proofErr w:type="spellEnd"/>
      <w:r>
        <w:rPr>
          <w:rFonts w:ascii="Times New Roman" w:hAnsi="Times New Roman" w:cs="Times New Roman"/>
          <w:sz w:val="24"/>
        </w:rPr>
        <w:t xml:space="preserve"> не меняется: мальчики становятся мужчинами, а девочки - женщинами и эта принадлежность к полу не изменится в зависимости от ситуации или личных желаний ребенка.</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 xml:space="preserve">В дошкольном возрасте игра - основной вид детской деятельности, который вызывает качественные изменения в психике ребенка. Игру в жизни детей трудно переоценить. Именно в игре ребенок тренирует социальные проявления будущей взрослой жизни. Он учится взаимодействовать со сверстниками, чувствовать их, соизмерять и проявлять свои возможности. И от того, как у него это будет получаться, во многом будет зависеть формирование его успешного жизненного стиля. Важно отметить развивающую, профилактическую и корректирующую функции игр. </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 xml:space="preserve">В сюжетной игре происходит усвоение детьми гендерного поведения, но при этом у мальчиков и девочек этого возраста наблюдается, как общее, так и дифференцированное содержание ролевой игры. </w:t>
      </w:r>
      <w:proofErr w:type="gramStart"/>
      <w:r>
        <w:rPr>
          <w:rFonts w:ascii="Times New Roman" w:hAnsi="Times New Roman" w:cs="Times New Roman"/>
          <w:sz w:val="24"/>
        </w:rPr>
        <w:t>Для того чтобы, игра стала эффективным средством гендерного воспитания, необходимо осуществлять руководство содержанием ролевой игры с учетом особенностей мальчиков и девочек, как в детском саду, так и в семье и организовать включение ребенка в позицию субъекта игровой деятельности, которая наиболее полно соответствует его гендерным склонностям и интересам с целью воспитания ребенка, как будущего мужчину или будущую женщину, поэтому подбору материалов</w:t>
      </w:r>
      <w:proofErr w:type="gramEnd"/>
      <w:r>
        <w:rPr>
          <w:rFonts w:ascii="Times New Roman" w:hAnsi="Times New Roman" w:cs="Times New Roman"/>
          <w:sz w:val="24"/>
        </w:rPr>
        <w:t xml:space="preserve"> и оборудования для игровой деятельности девочек и мальчиков необходимо уделять особое внимание.</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Период дошкольного детства - это тот период, в процессе которого педагоги, родители должны понять ребенка и помочь ему раскрыть те уникальные возможности, которые даны ему своим полом, если мы хотим воспитать мужчин и женщин, а не бесполых существ, растерявших преимущества своего пола.</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 xml:space="preserve">Ребенок младшего дошкольного возраста. </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 xml:space="preserve"> В этом возрасте ребенок различает пол окружающих его людей, но продолжает ассоциировать его с такими случайными признаками как одежда и прическа. Необходимо развивать положительное отношение и уважение к имени ребенка, учить гордиться своим именем. Рассказывать о происхождении имени (кто еще из семьи имел  такое имя, что оно значит). Вместе с ребенком произносить его по-разному: ласково, сокращенно, полностью- с фамилией и отчеством. Развивать модели ролевого, мужского или женского поведения. Поощрять поведение детей, соответствующие их половой идентификации, при необходимости тактично корректировать проявление неадекватного поведения. Показывать образцы правильного поло ролевого поведения. Направить свои усилия на формирование у </w:t>
      </w:r>
      <w:r>
        <w:rPr>
          <w:rFonts w:ascii="Times New Roman" w:hAnsi="Times New Roman" w:cs="Times New Roman"/>
          <w:sz w:val="24"/>
        </w:rPr>
        <w:lastRenderedPageBreak/>
        <w:t xml:space="preserve">детей наиболее полных представлений о себе - о своем теле, имени, возрасте, половой принадлежности. </w:t>
      </w:r>
    </w:p>
    <w:p w:rsidR="00C35365" w:rsidRDefault="00C35365" w:rsidP="00C35365">
      <w:pPr>
        <w:spacing w:after="0"/>
        <w:jc w:val="both"/>
        <w:rPr>
          <w:rFonts w:ascii="Times New Roman" w:hAnsi="Times New Roman" w:cs="Times New Roman"/>
          <w:sz w:val="24"/>
        </w:rPr>
      </w:pPr>
    </w:p>
    <w:p w:rsidR="00C35365" w:rsidRDefault="00C35365" w:rsidP="00C35365">
      <w:pPr>
        <w:spacing w:after="0"/>
        <w:jc w:val="both"/>
        <w:rPr>
          <w:rFonts w:ascii="Times New Roman" w:hAnsi="Times New Roman" w:cs="Times New Roman"/>
          <w:sz w:val="24"/>
        </w:rPr>
      </w:pP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 xml:space="preserve">Развивать положительное отношение ребенка к себе. В доступной форме дать детям знания об общем и различном у мужчин и женщин. </w:t>
      </w:r>
      <w:proofErr w:type="gramStart"/>
      <w:r>
        <w:rPr>
          <w:rFonts w:ascii="Times New Roman" w:hAnsi="Times New Roman" w:cs="Times New Roman"/>
          <w:sz w:val="24"/>
        </w:rPr>
        <w:t>Рост, сила, прическа, одежда, манера поведения, тон речи, род занятий, различия в телосложении, прежде всего, те, которые доступны взору ребенка (нет необходимости углубляться в анатомические особенности).</w:t>
      </w:r>
      <w:proofErr w:type="gramEnd"/>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При проведении работы по воспитанию детей с учётом их гендерных особенностей, нужно обратить внимание на следующее:</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 На привлекательность игрового материала и ролевой атрибутики с целью привлечения детей к отражению в игре социально одобряемых образов женского и мужского поведения;</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 На достаточность и полноту материала для игр, в процессе которой девочки воспроизводят модель социального поведения женщины - матери;</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 На наличие атрибутики и маркеров игрового пространства для игр - «</w:t>
      </w:r>
      <w:proofErr w:type="gramStart"/>
      <w:r>
        <w:rPr>
          <w:rFonts w:ascii="Times New Roman" w:hAnsi="Times New Roman" w:cs="Times New Roman"/>
          <w:sz w:val="24"/>
        </w:rPr>
        <w:t>путешествий</w:t>
      </w:r>
      <w:proofErr w:type="gramEnd"/>
      <w:r>
        <w:rPr>
          <w:rFonts w:ascii="Times New Roman" w:hAnsi="Times New Roman" w:cs="Times New Roman"/>
          <w:sz w:val="24"/>
        </w:rPr>
        <w:t>» в которых для мальчиков представляется возможность проиграть мужскую модель поведения.</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Процесс одевания и раздевания кукол и мягких игрушек дети отождествляют с процедурой, с которой они постоянно сталкиваются в собственной жизни, что способствует осознанию ими человеческого смысла этого действия, и если вначале ребёнок просто воспроизводит в игре действия взрослых, то постепенно он начинает обозначать и называть свою роль: «Я мама, Я - папа»</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 xml:space="preserve">Когда у игрушек привлекательный вид, гораздо проще вызвать у девочек и мальчиков чувство симпатии к ним. В процессе игр с такими игрушками легче побуждать детей выражать по отношению к игрушке свои чувства: говорить ласковые слова, обнимать, заглядывать в глаза и. т. д. Отражая в игре социально одобряемые образцы женского и мужского поведения по отношению к игрушкам </w:t>
      </w:r>
      <w:proofErr w:type="gramStart"/>
      <w:r>
        <w:rPr>
          <w:rFonts w:ascii="Times New Roman" w:hAnsi="Times New Roman" w:cs="Times New Roman"/>
          <w:sz w:val="24"/>
        </w:rPr>
        <w:t>-д</w:t>
      </w:r>
      <w:proofErr w:type="gramEnd"/>
      <w:r>
        <w:rPr>
          <w:rFonts w:ascii="Times New Roman" w:hAnsi="Times New Roman" w:cs="Times New Roman"/>
          <w:sz w:val="24"/>
        </w:rPr>
        <w:t>евочки и мальчики получают необходимое эмоциональное развитие.</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 xml:space="preserve">Серьёзным недостатком игровой деятельности является повторение одних и тех же игровых действий, часто приходится наблюдать, как мальчики, взяв в руки машины, совершают ими однообразные действия взад - вперёд, </w:t>
      </w:r>
      <w:proofErr w:type="gramStart"/>
      <w:r>
        <w:rPr>
          <w:rFonts w:ascii="Times New Roman" w:hAnsi="Times New Roman" w:cs="Times New Roman"/>
          <w:sz w:val="24"/>
        </w:rPr>
        <w:t>подражая звуку мотора или многократно скатывают их с</w:t>
      </w:r>
      <w:proofErr w:type="gramEnd"/>
      <w:r>
        <w:rPr>
          <w:rFonts w:ascii="Times New Roman" w:hAnsi="Times New Roman" w:cs="Times New Roman"/>
          <w:sz w:val="24"/>
        </w:rPr>
        <w:t xml:space="preserve"> какой - то поверхности. В играх девочек однообразие проявляется в том, что действуя с куклой, они повторяют одни и те же игровые действия. С низким уровнем развития игровой деятельности взрослые не должны мириться. Поэтому, если в результате наблюдений за игрой детей будет установлено, что дети играют на уровне подражания или в процессе игры они ограничиваются «ролью в действии», то воспитатели и родители должны принять меры по устранению этих недостатков.</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Роль воспитателя состоит в том, что он ежедневно участвует в играх детей. При этом он руководит, как играми, в которых участвуют по желанию все дети, так и дифференцированно играет с девочками и мальчиками.</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 xml:space="preserve">Кроме того, объяснив родителям необходимость развития детей в игровой деятельности, педагог может пригласить их для участия в играх детей, совместив, таким образом, включение родителей и детей в сюжетно - ролевую игру, что поможет </w:t>
      </w:r>
      <w:r>
        <w:rPr>
          <w:rFonts w:ascii="Times New Roman" w:hAnsi="Times New Roman" w:cs="Times New Roman"/>
          <w:sz w:val="24"/>
        </w:rPr>
        <w:lastRenderedPageBreak/>
        <w:t>родителю приобрести практические навыки, которыми в дальнейшем он сможет пользоваться, играя со своим ребёнком дома.</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Часто взрослые порицают поведение мальчиков, когда они бегают, кричат, играют в войну. Но если учесть, что мальчикам физиологически нужно больше пространство для игр, что в игре они развиваются физически, учатся регулировать свою силу, игра им помогает разрядить скопившуюся энергию, то, возможно, причины для осуждения будет меньше. Просто предоставьте им пространство и следите, чтобы игры не носили агрессивного характера, для этого нужно научить играть мальчиков в солдат, лётчиков, моряков и создать для этого соответствующие условия. Так как мальчики очень любят разбирать игрушки, изучать их строение и конструкцию (а взрослые часто воспринимают это как намеренную порчу игрушек), при покупке игрушек для мальчиков нужно это учесть. Лучше для игр приобретать конструкторы «</w:t>
      </w:r>
      <w:proofErr w:type="spellStart"/>
      <w:r>
        <w:rPr>
          <w:rFonts w:ascii="Times New Roman" w:hAnsi="Times New Roman" w:cs="Times New Roman"/>
          <w:sz w:val="24"/>
        </w:rPr>
        <w:t>сборно</w:t>
      </w:r>
      <w:proofErr w:type="spellEnd"/>
      <w:r>
        <w:rPr>
          <w:rFonts w:ascii="Times New Roman" w:hAnsi="Times New Roman" w:cs="Times New Roman"/>
          <w:sz w:val="24"/>
        </w:rPr>
        <w:t xml:space="preserve"> - разборные модели транспорта».</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 xml:space="preserve">Для игр девочкам требуется небольшое пространство. Организуя игровую среду, нужно об этом помнить. Желательно, чтобы всё, что </w:t>
      </w:r>
      <w:proofErr w:type="gramStart"/>
      <w:r>
        <w:rPr>
          <w:rFonts w:ascii="Times New Roman" w:hAnsi="Times New Roman" w:cs="Times New Roman"/>
          <w:sz w:val="24"/>
        </w:rPr>
        <w:t>может понадобиться для игры было</w:t>
      </w:r>
      <w:proofErr w:type="gramEnd"/>
      <w:r>
        <w:rPr>
          <w:rFonts w:ascii="Times New Roman" w:hAnsi="Times New Roman" w:cs="Times New Roman"/>
          <w:sz w:val="24"/>
        </w:rPr>
        <w:t xml:space="preserve"> рядом. Девочки чаще всего в играх осваивают роль мамы, поэтому необходимо, чтобы у них было достаточное количество кукол, колясок и прочей атрибутики. Так как у девочек лучше развита мелкая моторика, то им больше требуется мелких игрушек, атрибутов к играм.</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Когда в игре будет, достигнут уровень развития, который характеризуется принятием роли и умением осуществлять в определённой последовательности ролевые действия, воспитатель может перейти к решению вопросов связанных с обучением девочек и мальчиков выполнения в игре социальных функций.</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 xml:space="preserve">Воспитание детей с учётом их гендерных особенностей, с одной стороны призвано помочь ребёнку осознать себя представителем того или иного пола. В результате этого у детей должна сформироваться гендерная устойчивость: «Я девочка и буду ей постоянно, Я - мальчик и всегда буду им». Но вместе с тем, современная ситуация развития общества категорически против того, чтобы мужчины и женщины располагали рядом преимуществ по половому признаку. Например, мальчики, как будущие мужчины, в личных проявлениях, не должны демонстрировать только мужественность, несгибаемую волю и «железные» мускулы. Они должны быть добрыми, мягкими, чуткими, проявлять </w:t>
      </w:r>
      <w:proofErr w:type="gramStart"/>
      <w:r>
        <w:rPr>
          <w:rFonts w:ascii="Times New Roman" w:hAnsi="Times New Roman" w:cs="Times New Roman"/>
          <w:sz w:val="24"/>
        </w:rPr>
        <w:t>заботу по отношению</w:t>
      </w:r>
      <w:proofErr w:type="gramEnd"/>
      <w:r>
        <w:rPr>
          <w:rFonts w:ascii="Times New Roman" w:hAnsi="Times New Roman" w:cs="Times New Roman"/>
          <w:sz w:val="24"/>
        </w:rPr>
        <w:t xml:space="preserve"> к другим людям, родным и близким.</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Девочки, как будущие женщины, помимо традиционно женских качеств должны быть активными инициативными, уметь отстаивать свои интересы. Очевидно, что воспитание детей с учётом их гендерных особенностей во многом будет определяться индивидуальными особенностями каждого ребенка, зависеть от тех образцов поведения женщин и мужчин, с которыми ребенок постоянно сталкивается в семье. Но это вовсе не означает, что воспитательное воздействие, оказываемое на девочку или мальчика в этом нежном возрасте, не повлияет на развитие личности. Проявление у девочек и мальчиков тех качеств личности, которые позволят им быть успешными в современном обществе.</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 xml:space="preserve">Важная роль в развитии игровой деятельности детей принадлежит конструированию из крупного строительного материала. Мальчики этого возраста, вначале под руководством воспитателя, а затем самостоятельно охотно конструируют для коллективных игр. Это может быть большая машина, самолет, пароход, вагон поезда </w:t>
      </w:r>
      <w:r>
        <w:rPr>
          <w:rFonts w:ascii="Times New Roman" w:hAnsi="Times New Roman" w:cs="Times New Roman"/>
          <w:sz w:val="24"/>
        </w:rPr>
        <w:lastRenderedPageBreak/>
        <w:t>и т.п. При этом очень важным условием для воспитания детей с учетом их гендерных особенностей является то, что мальчикам может быть поручена «тяжелая» работа: «подвезти» материал на машинах, установить основные крупные детали и т.п.</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 xml:space="preserve">Крупный строительный материал требует много места, поэтому его лучше разложить на стеллажах, на низко подвешенных полках, на платформах где-нибудь в стороне от игровой зоны девочек, рядом с ковром. </w:t>
      </w:r>
    </w:p>
    <w:p w:rsidR="00C35365" w:rsidRDefault="00C35365" w:rsidP="00C35365">
      <w:pPr>
        <w:spacing w:after="0"/>
        <w:jc w:val="both"/>
        <w:rPr>
          <w:rFonts w:ascii="Times New Roman" w:hAnsi="Times New Roman" w:cs="Times New Roman"/>
          <w:sz w:val="24"/>
        </w:rPr>
      </w:pPr>
    </w:p>
    <w:p w:rsidR="00C35365" w:rsidRDefault="00C35365" w:rsidP="00C35365">
      <w:pPr>
        <w:spacing w:after="0"/>
        <w:jc w:val="both"/>
        <w:rPr>
          <w:rFonts w:ascii="Times New Roman" w:hAnsi="Times New Roman" w:cs="Times New Roman"/>
          <w:sz w:val="24"/>
        </w:rPr>
      </w:pP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Под полками или рядом с ними расставляются машины, которые мальчики используют в играх со строительными материалами.</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Если воспитатели и родители заинтересованы в воспитании детей с учетом их гендерных особенностей, то они могут с успехом решить эти простые задачи. Важно понять, что ролевые атрибуты необходимы для развития детей младшего дошкольного возраста в игровой деятельности.</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С детьми этого возраста в детском саду должен ежедневно играть воспитатель, а в семье - родители.</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Гендерное воспитание, ориентированное на личностные качества ребенка, ставит перед педагогами и родителями задачу эмоционального развития детей, поэтому необходимо учитывать то, что для каждой девочки и каждого мальчика эмоционально значимо и по мере возможности удовлетворять потребности и интересы детей.</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 xml:space="preserve">Проблема гендерной социализации является одной из наиболее актуальных в общем контексте основных направлений </w:t>
      </w:r>
      <w:proofErr w:type="spellStart"/>
      <w:r>
        <w:rPr>
          <w:rFonts w:ascii="Times New Roman" w:hAnsi="Times New Roman" w:cs="Times New Roman"/>
          <w:sz w:val="24"/>
        </w:rPr>
        <w:t>воспитательно</w:t>
      </w:r>
      <w:proofErr w:type="spellEnd"/>
      <w:r>
        <w:rPr>
          <w:rFonts w:ascii="Times New Roman" w:hAnsi="Times New Roman" w:cs="Times New Roman"/>
          <w:sz w:val="24"/>
        </w:rPr>
        <w:t xml:space="preserve">-образовательной работы. </w:t>
      </w:r>
    </w:p>
    <w:p w:rsidR="00C35365" w:rsidRDefault="00C35365" w:rsidP="00C35365">
      <w:pPr>
        <w:spacing w:after="0"/>
        <w:jc w:val="both"/>
        <w:rPr>
          <w:rFonts w:ascii="Times New Roman" w:hAnsi="Times New Roman" w:cs="Times New Roman"/>
          <w:sz w:val="24"/>
        </w:rPr>
      </w:pPr>
      <w:r>
        <w:rPr>
          <w:rFonts w:ascii="Times New Roman" w:hAnsi="Times New Roman" w:cs="Times New Roman"/>
          <w:sz w:val="24"/>
        </w:rPr>
        <w:t>В дошкольном возрасте идет интенсивный процесс становления самосознания ребенка, важным компонентом которого является осознание себя как представителя определенного пола.</w:t>
      </w:r>
    </w:p>
    <w:p w:rsidR="00C35365" w:rsidRDefault="00C35365" w:rsidP="00C35365">
      <w:pPr>
        <w:spacing w:after="0"/>
        <w:jc w:val="both"/>
        <w:rPr>
          <w:rFonts w:ascii="Times New Roman" w:hAnsi="Times New Roman" w:cs="Times New Roman"/>
          <w:sz w:val="24"/>
        </w:rPr>
      </w:pPr>
    </w:p>
    <w:p w:rsidR="00C35365" w:rsidRDefault="00C35365" w:rsidP="00C35365">
      <w:pPr>
        <w:spacing w:after="0"/>
        <w:jc w:val="both"/>
        <w:rPr>
          <w:rFonts w:ascii="Times New Roman" w:hAnsi="Times New Roman" w:cs="Times New Roman"/>
          <w:sz w:val="24"/>
        </w:rPr>
      </w:pPr>
    </w:p>
    <w:p w:rsidR="00C35365" w:rsidRDefault="00C35365" w:rsidP="00C35365">
      <w:pPr>
        <w:spacing w:after="0"/>
        <w:jc w:val="both"/>
        <w:rPr>
          <w:rFonts w:ascii="Times New Roman" w:hAnsi="Times New Roman" w:cs="Times New Roman"/>
          <w:sz w:val="24"/>
        </w:rPr>
      </w:pPr>
    </w:p>
    <w:p w:rsidR="00C35365" w:rsidRDefault="00C35365" w:rsidP="00C35365">
      <w:pPr>
        <w:spacing w:after="0"/>
        <w:jc w:val="both"/>
        <w:rPr>
          <w:rFonts w:ascii="Times New Roman" w:hAnsi="Times New Roman" w:cs="Times New Roman"/>
          <w:sz w:val="24"/>
        </w:rPr>
      </w:pPr>
    </w:p>
    <w:p w:rsidR="00C35365" w:rsidRDefault="00C35365" w:rsidP="00C35365">
      <w:pPr>
        <w:spacing w:after="0"/>
        <w:jc w:val="both"/>
        <w:rPr>
          <w:rFonts w:ascii="Times New Roman" w:hAnsi="Times New Roman" w:cs="Times New Roman"/>
          <w:sz w:val="24"/>
        </w:rPr>
      </w:pPr>
    </w:p>
    <w:p w:rsidR="00C35365" w:rsidRDefault="00C35365" w:rsidP="00C35365">
      <w:pPr>
        <w:spacing w:after="0"/>
        <w:jc w:val="both"/>
        <w:rPr>
          <w:rFonts w:ascii="Times New Roman" w:hAnsi="Times New Roman" w:cs="Times New Roman"/>
          <w:sz w:val="24"/>
        </w:rPr>
      </w:pPr>
    </w:p>
    <w:p w:rsidR="00C35365" w:rsidRDefault="00C35365" w:rsidP="00C35365">
      <w:pPr>
        <w:spacing w:after="0"/>
        <w:jc w:val="both"/>
        <w:rPr>
          <w:rFonts w:ascii="Times New Roman" w:hAnsi="Times New Roman" w:cs="Times New Roman"/>
          <w:sz w:val="24"/>
        </w:rPr>
      </w:pPr>
    </w:p>
    <w:p w:rsidR="00C35365" w:rsidRDefault="00C35365" w:rsidP="00C35365">
      <w:pPr>
        <w:spacing w:after="0"/>
        <w:jc w:val="both"/>
        <w:rPr>
          <w:rFonts w:ascii="Times New Roman" w:hAnsi="Times New Roman" w:cs="Times New Roman"/>
          <w:sz w:val="24"/>
        </w:rPr>
      </w:pPr>
    </w:p>
    <w:p w:rsidR="00C35365" w:rsidRDefault="00C35365" w:rsidP="00C35365">
      <w:pPr>
        <w:spacing w:after="0"/>
        <w:jc w:val="both"/>
        <w:rPr>
          <w:rFonts w:ascii="Times New Roman" w:hAnsi="Times New Roman" w:cs="Times New Roman"/>
          <w:sz w:val="24"/>
        </w:rPr>
      </w:pPr>
    </w:p>
    <w:p w:rsidR="00C35365" w:rsidRDefault="00C35365" w:rsidP="00C35365">
      <w:pPr>
        <w:spacing w:after="0"/>
        <w:jc w:val="both"/>
        <w:rPr>
          <w:rFonts w:ascii="Times New Roman" w:hAnsi="Times New Roman" w:cs="Times New Roman"/>
          <w:sz w:val="24"/>
        </w:rPr>
      </w:pPr>
    </w:p>
    <w:p w:rsidR="00C35365" w:rsidRDefault="00C35365" w:rsidP="00C35365">
      <w:pPr>
        <w:spacing w:after="0" w:line="360" w:lineRule="auto"/>
        <w:jc w:val="both"/>
        <w:rPr>
          <w:rFonts w:ascii="Times New Roman" w:hAnsi="Times New Roman" w:cs="Times New Roman"/>
          <w:sz w:val="24"/>
        </w:rPr>
      </w:pPr>
    </w:p>
    <w:p w:rsidR="00C35365" w:rsidRDefault="00C35365" w:rsidP="00C35365">
      <w:pPr>
        <w:spacing w:after="0" w:line="360" w:lineRule="auto"/>
        <w:jc w:val="both"/>
        <w:rPr>
          <w:rFonts w:ascii="Times New Roman" w:hAnsi="Times New Roman" w:cs="Times New Roman"/>
          <w:sz w:val="24"/>
        </w:rPr>
      </w:pPr>
    </w:p>
    <w:p w:rsidR="00C35365" w:rsidRDefault="00C35365" w:rsidP="00C35365">
      <w:pPr>
        <w:spacing w:after="0" w:line="360" w:lineRule="auto"/>
        <w:jc w:val="both"/>
        <w:rPr>
          <w:rFonts w:ascii="Times New Roman" w:hAnsi="Times New Roman" w:cs="Times New Roman"/>
          <w:sz w:val="24"/>
        </w:rPr>
      </w:pPr>
    </w:p>
    <w:p w:rsidR="00C35365" w:rsidRDefault="00C35365" w:rsidP="00C35365">
      <w:pPr>
        <w:spacing w:after="0" w:line="360" w:lineRule="auto"/>
        <w:jc w:val="both"/>
        <w:rPr>
          <w:rFonts w:ascii="Times New Roman" w:hAnsi="Times New Roman" w:cs="Times New Roman"/>
          <w:sz w:val="24"/>
        </w:rPr>
      </w:pPr>
    </w:p>
    <w:p w:rsidR="00C35365" w:rsidRDefault="00C35365" w:rsidP="00C35365">
      <w:pPr>
        <w:spacing w:after="0" w:line="360" w:lineRule="auto"/>
        <w:jc w:val="both"/>
        <w:rPr>
          <w:rFonts w:ascii="Times New Roman" w:hAnsi="Times New Roman" w:cs="Times New Roman"/>
          <w:sz w:val="24"/>
        </w:rPr>
      </w:pPr>
    </w:p>
    <w:p w:rsidR="00C35365" w:rsidRDefault="00C35365" w:rsidP="00C35365">
      <w:pPr>
        <w:spacing w:after="0" w:line="360" w:lineRule="auto"/>
        <w:rPr>
          <w:rFonts w:ascii="Times New Roman" w:hAnsi="Times New Roman" w:cs="Times New Roman"/>
          <w:sz w:val="24"/>
        </w:rPr>
      </w:pPr>
      <w:bookmarkStart w:id="0" w:name="_GoBack"/>
      <w:bookmarkEnd w:id="0"/>
    </w:p>
    <w:p w:rsidR="00C35365" w:rsidRDefault="00C35365" w:rsidP="00C35365">
      <w:pPr>
        <w:spacing w:after="0" w:line="360" w:lineRule="auto"/>
        <w:jc w:val="center"/>
        <w:rPr>
          <w:rFonts w:ascii="Times New Roman" w:hAnsi="Times New Roman" w:cs="Times New Roman"/>
          <w:sz w:val="24"/>
        </w:rPr>
      </w:pPr>
    </w:p>
    <w:p w:rsidR="00C35365" w:rsidRDefault="00C35365" w:rsidP="00C35365">
      <w:pPr>
        <w:spacing w:after="0" w:line="360" w:lineRule="auto"/>
        <w:jc w:val="center"/>
        <w:rPr>
          <w:rFonts w:ascii="Times New Roman" w:hAnsi="Times New Roman" w:cs="Times New Roman"/>
          <w:sz w:val="24"/>
        </w:rPr>
      </w:pPr>
    </w:p>
    <w:p w:rsidR="00C35365" w:rsidRDefault="00C35365" w:rsidP="00C35365">
      <w:pPr>
        <w:spacing w:after="0" w:line="360" w:lineRule="auto"/>
        <w:jc w:val="center"/>
        <w:rPr>
          <w:rFonts w:ascii="Times New Roman" w:hAnsi="Times New Roman" w:cs="Times New Roman"/>
          <w:sz w:val="24"/>
        </w:rPr>
      </w:pPr>
    </w:p>
    <w:p w:rsidR="00C35365" w:rsidRDefault="00C35365" w:rsidP="00C35365">
      <w:pPr>
        <w:spacing w:after="0" w:line="360" w:lineRule="auto"/>
        <w:jc w:val="center"/>
        <w:rPr>
          <w:rFonts w:ascii="Times New Roman" w:hAnsi="Times New Roman" w:cs="Times New Roman"/>
          <w:sz w:val="24"/>
        </w:rPr>
      </w:pPr>
    </w:p>
    <w:p w:rsidR="00C35365" w:rsidRDefault="00C35365" w:rsidP="00C35365">
      <w:pPr>
        <w:spacing w:after="0" w:line="360" w:lineRule="auto"/>
        <w:jc w:val="center"/>
        <w:rPr>
          <w:rFonts w:ascii="Times New Roman" w:hAnsi="Times New Roman" w:cs="Times New Roman"/>
          <w:sz w:val="24"/>
        </w:rPr>
      </w:pPr>
      <w:r>
        <w:rPr>
          <w:rFonts w:ascii="Times New Roman" w:hAnsi="Times New Roman" w:cs="Times New Roman"/>
          <w:sz w:val="24"/>
        </w:rPr>
        <w:t>Источники:</w:t>
      </w:r>
    </w:p>
    <w:p w:rsidR="00C35365" w:rsidRDefault="00C35365" w:rsidP="00C35365">
      <w:pPr>
        <w:spacing w:after="0" w:line="360" w:lineRule="auto"/>
        <w:jc w:val="both"/>
        <w:rPr>
          <w:rFonts w:ascii="Times New Roman" w:hAnsi="Times New Roman" w:cs="Times New Roman"/>
          <w:sz w:val="24"/>
        </w:rPr>
      </w:pPr>
      <w:proofErr w:type="spellStart"/>
      <w:r>
        <w:rPr>
          <w:rFonts w:ascii="Times New Roman" w:hAnsi="Times New Roman" w:cs="Times New Roman"/>
          <w:sz w:val="24"/>
        </w:rPr>
        <w:t>Доронова</w:t>
      </w:r>
      <w:proofErr w:type="spellEnd"/>
      <w:r>
        <w:rPr>
          <w:rFonts w:ascii="Times New Roman" w:hAnsi="Times New Roman" w:cs="Times New Roman"/>
          <w:sz w:val="24"/>
        </w:rPr>
        <w:t xml:space="preserve"> Т.Н. Девочки и мальчики 3-4 лет в семье и детском саду</w:t>
      </w:r>
      <w:proofErr w:type="gramStart"/>
      <w:r>
        <w:rPr>
          <w:rFonts w:ascii="Times New Roman" w:hAnsi="Times New Roman" w:cs="Times New Roman"/>
          <w:sz w:val="24"/>
        </w:rPr>
        <w:t xml:space="preserve">., - </w:t>
      </w:r>
      <w:proofErr w:type="gramEnd"/>
      <w:r>
        <w:rPr>
          <w:rFonts w:ascii="Times New Roman" w:hAnsi="Times New Roman" w:cs="Times New Roman"/>
          <w:sz w:val="24"/>
        </w:rPr>
        <w:t>М 2009</w:t>
      </w:r>
    </w:p>
    <w:p w:rsidR="00C35365" w:rsidRDefault="00C35365" w:rsidP="00C35365">
      <w:pPr>
        <w:spacing w:after="0" w:line="360" w:lineRule="auto"/>
        <w:jc w:val="both"/>
        <w:rPr>
          <w:rFonts w:ascii="Times New Roman" w:hAnsi="Times New Roman" w:cs="Times New Roman"/>
          <w:sz w:val="24"/>
        </w:rPr>
      </w:pPr>
      <w:r>
        <w:rPr>
          <w:rFonts w:ascii="Times New Roman" w:hAnsi="Times New Roman" w:cs="Times New Roman"/>
          <w:sz w:val="24"/>
        </w:rPr>
        <w:t xml:space="preserve">Пол или </w:t>
      </w:r>
      <w:proofErr w:type="spellStart"/>
      <w:r>
        <w:rPr>
          <w:rFonts w:ascii="Times New Roman" w:hAnsi="Times New Roman" w:cs="Times New Roman"/>
          <w:sz w:val="24"/>
        </w:rPr>
        <w:t>гендер</w:t>
      </w:r>
      <w:proofErr w:type="spellEnd"/>
      <w:r>
        <w:rPr>
          <w:rFonts w:ascii="Times New Roman" w:hAnsi="Times New Roman" w:cs="Times New Roman"/>
          <w:sz w:val="24"/>
        </w:rPr>
        <w:t xml:space="preserve">? (Девочки налево, мальчики направо!) // Обруч, 2009 г. №3 </w:t>
      </w:r>
    </w:p>
    <w:p w:rsidR="00C35365" w:rsidRDefault="00C35365" w:rsidP="00C35365">
      <w:pPr>
        <w:spacing w:after="0" w:line="360" w:lineRule="auto"/>
        <w:jc w:val="both"/>
        <w:rPr>
          <w:rFonts w:ascii="Times New Roman" w:hAnsi="Times New Roman" w:cs="Times New Roman"/>
          <w:sz w:val="24"/>
        </w:rPr>
      </w:pPr>
      <w:r>
        <w:rPr>
          <w:rFonts w:ascii="Times New Roman" w:hAnsi="Times New Roman" w:cs="Times New Roman"/>
          <w:sz w:val="24"/>
        </w:rPr>
        <w:t>Мальчики и девочки // Обруч, 2007г. №5</w:t>
      </w:r>
    </w:p>
    <w:p w:rsidR="00C35365" w:rsidRDefault="00C35365" w:rsidP="00C35365">
      <w:pPr>
        <w:spacing w:after="0" w:line="360" w:lineRule="auto"/>
        <w:jc w:val="both"/>
        <w:rPr>
          <w:rFonts w:ascii="Times New Roman" w:hAnsi="Times New Roman" w:cs="Times New Roman"/>
          <w:sz w:val="24"/>
        </w:rPr>
      </w:pPr>
      <w:r>
        <w:rPr>
          <w:rFonts w:ascii="Times New Roman" w:hAnsi="Times New Roman" w:cs="Times New Roman"/>
          <w:sz w:val="24"/>
        </w:rPr>
        <w:t>Мальчики и девочки: две половинки? // Обруч, 1998г. №6</w:t>
      </w:r>
    </w:p>
    <w:p w:rsidR="00043BA0" w:rsidRDefault="00043BA0"/>
    <w:sectPr w:rsidR="00043BA0" w:rsidSect="00C35365">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8E6"/>
    <w:rsid w:val="00043BA0"/>
    <w:rsid w:val="007158E6"/>
    <w:rsid w:val="00C35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365"/>
  </w:style>
  <w:style w:type="paragraph" w:styleId="1">
    <w:name w:val="heading 1"/>
    <w:basedOn w:val="a"/>
    <w:next w:val="a"/>
    <w:link w:val="10"/>
    <w:uiPriority w:val="9"/>
    <w:qFormat/>
    <w:rsid w:val="00C35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536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365"/>
  </w:style>
  <w:style w:type="paragraph" w:styleId="1">
    <w:name w:val="heading 1"/>
    <w:basedOn w:val="a"/>
    <w:next w:val="a"/>
    <w:link w:val="10"/>
    <w:uiPriority w:val="9"/>
    <w:qFormat/>
    <w:rsid w:val="00C35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536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13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1724</Words>
  <Characters>9830</Characters>
  <Application>Microsoft Office Word</Application>
  <DocSecurity>0</DocSecurity>
  <Lines>81</Lines>
  <Paragraphs>23</Paragraphs>
  <ScaleCrop>false</ScaleCrop>
  <Company/>
  <LinksUpToDate>false</LinksUpToDate>
  <CharactersWithSpaces>11531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dc:creator>
  <cp:keywords/>
  <dc:description/>
  <cp:lastModifiedBy>Гром</cp:lastModifiedBy>
  <cp:revision>2</cp:revision>
  <dcterms:created xsi:type="dcterms:W3CDTF">2013-02-05T11:35:00Z</dcterms:created>
  <dcterms:modified xsi:type="dcterms:W3CDTF">2013-02-05T11:36:00Z</dcterms:modified>
</cp:coreProperties>
</file>