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295"/>
      </w:tblGrid>
      <w:tr w:rsidR="005333E8" w:rsidRPr="005333E8" w:rsidTr="005333E8">
        <w:trPr>
          <w:trHeight w:val="300"/>
          <w:tblCellSpacing w:w="15" w:type="dxa"/>
        </w:trPr>
        <w:tc>
          <w:tcPr>
            <w:tcW w:w="0" w:type="auto"/>
            <w:hideMark/>
          </w:tcPr>
          <w:p w:rsidR="005333E8" w:rsidRPr="005333E8" w:rsidRDefault="005333E8" w:rsidP="00A94558">
            <w:pPr>
              <w:spacing w:before="30" w:after="30" w:line="312" w:lineRule="atLeast"/>
              <w:rPr>
                <w:rFonts w:ascii="Verdana" w:eastAsia="Times New Roman" w:hAnsi="Verdana" w:cs="Times New Roman"/>
                <w:color w:val="555555"/>
                <w:sz w:val="15"/>
                <w:szCs w:val="15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555555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5333E8" w:rsidRPr="005333E8" w:rsidTr="005333E8">
        <w:trPr>
          <w:tblCellSpacing w:w="15" w:type="dxa"/>
        </w:trPr>
        <w:tc>
          <w:tcPr>
            <w:tcW w:w="0" w:type="auto"/>
            <w:hideMark/>
          </w:tcPr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333E8" w:rsidRPr="005333E8" w:rsidRDefault="00A9455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Конспект по туристиче</w:t>
            </w:r>
            <w:r w:rsidR="005333E8"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ской тропе.</w:t>
            </w:r>
            <w:r w:rsidR="005333E8" w:rsidRPr="005333E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 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lang w:eastAsia="ru-RU"/>
              </w:rPr>
              <w:t>"Ищем сладкое дерево"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Цель: Воспитывать интерес к занятиям туризмом. После завтрака дети получают записку из леса. «Дорогие ребята! Приходите к нам в лес. Поищите чудо-дерево. У него растут на ветках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разноцветные конфетки. Идите по маршруту «Тропа здоровья»...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209675"/>
                  <wp:effectExtent l="19050" t="0" r="0" b="0"/>
                  <wp:docPr id="2" name="Рисунок 2" descr="dere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3E8" w:rsidRPr="005333E8" w:rsidRDefault="005333E8" w:rsidP="005333E8">
            <w:pPr>
              <w:spacing w:before="100" w:beforeAutospacing="1" w:after="100" w:afterAutospacing="1" w:line="312" w:lineRule="atLeast"/>
              <w:textAlignment w:val="center"/>
              <w:outlineLvl w:val="1"/>
              <w:rPr>
                <w:rFonts w:ascii="Verdana" w:eastAsia="Times New Roman" w:hAnsi="Verdana" w:cs="Times New Roman"/>
                <w:b/>
                <w:bCs/>
                <w:color w:val="2286B3"/>
                <w:sz w:val="21"/>
                <w:szCs w:val="21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"Ищем сладкое дерево"</w:t>
            </w:r>
          </w:p>
          <w:p w:rsidR="005333E8" w:rsidRPr="005333E8" w:rsidRDefault="005333E8" w:rsidP="005333E8">
            <w:pPr>
              <w:spacing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Цель:</w:t>
            </w: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Воспитывать интерес к занятиям туризмом.</w:t>
            </w:r>
          </w:p>
          <w:p w:rsidR="005333E8" w:rsidRPr="005333E8" w:rsidRDefault="005333E8" w:rsidP="005333E8">
            <w:pPr>
              <w:spacing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После завтрака дети получают записку из леса. «Дорогие ребята! Приходите к нам в лес. Поищите чудо-дерево. У него растут на ветках</w:t>
            </w:r>
            <w:r w:rsidR="00A9455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разноцветные конфетки. Идите по маршруту </w:t>
            </w:r>
            <w:r w:rsidR="00A9455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«Тропа здоровья» Старичок </w:t>
            </w:r>
            <w:proofErr w:type="spellStart"/>
            <w:r w:rsidR="00A9455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Лесови</w:t>
            </w: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чок</w:t>
            </w:r>
            <w:proofErr w:type="spellEnd"/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грибок боровичок.</w:t>
            </w:r>
          </w:p>
          <w:p w:rsidR="005333E8" w:rsidRPr="005333E8" w:rsidRDefault="00A94558" w:rsidP="005333E8">
            <w:pPr>
              <w:spacing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После завт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дети надевают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333E8"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спортивную форму и выходят по маршруту.</w:t>
            </w:r>
          </w:p>
          <w:p w:rsidR="005333E8" w:rsidRPr="005333E8" w:rsidRDefault="005333E8" w:rsidP="005333E8">
            <w:pPr>
              <w:spacing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Первая остановка – опушка Леса</w:t>
            </w:r>
          </w:p>
          <w:p w:rsidR="005333E8" w:rsidRPr="005333E8" w:rsidRDefault="005333E8" w:rsidP="005333E8">
            <w:pPr>
              <w:spacing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опушке детей поджидает Боровичок. Он здоровается с детьми и загадывает им загадку о лесе: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Боровичок:</w:t>
            </w:r>
          </w:p>
          <w:p w:rsidR="005333E8" w:rsidRPr="005333E8" w:rsidRDefault="005333E8" w:rsidP="005333E8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Дом со всех сторон открыт </w:t>
            </w:r>
          </w:p>
          <w:p w:rsidR="005333E8" w:rsidRPr="005333E8" w:rsidRDefault="005333E8" w:rsidP="005333E8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Он резною крышей крыт </w:t>
            </w:r>
          </w:p>
          <w:p w:rsidR="005333E8" w:rsidRPr="005333E8" w:rsidRDefault="005333E8" w:rsidP="005333E8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Заходи в зеленый дом, </w:t>
            </w:r>
          </w:p>
          <w:p w:rsidR="005333E8" w:rsidRPr="005333E8" w:rsidRDefault="005333E8" w:rsidP="005333E8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Чудеса увидишь в нем! 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Дети отгадывают загадку и вместе с Боровичком входят в лес. Боровичок рассказывает о правилах поведения в лесу, о грибах и ягодах, о растениях, занесенных в «Красную книгу».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 первой до второй остановки дети двигаются спортивной ходьбой</w:t>
            </w:r>
          </w:p>
          <w:p w:rsidR="005333E8" w:rsidRPr="005333E8" w:rsidRDefault="005333E8" w:rsidP="005333E8">
            <w:pPr>
              <w:spacing w:before="100" w:beforeAutospacing="1" w:after="100" w:afterAutospacing="1" w:line="312" w:lineRule="atLeast"/>
              <w:textAlignment w:val="center"/>
              <w:outlineLvl w:val="1"/>
              <w:rPr>
                <w:rFonts w:ascii="Verdana" w:eastAsia="Times New Roman" w:hAnsi="Verdana" w:cs="Times New Roman"/>
                <w:b/>
                <w:bCs/>
                <w:color w:val="2286B3"/>
                <w:sz w:val="21"/>
                <w:szCs w:val="21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Вторая остановка – лесная полянка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Слушаем голоса птиц. Наблюдают за насекомыми. От второй до третьей остановки двигаемся по дорожке (бег с уск</w:t>
            </w:r>
            <w:r w:rsidR="00A9455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рением)</w:t>
            </w:r>
          </w:p>
          <w:p w:rsidR="005333E8" w:rsidRPr="005333E8" w:rsidRDefault="005333E8" w:rsidP="005333E8">
            <w:pPr>
              <w:spacing w:before="100" w:beforeAutospacing="1" w:after="100" w:afterAutospacing="1" w:line="312" w:lineRule="atLeast"/>
              <w:textAlignment w:val="center"/>
              <w:outlineLvl w:val="1"/>
              <w:rPr>
                <w:rFonts w:ascii="Verdana" w:eastAsia="Times New Roman" w:hAnsi="Verdana" w:cs="Times New Roman"/>
                <w:b/>
                <w:bCs/>
                <w:color w:val="2286B3"/>
                <w:sz w:val="21"/>
                <w:szCs w:val="21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Третья остановка – лесной стадион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спортивной площадке дети метают по кругу летающую тарелку, попадают мячом в обручи, лежащий на земле и висящий на дереве. Попадают мячом в стоящие кегли.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 третьей до четвертой остановки идут спокойным шагом</w:t>
            </w:r>
          </w:p>
          <w:p w:rsidR="005333E8" w:rsidRPr="005333E8" w:rsidRDefault="005333E8" w:rsidP="005333E8">
            <w:pPr>
              <w:spacing w:before="100" w:beforeAutospacing="1" w:after="100" w:afterAutospacing="1" w:line="312" w:lineRule="atLeast"/>
              <w:textAlignment w:val="center"/>
              <w:outlineLvl w:val="1"/>
              <w:rPr>
                <w:rFonts w:ascii="Verdana" w:eastAsia="Times New Roman" w:hAnsi="Verdana" w:cs="Times New Roman"/>
                <w:b/>
                <w:bCs/>
                <w:color w:val="2286B3"/>
                <w:sz w:val="21"/>
                <w:szCs w:val="21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lastRenderedPageBreak/>
              <w:t>Четвертая остановка – лесной ручеек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Боровичок загадывает загадку о ручейке: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Боровичок:</w:t>
            </w:r>
          </w:p>
          <w:p w:rsidR="005333E8" w:rsidRPr="005333E8" w:rsidRDefault="005333E8" w:rsidP="005333E8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 маме речке я бегу </w:t>
            </w:r>
          </w:p>
          <w:p w:rsidR="005333E8" w:rsidRPr="005333E8" w:rsidRDefault="005333E8" w:rsidP="005333E8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 молчать я не могу </w:t>
            </w:r>
          </w:p>
          <w:p w:rsidR="005333E8" w:rsidRPr="005333E8" w:rsidRDefault="005333E8" w:rsidP="005333E8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Я ее сынок родной </w:t>
            </w:r>
          </w:p>
          <w:p w:rsidR="005333E8" w:rsidRPr="005333E8" w:rsidRDefault="005333E8" w:rsidP="005333E8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 родился я весной 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Дети отгадывают загадку и слушают журчание ручейка </w:t>
            </w:r>
            <w:r w:rsidRPr="005333E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Игра «Ручеек»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Дети от четвертой до пятой остановке идут, играя в </w:t>
            </w:r>
            <w:r w:rsidRPr="005333E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«Светофор» 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Если воспитатель сообщает «зеленый свет» – бег быстрый, «желтый свет» - ходьба, «красный свет» – стоят на месте</w:t>
            </w:r>
          </w:p>
          <w:p w:rsidR="005333E8" w:rsidRPr="005333E8" w:rsidRDefault="005333E8" w:rsidP="005333E8">
            <w:pPr>
              <w:spacing w:before="100" w:beforeAutospacing="1" w:after="100" w:afterAutospacing="1" w:line="312" w:lineRule="atLeast"/>
              <w:textAlignment w:val="center"/>
              <w:outlineLvl w:val="1"/>
              <w:rPr>
                <w:rFonts w:ascii="Verdana" w:eastAsia="Times New Roman" w:hAnsi="Verdana" w:cs="Times New Roman"/>
                <w:b/>
                <w:bCs/>
                <w:color w:val="2286B3"/>
                <w:sz w:val="21"/>
                <w:szCs w:val="21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 xml:space="preserve">Пятая остановка – встреча со старичком </w:t>
            </w:r>
            <w:proofErr w:type="spellStart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Лесовичком</w:t>
            </w:r>
            <w:proofErr w:type="spellEnd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 xml:space="preserve"> 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Старичок здоровается с детьми, знакомит их с породами деревьев и кустарников. Загадывает загадки: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Лесовичок</w:t>
            </w:r>
            <w:proofErr w:type="spellEnd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:</w:t>
            </w:r>
          </w:p>
          <w:p w:rsidR="005333E8" w:rsidRPr="005333E8" w:rsidRDefault="005333E8" w:rsidP="005333E8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Что же это за девица, </w:t>
            </w:r>
          </w:p>
          <w:p w:rsidR="005333E8" w:rsidRPr="005333E8" w:rsidRDefault="005333E8" w:rsidP="005333E8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Не швея, не мастерица, </w:t>
            </w:r>
          </w:p>
          <w:p w:rsidR="005333E8" w:rsidRPr="005333E8" w:rsidRDefault="005333E8" w:rsidP="005333E8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Ничего сама не шьет, </w:t>
            </w:r>
          </w:p>
          <w:p w:rsidR="005333E8" w:rsidRPr="005333E8" w:rsidRDefault="005333E8" w:rsidP="005333E8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 в иголках круглый год. (Ель) </w:t>
            </w:r>
          </w:p>
          <w:p w:rsidR="005333E8" w:rsidRPr="005333E8" w:rsidRDefault="005333E8" w:rsidP="005333E8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 меня длинней иголки. Чем у елки. </w:t>
            </w:r>
          </w:p>
          <w:p w:rsidR="005333E8" w:rsidRPr="005333E8" w:rsidRDefault="005333E8" w:rsidP="005333E8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Очень прямо я расту в высоту </w:t>
            </w:r>
          </w:p>
          <w:p w:rsidR="005333E8" w:rsidRPr="005333E8" w:rsidRDefault="005333E8" w:rsidP="005333E8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Если я не на опушке, </w:t>
            </w:r>
          </w:p>
          <w:p w:rsidR="005333E8" w:rsidRPr="005333E8" w:rsidRDefault="005333E8" w:rsidP="005333E8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Ветви только на макушке (Сосна) </w:t>
            </w:r>
          </w:p>
          <w:p w:rsidR="005333E8" w:rsidRPr="005333E8" w:rsidRDefault="005333E8" w:rsidP="005333E8">
            <w:pPr>
              <w:numPr>
                <w:ilvl w:val="0"/>
                <w:numId w:val="5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Стоит Алена – платок зеленый, </w:t>
            </w:r>
          </w:p>
          <w:p w:rsidR="005333E8" w:rsidRPr="005333E8" w:rsidRDefault="005333E8" w:rsidP="005333E8">
            <w:pPr>
              <w:numPr>
                <w:ilvl w:val="0"/>
                <w:numId w:val="5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Тонкий стан, белый сарафан (Береза) </w:t>
            </w:r>
          </w:p>
          <w:p w:rsidR="005333E8" w:rsidRPr="005333E8" w:rsidRDefault="005333E8" w:rsidP="005333E8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Что за дерево стоит: </w:t>
            </w:r>
          </w:p>
          <w:p w:rsidR="005333E8" w:rsidRPr="005333E8" w:rsidRDefault="005333E8" w:rsidP="005333E8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Ветра нет, а лист дрожит? (Осина) 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Дети отгадывают загадки и неожиданно видят маленькую елочку, украшенную гирляндами конфет, угощаются. Благодарят старичка </w:t>
            </w:r>
            <w:proofErr w:type="spellStart"/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Лесовичка</w:t>
            </w:r>
            <w:proofErr w:type="spellEnd"/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прощаются с ним.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Шестая остановка – опушка леса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Привал</w:t>
            </w:r>
            <w:proofErr w:type="gramStart"/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333E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сидят на пеньках, бревнышках. Поют песенки для березок и птичек.</w:t>
            </w:r>
          </w:p>
          <w:p w:rsidR="005333E8" w:rsidRPr="005333E8" w:rsidRDefault="005333E8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Ига «</w:t>
            </w:r>
            <w:proofErr w:type="spellStart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Перетягивание</w:t>
            </w:r>
            <w:proofErr w:type="spellEnd"/>
            <w:r w:rsidRPr="005333E8"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 xml:space="preserve"> каната» </w:t>
            </w:r>
          </w:p>
          <w:p w:rsidR="005333E8" w:rsidRPr="005333E8" w:rsidRDefault="008C3C0F" w:rsidP="005333E8">
            <w:pPr>
              <w:spacing w:after="75" w:line="312" w:lineRule="atLeast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lang w:eastAsia="ru-RU"/>
              </w:rPr>
              <w:t>Конец.</w:t>
            </w:r>
          </w:p>
        </w:tc>
      </w:tr>
    </w:tbl>
    <w:p w:rsidR="00EF2D77" w:rsidRDefault="00EF2D77"/>
    <w:sectPr w:rsidR="00EF2D77" w:rsidSect="00EF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5FF"/>
    <w:multiLevelType w:val="multilevel"/>
    <w:tmpl w:val="4EB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E61F8"/>
    <w:multiLevelType w:val="multilevel"/>
    <w:tmpl w:val="3F4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5BCC"/>
    <w:multiLevelType w:val="multilevel"/>
    <w:tmpl w:val="D5C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C110A"/>
    <w:multiLevelType w:val="multilevel"/>
    <w:tmpl w:val="A97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D7FAC"/>
    <w:multiLevelType w:val="multilevel"/>
    <w:tmpl w:val="C68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A1B74"/>
    <w:multiLevelType w:val="multilevel"/>
    <w:tmpl w:val="E8F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E8"/>
    <w:rsid w:val="0038243A"/>
    <w:rsid w:val="005333E8"/>
    <w:rsid w:val="008C3C0F"/>
    <w:rsid w:val="00A94558"/>
    <w:rsid w:val="00EF2D77"/>
    <w:rsid w:val="00F3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77"/>
  </w:style>
  <w:style w:type="paragraph" w:styleId="2">
    <w:name w:val="heading 2"/>
    <w:basedOn w:val="a"/>
    <w:link w:val="20"/>
    <w:uiPriority w:val="9"/>
    <w:qFormat/>
    <w:rsid w:val="005333E8"/>
    <w:pPr>
      <w:spacing w:before="100" w:beforeAutospacing="1" w:after="100" w:afterAutospacing="1" w:line="240" w:lineRule="auto"/>
      <w:textAlignment w:val="center"/>
      <w:outlineLvl w:val="1"/>
    </w:pPr>
    <w:rPr>
      <w:rFonts w:ascii="Verdana" w:eastAsia="Times New Roman" w:hAnsi="Verdana" w:cs="Times New Roman"/>
      <w:b/>
      <w:bCs/>
      <w:color w:val="2286B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3E8"/>
    <w:rPr>
      <w:rFonts w:ascii="Verdana" w:eastAsia="Times New Roman" w:hAnsi="Verdana" w:cs="Times New Roman"/>
      <w:b/>
      <w:bCs/>
      <w:color w:val="2286B3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5333E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3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2012-03-27T15:30:00Z</dcterms:created>
  <dcterms:modified xsi:type="dcterms:W3CDTF">2012-10-22T07:49:00Z</dcterms:modified>
</cp:coreProperties>
</file>