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D7" w:rsidRDefault="00C50F12" w:rsidP="003837D7">
      <w:pPr>
        <w:shd w:val="clear" w:color="auto" w:fill="FFFFFF"/>
        <w:spacing w:line="293" w:lineRule="exact"/>
        <w:ind w:left="1522" w:right="883" w:hanging="322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3837D7" w:rsidRDefault="003837D7" w:rsidP="003837D7">
      <w:pPr>
        <w:shd w:val="clear" w:color="auto" w:fill="FFFFFF"/>
        <w:spacing w:line="293" w:lineRule="exact"/>
        <w:ind w:left="1522" w:right="883" w:hanging="322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837D7" w:rsidRDefault="003837D7" w:rsidP="003837D7">
      <w:pPr>
        <w:shd w:val="clear" w:color="auto" w:fill="FFFFFF"/>
        <w:spacing w:line="293" w:lineRule="exact"/>
        <w:ind w:left="1522" w:right="883" w:hanging="322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837D7" w:rsidRPr="000910E3" w:rsidRDefault="00DE5F1B" w:rsidP="00D909FF">
      <w:pPr>
        <w:shd w:val="clear" w:color="auto" w:fill="FFFFFF"/>
        <w:spacing w:line="360" w:lineRule="auto"/>
        <w:ind w:right="885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38"/>
          <w:szCs w:val="38"/>
        </w:rPr>
        <w:t>Консультация для воспитателей</w:t>
      </w:r>
      <w:r w:rsidR="003837D7">
        <w:rPr>
          <w:rFonts w:ascii="Times New Roman" w:hAnsi="Times New Roman"/>
          <w:sz w:val="38"/>
          <w:szCs w:val="38"/>
        </w:rPr>
        <w:t>:</w:t>
      </w:r>
    </w:p>
    <w:p w:rsidR="003837D7" w:rsidRPr="000910E3" w:rsidRDefault="009F79C2" w:rsidP="003837D7">
      <w:pPr>
        <w:shd w:val="clear" w:color="auto" w:fill="FFFFFF"/>
        <w:spacing w:line="422" w:lineRule="exact"/>
        <w:ind w:right="2765" w:firstLine="38"/>
        <w:jc w:val="center"/>
        <w:rPr>
          <w:rFonts w:ascii="Times New Roman" w:hAnsi="Times New Roman"/>
          <w:color w:val="000000"/>
          <w:spacing w:val="-5"/>
          <w:sz w:val="38"/>
          <w:szCs w:val="38"/>
        </w:rPr>
      </w:pPr>
      <w:r w:rsidRPr="009F79C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31.8pt;margin-top:11.7pt;width:516.15pt;height:287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" filled="f" stroked="f">
            <v:textbox>
              <w:txbxContent>
                <w:p w:rsidR="003837D7" w:rsidRPr="00304E72" w:rsidRDefault="00D909FF" w:rsidP="00D909F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iCs/>
                      <w:caps/>
                      <w:color w:val="4F81BD" w:themeColor="accent1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iCs/>
                      <w:caps/>
                      <w:color w:val="4F81BD" w:themeColor="accent1"/>
                      <w:sz w:val="72"/>
                      <w:szCs w:val="72"/>
                    </w:rPr>
                    <w:t>«Х</w:t>
                  </w:r>
                  <w:r w:rsidR="003837D7">
                    <w:rPr>
                      <w:rFonts w:ascii="Times New Roman" w:hAnsi="Times New Roman"/>
                      <w:b/>
                      <w:i/>
                      <w:iCs/>
                      <w:caps/>
                      <w:color w:val="4F81BD" w:themeColor="accent1"/>
                      <w:sz w:val="72"/>
                      <w:szCs w:val="72"/>
                    </w:rPr>
                    <w:t>удожественно-эстетическое воспитание детей дошкольного возраста средствами народного фольклора</w:t>
                  </w:r>
                  <w:r w:rsidR="003837D7" w:rsidRPr="00304E72">
                    <w:rPr>
                      <w:rFonts w:ascii="Times New Roman" w:hAnsi="Times New Roman"/>
                      <w:b/>
                      <w:i/>
                      <w:iCs/>
                      <w:caps/>
                      <w:color w:val="4F81BD" w:themeColor="accent1"/>
                      <w:sz w:val="72"/>
                      <w:szCs w:val="72"/>
                    </w:rPr>
                    <w:t>»</w:t>
                  </w:r>
                  <w:r w:rsidR="00C50F12">
                    <w:rPr>
                      <w:rFonts w:ascii="Times New Roman" w:hAnsi="Times New Roman"/>
                      <w:b/>
                      <w:i/>
                      <w:iCs/>
                      <w:caps/>
                      <w:color w:val="4F81BD" w:themeColor="accent1"/>
                      <w:sz w:val="72"/>
                      <w:szCs w:val="72"/>
                    </w:rPr>
                    <w:t>.</w:t>
                  </w:r>
                </w:p>
              </w:txbxContent>
            </v:textbox>
          </v:shape>
        </w:pict>
      </w:r>
      <w:r w:rsidRPr="009F79C2">
        <w:rPr>
          <w:noProof/>
          <w:lang w:eastAsia="ru-RU"/>
        </w:rPr>
        <w:pict>
          <v:shape id="Поле 1" o:spid="_x0000_s1027" type="#_x0000_t202" style="position:absolute;left:0;text-align:left;margin-left:-.3pt;margin-top:22.05pt;width:468.75pt;height:6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" filled="f" stroked="f">
            <v:textbox>
              <w:txbxContent>
                <w:p w:rsidR="003837D7" w:rsidRPr="00033848" w:rsidRDefault="003837D7" w:rsidP="003837D7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iCs/>
                      <w:color w:val="4F81BD" w:themeColor="accent1"/>
                      <w:spacing w:val="6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3837D7" w:rsidRPr="000910E3" w:rsidRDefault="003837D7" w:rsidP="003837D7">
      <w:pPr>
        <w:shd w:val="clear" w:color="auto" w:fill="FFFFFF"/>
        <w:spacing w:line="312" w:lineRule="exact"/>
        <w:jc w:val="center"/>
        <w:rPr>
          <w:rFonts w:ascii="Times New Roman" w:hAnsi="Times New Roman"/>
          <w:i/>
          <w:iCs/>
          <w:color w:val="000000"/>
          <w:spacing w:val="-5"/>
        </w:rPr>
      </w:pPr>
    </w:p>
    <w:p w:rsidR="003837D7" w:rsidRPr="000910E3" w:rsidRDefault="003837D7" w:rsidP="003837D7">
      <w:pPr>
        <w:shd w:val="clear" w:color="auto" w:fill="FFFFFF"/>
        <w:spacing w:line="312" w:lineRule="exact"/>
        <w:ind w:left="5103"/>
        <w:rPr>
          <w:rFonts w:ascii="Times New Roman" w:hAnsi="Times New Roman"/>
          <w:i/>
          <w:iCs/>
          <w:color w:val="000000"/>
          <w:spacing w:val="-5"/>
        </w:rPr>
      </w:pPr>
    </w:p>
    <w:p w:rsidR="003837D7" w:rsidRPr="000910E3" w:rsidRDefault="003837D7" w:rsidP="003837D7">
      <w:pPr>
        <w:shd w:val="clear" w:color="auto" w:fill="FFFFFF"/>
        <w:spacing w:line="312" w:lineRule="exact"/>
        <w:ind w:left="5103"/>
        <w:rPr>
          <w:rFonts w:ascii="Times New Roman" w:hAnsi="Times New Roman"/>
          <w:i/>
          <w:iCs/>
          <w:color w:val="000000"/>
          <w:spacing w:val="-5"/>
        </w:rPr>
      </w:pPr>
    </w:p>
    <w:p w:rsidR="003837D7" w:rsidRPr="000910E3" w:rsidRDefault="003837D7" w:rsidP="003837D7">
      <w:pPr>
        <w:shd w:val="clear" w:color="auto" w:fill="FFFFFF"/>
        <w:spacing w:line="312" w:lineRule="exact"/>
        <w:ind w:left="5103"/>
        <w:rPr>
          <w:rFonts w:ascii="Times New Roman" w:hAnsi="Times New Roman"/>
          <w:i/>
          <w:iCs/>
          <w:color w:val="000000"/>
          <w:spacing w:val="-5"/>
        </w:rPr>
      </w:pPr>
    </w:p>
    <w:p w:rsidR="003837D7" w:rsidRPr="000910E3" w:rsidRDefault="003837D7" w:rsidP="003837D7">
      <w:pPr>
        <w:shd w:val="clear" w:color="auto" w:fill="FFFFFF"/>
        <w:spacing w:line="312" w:lineRule="exact"/>
        <w:ind w:left="5103"/>
        <w:rPr>
          <w:rFonts w:ascii="Times New Roman" w:hAnsi="Times New Roman"/>
          <w:i/>
          <w:iCs/>
          <w:color w:val="000000"/>
          <w:spacing w:val="-5"/>
        </w:rPr>
      </w:pPr>
    </w:p>
    <w:p w:rsidR="003837D7" w:rsidRDefault="003837D7" w:rsidP="003837D7">
      <w:pPr>
        <w:shd w:val="clear" w:color="auto" w:fill="FFFFFF"/>
        <w:spacing w:line="312" w:lineRule="exact"/>
        <w:ind w:left="5529"/>
        <w:rPr>
          <w:rFonts w:ascii="Times New Roman" w:hAnsi="Times New Roman"/>
          <w:i/>
          <w:iCs/>
          <w:color w:val="000000"/>
          <w:spacing w:val="-5"/>
        </w:rPr>
      </w:pPr>
    </w:p>
    <w:p w:rsidR="003837D7" w:rsidRDefault="003837D7" w:rsidP="003837D7">
      <w:pPr>
        <w:shd w:val="clear" w:color="auto" w:fill="FFFFFF"/>
        <w:spacing w:line="312" w:lineRule="exact"/>
        <w:ind w:left="5529"/>
        <w:rPr>
          <w:rFonts w:ascii="Times New Roman" w:hAnsi="Times New Roman"/>
          <w:i/>
          <w:iCs/>
          <w:color w:val="000000"/>
          <w:spacing w:val="-5"/>
        </w:rPr>
      </w:pPr>
    </w:p>
    <w:p w:rsidR="003837D7" w:rsidRDefault="003837D7" w:rsidP="003837D7">
      <w:pPr>
        <w:shd w:val="clear" w:color="auto" w:fill="FFFFFF"/>
        <w:spacing w:line="312" w:lineRule="exact"/>
        <w:ind w:left="5529"/>
        <w:rPr>
          <w:rFonts w:ascii="Times New Roman" w:hAnsi="Times New Roman"/>
          <w:i/>
          <w:iCs/>
          <w:color w:val="000000"/>
          <w:spacing w:val="-5"/>
        </w:rPr>
      </w:pPr>
    </w:p>
    <w:p w:rsidR="003837D7" w:rsidRDefault="003837D7" w:rsidP="003837D7">
      <w:pPr>
        <w:shd w:val="clear" w:color="auto" w:fill="FFFFFF"/>
        <w:spacing w:line="312" w:lineRule="exact"/>
        <w:ind w:left="5529"/>
        <w:rPr>
          <w:rFonts w:ascii="Times New Roman" w:hAnsi="Times New Roman"/>
          <w:i/>
          <w:iCs/>
          <w:color w:val="000000"/>
          <w:spacing w:val="-5"/>
        </w:rPr>
      </w:pPr>
    </w:p>
    <w:p w:rsidR="00D909FF" w:rsidRDefault="00D909FF" w:rsidP="003837D7">
      <w:pPr>
        <w:shd w:val="clear" w:color="auto" w:fill="FFFFFF"/>
        <w:spacing w:line="312" w:lineRule="exact"/>
        <w:ind w:left="5529"/>
        <w:rPr>
          <w:rFonts w:ascii="Times New Roman" w:hAnsi="Times New Roman"/>
          <w:i/>
          <w:iCs/>
          <w:color w:val="000000"/>
          <w:spacing w:val="-5"/>
        </w:rPr>
      </w:pPr>
    </w:p>
    <w:p w:rsidR="00D909FF" w:rsidRDefault="00D909FF" w:rsidP="003837D7">
      <w:pPr>
        <w:shd w:val="clear" w:color="auto" w:fill="FFFFFF"/>
        <w:spacing w:line="312" w:lineRule="exact"/>
        <w:ind w:left="5529"/>
        <w:rPr>
          <w:rFonts w:ascii="Times New Roman" w:hAnsi="Times New Roman"/>
          <w:i/>
          <w:iCs/>
          <w:color w:val="000000"/>
          <w:spacing w:val="-5"/>
        </w:rPr>
      </w:pPr>
    </w:p>
    <w:p w:rsidR="00DE5F1B" w:rsidRDefault="00DE5F1B" w:rsidP="003837D7">
      <w:pPr>
        <w:shd w:val="clear" w:color="auto" w:fill="FFFFFF"/>
        <w:spacing w:line="312" w:lineRule="exact"/>
        <w:ind w:left="5529"/>
        <w:rPr>
          <w:rFonts w:ascii="Times New Roman" w:hAnsi="Times New Roman"/>
          <w:i/>
          <w:iCs/>
          <w:color w:val="000000"/>
          <w:spacing w:val="-5"/>
        </w:rPr>
      </w:pPr>
    </w:p>
    <w:p w:rsidR="003837D7" w:rsidRDefault="00C50F12" w:rsidP="003837D7">
      <w:pPr>
        <w:shd w:val="clear" w:color="auto" w:fill="FFFFFF"/>
        <w:spacing w:line="312" w:lineRule="exact"/>
        <w:ind w:left="5529"/>
        <w:rPr>
          <w:rFonts w:ascii="Times New Roman" w:hAnsi="Times New Roman"/>
          <w:i/>
          <w:iCs/>
          <w:color w:val="000000"/>
        </w:rPr>
      </w:pPr>
      <w:bookmarkStart w:id="0" w:name="_GoBack"/>
      <w:bookmarkEnd w:id="0"/>
      <w:r>
        <w:rPr>
          <w:rFonts w:ascii="Times New Roman" w:hAnsi="Times New Roman"/>
          <w:i/>
          <w:iCs/>
          <w:color w:val="000000"/>
          <w:spacing w:val="-5"/>
        </w:rPr>
        <w:t xml:space="preserve"> </w:t>
      </w:r>
    </w:p>
    <w:p w:rsidR="003837D7" w:rsidRDefault="003837D7" w:rsidP="003837D7">
      <w:pPr>
        <w:shd w:val="clear" w:color="auto" w:fill="FFFFFF"/>
        <w:spacing w:line="312" w:lineRule="exact"/>
        <w:ind w:left="5103"/>
        <w:rPr>
          <w:rFonts w:ascii="Times New Roman" w:hAnsi="Times New Roman"/>
          <w:i/>
          <w:iCs/>
          <w:color w:val="000000"/>
        </w:rPr>
      </w:pPr>
    </w:p>
    <w:p w:rsidR="003837D7" w:rsidRDefault="003837D7" w:rsidP="003837D7">
      <w:pPr>
        <w:shd w:val="clear" w:color="auto" w:fill="FFFFFF"/>
        <w:spacing w:line="312" w:lineRule="exact"/>
        <w:ind w:left="5103"/>
        <w:rPr>
          <w:rFonts w:ascii="Times New Roman" w:hAnsi="Times New Roman"/>
          <w:i/>
          <w:iCs/>
          <w:color w:val="000000"/>
        </w:rPr>
      </w:pPr>
    </w:p>
    <w:p w:rsidR="003837D7" w:rsidRDefault="003837D7" w:rsidP="003837D7">
      <w:pPr>
        <w:shd w:val="clear" w:color="auto" w:fill="FFFFFF"/>
        <w:spacing w:line="312" w:lineRule="exact"/>
        <w:ind w:left="5103"/>
        <w:rPr>
          <w:rFonts w:ascii="Times New Roman" w:hAnsi="Times New Roman"/>
          <w:i/>
          <w:iCs/>
          <w:color w:val="000000"/>
        </w:rPr>
      </w:pPr>
    </w:p>
    <w:p w:rsidR="003837D7" w:rsidRDefault="003837D7" w:rsidP="003837D7">
      <w:pPr>
        <w:shd w:val="clear" w:color="auto" w:fill="FFFFFF"/>
        <w:spacing w:line="312" w:lineRule="exact"/>
        <w:ind w:left="5103"/>
        <w:rPr>
          <w:rFonts w:ascii="Times New Roman" w:hAnsi="Times New Roman"/>
          <w:i/>
          <w:iCs/>
          <w:color w:val="000000"/>
        </w:rPr>
      </w:pPr>
    </w:p>
    <w:p w:rsidR="003837D7" w:rsidRDefault="003837D7" w:rsidP="003837D7">
      <w:pPr>
        <w:shd w:val="clear" w:color="auto" w:fill="FFFFFF"/>
        <w:spacing w:line="312" w:lineRule="exact"/>
        <w:ind w:left="5103"/>
        <w:rPr>
          <w:rFonts w:ascii="Times New Roman" w:hAnsi="Times New Roman"/>
          <w:i/>
          <w:iCs/>
          <w:color w:val="000000"/>
        </w:rPr>
      </w:pPr>
    </w:p>
    <w:p w:rsidR="00C50F12" w:rsidRDefault="00C50F12" w:rsidP="003837D7">
      <w:pPr>
        <w:shd w:val="clear" w:color="auto" w:fill="FFFFFF"/>
        <w:spacing w:line="312" w:lineRule="exact"/>
        <w:jc w:val="center"/>
        <w:rPr>
          <w:rFonts w:ascii="Times New Roman" w:hAnsi="Times New Roman"/>
          <w:i/>
          <w:iCs/>
          <w:color w:val="000000"/>
        </w:rPr>
      </w:pPr>
    </w:p>
    <w:p w:rsidR="00C50F12" w:rsidRDefault="00C50F12" w:rsidP="003837D7">
      <w:pPr>
        <w:shd w:val="clear" w:color="auto" w:fill="FFFFFF"/>
        <w:spacing w:line="312" w:lineRule="exact"/>
        <w:jc w:val="center"/>
        <w:rPr>
          <w:rFonts w:ascii="Times New Roman" w:hAnsi="Times New Roman"/>
          <w:i/>
          <w:iCs/>
          <w:color w:val="000000"/>
        </w:rPr>
      </w:pPr>
    </w:p>
    <w:p w:rsidR="00C50F12" w:rsidRDefault="00C50F12" w:rsidP="003837D7">
      <w:pPr>
        <w:shd w:val="clear" w:color="auto" w:fill="FFFFFF"/>
        <w:spacing w:line="312" w:lineRule="exact"/>
        <w:jc w:val="center"/>
        <w:rPr>
          <w:rFonts w:ascii="Times New Roman" w:hAnsi="Times New Roman"/>
          <w:i/>
          <w:iCs/>
          <w:color w:val="000000"/>
        </w:rPr>
      </w:pPr>
    </w:p>
    <w:p w:rsidR="003837D7" w:rsidRPr="000910E3" w:rsidRDefault="00C50F12" w:rsidP="003837D7">
      <w:pPr>
        <w:shd w:val="clear" w:color="auto" w:fill="FFFFFF"/>
        <w:spacing w:line="312" w:lineRule="exact"/>
        <w:jc w:val="center"/>
        <w:rPr>
          <w:rFonts w:ascii="Times New Roman" w:hAnsi="Times New Roman"/>
          <w:i/>
          <w:iCs/>
          <w:color w:val="000000"/>
          <w:spacing w:val="-4"/>
        </w:rPr>
      </w:pPr>
      <w:r>
        <w:rPr>
          <w:rFonts w:ascii="Times New Roman" w:hAnsi="Times New Roman"/>
          <w:i/>
          <w:iCs/>
          <w:color w:val="000000"/>
        </w:rPr>
        <w:t xml:space="preserve"> </w:t>
      </w:r>
    </w:p>
    <w:p w:rsidR="00DE5F1B" w:rsidRDefault="00DE5F1B" w:rsidP="00DE5F1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1A6" w:rsidRPr="00DE5F1B" w:rsidRDefault="005411A6" w:rsidP="00DE5F1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E5F1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Нельзя быть равнодушным к истокам – Национальной культуре, особенно к </w:t>
      </w:r>
      <w:r w:rsidRPr="00DE5F1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br/>
        <w:t>русской культуре, пребывающей в </w:t>
      </w:r>
      <w:r w:rsidRPr="00DE5F1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br/>
        <w:t>некоторой степени в кризисе</w:t>
      </w:r>
      <w:r w:rsidR="009C76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9C7602" w:rsidRDefault="009C7602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1A6" w:rsidRPr="00DE5F1B" w:rsidRDefault="005411A6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забыли свою культуру. И что обидно, ведь любой другой народ нашей страны знает и бережно хранит свои национальные песни, танцы, а такая как русская, – нет. А мы знаем, что через культуру воспитывается эстетическое восприятие. Стремление к </w:t>
      </w:r>
      <w:proofErr w:type="gramStart"/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естественная потребность человека, и её надо воспитывать с раннего детства. Через музыку, песни, художественное слово ребёнок в возрасте от 2 до 7 лет жадно познаёт всё многообразие окружающего мира, учится любить его, обогащается радостными, яркими впечатлениями.</w:t>
      </w:r>
    </w:p>
    <w:p w:rsidR="005411A6" w:rsidRPr="00DE5F1B" w:rsidRDefault="005411A6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 и развлечения радуют малышей, создают у них приподнятое настроение. Музыка, песни, художественное слово (</w:t>
      </w:r>
      <w:proofErr w:type="spellStart"/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сказки, стихи) – самые доступные и эффективные средства эстетического развития маленьких детей. Кроме того, они воспитывают у малышей чувство товарищества, любовь к природе и родной земле. Различные виды художественной деятельности, основа которых – народное творчество, – одно из главных условий полноценного эстетического воспитания и развития художественно-творческих способностей детей. Знакомясь с народным искусством, они учатся понимать </w:t>
      </w:r>
      <w:proofErr w:type="gramStart"/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усваивают эталоны красоты (словесные, музыкальные, изобразительные). Так, слушая фольклорную сказку, получают представления о добре и зле, слушая музыкальное произведение, учатся понимать и эмоционально реагировать на содержание.</w:t>
      </w:r>
    </w:p>
    <w:p w:rsidR="005411A6" w:rsidRPr="00DE5F1B" w:rsidRDefault="005411A6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Ласковый говорок фольклорных произведений вызывает удовольствие не только у детей, но и у взрослых, использующих образный язык народного поэтического творчества для выражения своей заботы, нежности, любви. Детский фольклор – это ценное средство в воспитании ребёнка. Чтобы открыть перед ним дверь в этот мир, надо развивать у него способности, и эмоциональную отзывчивость.</w:t>
      </w:r>
    </w:p>
    <w:p w:rsidR="005411A6" w:rsidRPr="00DE5F1B" w:rsidRDefault="00C50F12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используйте</w:t>
      </w:r>
      <w:r w:rsidR="005411A6"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народный </w:t>
      </w:r>
      <w:proofErr w:type="gramStart"/>
      <w:r w:rsidR="005411A6"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</w:t>
      </w:r>
      <w:proofErr w:type="gramEnd"/>
      <w:r w:rsidR="005411A6"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занятиях, так и в повседневной работе с детьми: в играх, когд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обыгрываю игрушку, например, берем игрушку кошечки и читаем</w:t>
      </w:r>
      <w:r w:rsidR="005411A6"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малышам </w:t>
      </w:r>
      <w:proofErr w:type="spellStart"/>
      <w:r w:rsidR="005411A6"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потешку</w:t>
      </w:r>
      <w:proofErr w:type="spellEnd"/>
      <w:r w:rsidR="005411A6"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7602" w:rsidRDefault="009C7602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1A6" w:rsidRPr="00DE5F1B" w:rsidRDefault="005411A6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 котика усы</w:t>
      </w:r>
    </w:p>
    <w:p w:rsidR="005411A6" w:rsidRPr="00DE5F1B" w:rsidRDefault="005411A6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Удивительной красы.</w:t>
      </w:r>
    </w:p>
    <w:p w:rsidR="005411A6" w:rsidRPr="00DE5F1B" w:rsidRDefault="005411A6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смелые,</w:t>
      </w:r>
    </w:p>
    <w:p w:rsidR="005411A6" w:rsidRPr="00DE5F1B" w:rsidRDefault="005411A6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Зубы белые.</w:t>
      </w:r>
    </w:p>
    <w:p w:rsidR="005411A6" w:rsidRPr="00DE5F1B" w:rsidRDefault="005411A6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Выйдет </w:t>
      </w:r>
      <w:proofErr w:type="spellStart"/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котя</w:t>
      </w:r>
      <w:proofErr w:type="spellEnd"/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огород – </w:t>
      </w:r>
    </w:p>
    <w:p w:rsidR="005411A6" w:rsidRPr="00DE5F1B" w:rsidRDefault="005411A6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Всполошится весь народ, </w:t>
      </w:r>
    </w:p>
    <w:p w:rsidR="005411A6" w:rsidRPr="00DE5F1B" w:rsidRDefault="005411A6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петух и курица</w:t>
      </w:r>
    </w:p>
    <w:p w:rsidR="005411A6" w:rsidRPr="00DE5F1B" w:rsidRDefault="005411A6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деревенской улицы</w:t>
      </w:r>
    </w:p>
    <w:p w:rsidR="005411A6" w:rsidRPr="00DE5F1B" w:rsidRDefault="005411A6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Станут </w:t>
      </w:r>
      <w:proofErr w:type="spellStart"/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котю</w:t>
      </w:r>
      <w:proofErr w:type="spellEnd"/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гости звать,</w:t>
      </w:r>
    </w:p>
    <w:p w:rsidR="005411A6" w:rsidRPr="00DE5F1B" w:rsidRDefault="005411A6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Станут </w:t>
      </w:r>
      <w:proofErr w:type="spellStart"/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котю</w:t>
      </w:r>
      <w:proofErr w:type="spellEnd"/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угощать.</w:t>
      </w:r>
    </w:p>
    <w:p w:rsidR="009C7602" w:rsidRDefault="009C7602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1A6" w:rsidRPr="00DE5F1B" w:rsidRDefault="00C50F12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</w:t>
      </w:r>
      <w:r w:rsidR="005411A6"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411A6"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="005411A6"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прогулках, при определённых явлениях погоды (когда идёт дождь или светит солнце, дует ветер или наблюдаем радугу).</w:t>
      </w:r>
    </w:p>
    <w:p w:rsidR="009C7602" w:rsidRDefault="009C7602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1A6" w:rsidRPr="00DE5F1B" w:rsidRDefault="005411A6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«Радуга-дуга не давай дождя,</w:t>
      </w:r>
    </w:p>
    <w:p w:rsidR="00C50F12" w:rsidRDefault="005411A6" w:rsidP="00C50F1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 </w:t>
      </w:r>
      <w:proofErr w:type="spellStart"/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солнышко-колоколнышко</w:t>
      </w:r>
      <w:proofErr w:type="spellEnd"/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</w:p>
    <w:p w:rsidR="009C7602" w:rsidRDefault="009C7602" w:rsidP="00C50F1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1A6" w:rsidRPr="00DE5F1B" w:rsidRDefault="00C50F12" w:rsidP="00C50F1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</w:t>
      </w:r>
      <w:r w:rsidR="005411A6"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0B23"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скороговорки при закреплении определённых звуков</w:t>
      </w:r>
      <w:r w:rsidR="005411A6"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7602" w:rsidRDefault="009C7602" w:rsidP="00DE5F1B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0B23" w:rsidRPr="00DE5F1B" w:rsidRDefault="00830B23" w:rsidP="00DE5F1B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5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proofErr w:type="spellStart"/>
      <w:r w:rsidRPr="00DE5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топыта</w:t>
      </w:r>
      <w:proofErr w:type="spellEnd"/>
      <w:r w:rsidRPr="00DE5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копыт пыль по полю летит. </w:t>
      </w:r>
    </w:p>
    <w:p w:rsidR="00830B23" w:rsidRPr="00DE5F1B" w:rsidRDefault="00830B23" w:rsidP="00DE5F1B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5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«Мышонок да мышь:</w:t>
      </w:r>
      <w:r w:rsidRPr="00DE5F1B">
        <w:rPr>
          <w:rFonts w:ascii="Times New Roman" w:hAnsi="Times New Roman" w:cs="Times New Roman"/>
          <w:color w:val="000000"/>
          <w:sz w:val="24"/>
          <w:szCs w:val="24"/>
        </w:rPr>
        <w:t xml:space="preserve"> Ты всё шуршишь - не спишь».</w:t>
      </w:r>
    </w:p>
    <w:p w:rsidR="00830B23" w:rsidRPr="00DE5F1B" w:rsidRDefault="00830B23" w:rsidP="00DE5F1B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Мышонок шепчет мыши:</w:t>
      </w:r>
    </w:p>
    <w:p w:rsidR="00830B23" w:rsidRPr="00DE5F1B" w:rsidRDefault="00830B23" w:rsidP="00DE5F1B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«Шуршать я буду тише».</w:t>
      </w:r>
    </w:p>
    <w:p w:rsidR="00830B23" w:rsidRPr="00DE5F1B" w:rsidRDefault="00830B23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Шапка да шубка – вот и весь мишутка. </w:t>
      </w:r>
    </w:p>
    <w:p w:rsidR="00830B23" w:rsidRPr="00DE5F1B" w:rsidRDefault="00830B23" w:rsidP="00DE5F1B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 - буян залез в бурьян.</w:t>
      </w:r>
    </w:p>
    <w:p w:rsidR="00830B23" w:rsidRPr="00DE5F1B" w:rsidRDefault="00830B23" w:rsidP="00DE5F1B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осы не усы, а усики.</w:t>
      </w:r>
    </w:p>
    <w:p w:rsidR="00830B23" w:rsidRPr="00DE5F1B" w:rsidRDefault="00830B23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Сени и Сани в сетях сом с усами.</w:t>
      </w:r>
    </w:p>
    <w:p w:rsidR="00830B23" w:rsidRPr="00DE5F1B" w:rsidRDefault="00830B23" w:rsidP="00DE5F1B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Соломы воз возница вёз.</w:t>
      </w:r>
    </w:p>
    <w:p w:rsidR="00830B23" w:rsidRPr="00DE5F1B" w:rsidRDefault="00830B23" w:rsidP="00DE5F1B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возу коза. Под возом лоза.</w:t>
      </w:r>
    </w:p>
    <w:p w:rsidR="009C7602" w:rsidRDefault="009C7602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0B23" w:rsidRPr="00DE5F1B" w:rsidRDefault="005411A6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удовольствием слушают прибаутки, </w:t>
      </w:r>
      <w:proofErr w:type="spellStart"/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</w:t>
      </w:r>
      <w:r w:rsidR="00C50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ешки</w:t>
      </w:r>
      <w:proofErr w:type="spellEnd"/>
      <w:r w:rsidR="00C50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50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 w:rsidR="00C50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Обыгрывайте </w:t>
      </w: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с куклой (укладываем спать, </w:t>
      </w:r>
      <w:proofErr w:type="gramStart"/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</w:t>
      </w:r>
      <w:proofErr w:type="gramEnd"/>
      <w:r w:rsidR="00C50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едой руки и т.д.), пойте колыбельные песенки, читайте</w:t>
      </w: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потешку</w:t>
      </w:r>
      <w:proofErr w:type="spellEnd"/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«Водичка, водичка...»</w:t>
      </w:r>
      <w:r w:rsidR="00830B23"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Использую </w:t>
      </w:r>
      <w:proofErr w:type="spellStart"/>
      <w:r w:rsidR="00830B23"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мирилки</w:t>
      </w:r>
      <w:proofErr w:type="spellEnd"/>
      <w:r w:rsidR="00830B23"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7602" w:rsidRDefault="00830B23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0B23" w:rsidRPr="00DE5F1B" w:rsidRDefault="00830B23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«Мирись – мирись</w:t>
      </w:r>
    </w:p>
    <w:p w:rsidR="00830B23" w:rsidRPr="00DE5F1B" w:rsidRDefault="00830B23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больше не дерись,</w:t>
      </w:r>
    </w:p>
    <w:p w:rsidR="00830B23" w:rsidRPr="00DE5F1B" w:rsidRDefault="00830B23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если будешь драться,</w:t>
      </w:r>
    </w:p>
    <w:p w:rsidR="00830B23" w:rsidRPr="00DE5F1B" w:rsidRDefault="00830B23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буду кусаться,</w:t>
      </w:r>
    </w:p>
    <w:p w:rsidR="00830B23" w:rsidRPr="00DE5F1B" w:rsidRDefault="00830B23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кусаться </w:t>
      </w:r>
      <w:proofErr w:type="gramStart"/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почём</w:t>
      </w:r>
      <w:proofErr w:type="gramEnd"/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30B23" w:rsidRPr="00DE5F1B" w:rsidRDefault="00830B23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 драться - кирпичом,</w:t>
      </w:r>
    </w:p>
    <w:p w:rsidR="00830B23" w:rsidRPr="00DE5F1B" w:rsidRDefault="00830B23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кирпич сломается,</w:t>
      </w:r>
    </w:p>
    <w:p w:rsidR="00830B23" w:rsidRPr="00DE5F1B" w:rsidRDefault="00830B23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Скоро дружба - начинается»!</w:t>
      </w:r>
    </w:p>
    <w:p w:rsidR="009C7602" w:rsidRDefault="009C7602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1A6" w:rsidRDefault="00C50F12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Проводите</w:t>
      </w:r>
      <w:r w:rsidR="005411A6"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небольшие театрализованные представления в сказках «Репка», «Колобок», «</w:t>
      </w:r>
      <w:proofErr w:type="gramStart"/>
      <w:r w:rsidR="005411A6"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Курочка-ряба</w:t>
      </w:r>
      <w:proofErr w:type="gramEnd"/>
      <w:r w:rsidR="005411A6"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где дети надевают </w:t>
      </w:r>
      <w:r w:rsidR="00830B23"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маски</w:t>
      </w:r>
      <w:r w:rsidR="005411A6"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ещё не совсем до конца понимают смысл всего происходящего, но им нравится переодеваться, играть в эти игры. </w:t>
      </w:r>
    </w:p>
    <w:p w:rsidR="00DE5F1B" w:rsidRPr="00DE5F1B" w:rsidRDefault="00DE5F1B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 время, время хитов, невольно задумываешься о том, чему учатся наши дети, какую они слышат речь, современный сленг и хочется научить их слушать и слышать нашу народную речь через </w:t>
      </w:r>
      <w:proofErr w:type="spellStart"/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русские народные сказки, слушать русские песенки, знакомить их с русскими праздниками. Детский фольклор – это особенная область народного творчества. Она включает целую систему поэтических и музыкально-поэтических жанров фольклора. В течение многих веков прибаутки, </w:t>
      </w:r>
      <w:proofErr w:type="spellStart"/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DE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приговорки любовно и мудро поучают ребёнка, приобщают его к высокой моральной культуре своего народа.</w:t>
      </w:r>
    </w:p>
    <w:p w:rsidR="00DE5F1B" w:rsidRPr="00DE5F1B" w:rsidRDefault="00DE5F1B" w:rsidP="00DE5F1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B96" w:rsidRPr="00DE5F1B" w:rsidRDefault="00881B96" w:rsidP="00C50F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7636" w:rsidRPr="005411A6" w:rsidRDefault="00B67636" w:rsidP="00541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67636" w:rsidRPr="005411A6" w:rsidSect="00881B96">
      <w:pgSz w:w="11906" w:h="16838"/>
      <w:pgMar w:top="1134" w:right="850" w:bottom="1134" w:left="1701" w:header="708" w:footer="708" w:gutter="0"/>
      <w:pgBorders w:offsetFrom="page">
        <w:top w:val="triple" w:sz="4" w:space="24" w:color="5F497A" w:themeColor="accent4" w:themeShade="BF"/>
        <w:left w:val="triple" w:sz="4" w:space="24" w:color="5F497A" w:themeColor="accent4" w:themeShade="BF"/>
        <w:bottom w:val="triple" w:sz="4" w:space="24" w:color="5F497A" w:themeColor="accent4" w:themeShade="BF"/>
        <w:right w:val="triple" w:sz="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FDC"/>
    <w:multiLevelType w:val="multilevel"/>
    <w:tmpl w:val="8C1C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1A6"/>
    <w:rsid w:val="000177C1"/>
    <w:rsid w:val="003837D7"/>
    <w:rsid w:val="005411A6"/>
    <w:rsid w:val="00830B23"/>
    <w:rsid w:val="00881B96"/>
    <w:rsid w:val="009C7602"/>
    <w:rsid w:val="009F79C2"/>
    <w:rsid w:val="00B67636"/>
    <w:rsid w:val="00B82EB4"/>
    <w:rsid w:val="00C50F12"/>
    <w:rsid w:val="00D909FF"/>
    <w:rsid w:val="00DE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6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Валентина Жучкова</cp:lastModifiedBy>
  <cp:revision>4</cp:revision>
  <cp:lastPrinted>2014-03-16T13:22:00Z</cp:lastPrinted>
  <dcterms:created xsi:type="dcterms:W3CDTF">2013-02-13T18:10:00Z</dcterms:created>
  <dcterms:modified xsi:type="dcterms:W3CDTF">2014-03-16T13:26:00Z</dcterms:modified>
</cp:coreProperties>
</file>