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C7" w:rsidRDefault="00307F99" w:rsidP="00307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07F99">
        <w:rPr>
          <w:sz w:val="28"/>
          <w:szCs w:val="28"/>
        </w:rPr>
        <w:t>Работа по</w:t>
      </w:r>
      <w:r>
        <w:rPr>
          <w:sz w:val="28"/>
          <w:szCs w:val="28"/>
        </w:rPr>
        <w:t xml:space="preserve"> формированию у дошкольников элементарных математических представлений – важнейшая часть их общей подготовке к школе. В связи с переходом к обучению детей с шести лет, внимание к этой работе должно быть усиленно. Она начинается со второй младшей группы.</w:t>
      </w:r>
    </w:p>
    <w:p w:rsidR="00307F99" w:rsidRDefault="00307F99" w:rsidP="00307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Детей знакомят со способностями установления количественных и пространственных отношений между предметами реального мира, учат считать, прибавлять и вычитать в пределах 10, измерять длину, ширину, высоту предметов и объем жидких, сыпучих тел, обследовать форму предметов, ориентироваться в пространстве и во времени. На этой основе у дошкольников формируют представления о натуральном числе (до10), об основных величинах, о простейших геометрических фигурах и многообразии форм предметов, о пространственных направлениях и отношениях, о длительности некоторых временных отрезках (сутки, неделя, месяц).</w:t>
      </w:r>
    </w:p>
    <w:p w:rsidR="00307F99" w:rsidRDefault="00307F99" w:rsidP="00307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 заботится о прочном усвоении детьми знаний</w:t>
      </w:r>
      <w:r w:rsidR="00CC0EE9">
        <w:rPr>
          <w:sz w:val="28"/>
          <w:szCs w:val="28"/>
        </w:rPr>
        <w:t xml:space="preserve">, предусмотренных программой, и, что особенно важно, о развитии у них интереса к математическим знаниям, самостоятельности и гибкости мышления, смекалки и сообразительности, умения делать простейшие обобщения, доказывать правильность тех или иных суждений. Дети учатся кратко и точно отвечать на вопросы, делать выводы. Педагог дает детям знания на близком им материале нашей действительности. </w:t>
      </w:r>
    </w:p>
    <w:p w:rsidR="00CC0EE9" w:rsidRDefault="00CC0EE9" w:rsidP="00307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Решая разнообразные математические задачи, дети проявляют математические условия, приучаются действовать целенаправленно, преодолевать трудности, доводить дело до конца (находить правильное решение, ответ</w:t>
      </w:r>
      <w:r w:rsidR="00CA2160">
        <w:rPr>
          <w:sz w:val="28"/>
          <w:szCs w:val="28"/>
        </w:rPr>
        <w:t>). В НОД по развитию ФЭМП у детей воспитывают привычку к точности, аккуратности, умение контролировать свои действия.</w:t>
      </w:r>
    </w:p>
    <w:p w:rsidR="00CA2160" w:rsidRDefault="00CA2160" w:rsidP="00307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E96">
        <w:rPr>
          <w:sz w:val="28"/>
          <w:szCs w:val="28"/>
        </w:rPr>
        <w:t>Занимательность математическому материалу придают игровые элементы, содержащиеся в каждой задаче, логическом упражнении, развлечении. Любая математическая задача на смекалку, для какого бы возраста она не предназначалась</w:t>
      </w:r>
      <w:r w:rsidR="00E93913">
        <w:rPr>
          <w:sz w:val="28"/>
          <w:szCs w:val="28"/>
        </w:rPr>
        <w:t>, несет в себе определенную умственную нагрузку, которая чаще всего замаскирована занимательным сюжетом, внешними данными, условием задачи.</w:t>
      </w:r>
    </w:p>
    <w:p w:rsidR="00E93913" w:rsidRDefault="00E93913" w:rsidP="00307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Умственные задачи: составить фигуру, видоизменить, найти путь решения, отгадать число – реализуется средствами игры, в игровых действиях. </w:t>
      </w:r>
      <w:r>
        <w:rPr>
          <w:sz w:val="28"/>
          <w:szCs w:val="28"/>
        </w:rPr>
        <w:lastRenderedPageBreak/>
        <w:t>Развитие смекалки, находчивость осуществляется в активной умственной деятельности, основанной на непосредственном интересе.</w:t>
      </w:r>
    </w:p>
    <w:p w:rsidR="00E93913" w:rsidRPr="00307F99" w:rsidRDefault="00E93913" w:rsidP="00307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Смекалки, головоломки, занимательные игры вызывают у детей большой интерес. Дети могут, не отвлекаясь, подолгу упражняться в преобразовании фигур, перекладывая палочки или другие предметы по заданному образцу, по собственному замыслу. В таких занятиях формируется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</w:t>
      </w:r>
      <w:bookmarkStart w:id="0" w:name="_GoBack"/>
      <w:bookmarkEnd w:id="0"/>
    </w:p>
    <w:sectPr w:rsidR="00E93913" w:rsidRPr="0030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99"/>
    <w:rsid w:val="00307F99"/>
    <w:rsid w:val="00CA2160"/>
    <w:rsid w:val="00CC0EE9"/>
    <w:rsid w:val="00E93913"/>
    <w:rsid w:val="00F233C7"/>
    <w:rsid w:val="00F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2013-04-24T16:54:00Z</dcterms:created>
  <dcterms:modified xsi:type="dcterms:W3CDTF">2013-04-24T17:34:00Z</dcterms:modified>
</cp:coreProperties>
</file>