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7D" w:rsidRDefault="00B1327D" w:rsidP="00DF54A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DF54A9" w:rsidRPr="00DF54A9" w:rsidRDefault="00DF54A9" w:rsidP="00DF54A9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DF54A9">
        <w:rPr>
          <w:rFonts w:ascii="Arial" w:hAnsi="Arial" w:cs="Arial"/>
          <w:sz w:val="28"/>
          <w:szCs w:val="28"/>
        </w:rPr>
        <w:t>Рекомендации для родителей детей группы «Сложный дефект» по теме «Мышление»</w:t>
      </w:r>
    </w:p>
    <w:p w:rsidR="00DF54A9" w:rsidRDefault="00DF54A9" w:rsidP="00DF4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4D50" w:rsidRPr="00DF4D50" w:rsidRDefault="00DF4D50" w:rsidP="00DF4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>Мышление, как ребенка</w:t>
      </w:r>
      <w:r w:rsidR="00DF54A9">
        <w:rPr>
          <w:rFonts w:ascii="Arial" w:hAnsi="Arial" w:cs="Arial"/>
          <w:sz w:val="24"/>
          <w:szCs w:val="24"/>
        </w:rPr>
        <w:t>,</w:t>
      </w:r>
      <w:r w:rsidRPr="00DF4D50">
        <w:rPr>
          <w:rFonts w:ascii="Arial" w:hAnsi="Arial" w:cs="Arial"/>
          <w:sz w:val="24"/>
          <w:szCs w:val="24"/>
        </w:rPr>
        <w:t xml:space="preserve"> так и взрослого, всегда предполагает решение как</w:t>
      </w:r>
      <w:r w:rsidR="00B1327D">
        <w:rPr>
          <w:rFonts w:ascii="Arial" w:hAnsi="Arial" w:cs="Arial"/>
          <w:sz w:val="24"/>
          <w:szCs w:val="24"/>
        </w:rPr>
        <w:t>ой-</w:t>
      </w:r>
      <w:r w:rsidRPr="00DF4D50">
        <w:rPr>
          <w:rFonts w:ascii="Arial" w:hAnsi="Arial" w:cs="Arial"/>
          <w:sz w:val="24"/>
          <w:szCs w:val="24"/>
        </w:rPr>
        <w:t xml:space="preserve">либо задачи. </w:t>
      </w:r>
    </w:p>
    <w:p w:rsidR="00DF4D50" w:rsidRPr="00DF4D50" w:rsidRDefault="00DF4D50" w:rsidP="00DF4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 xml:space="preserve">Мышление трехлетнего ребенка является наглядно-действенным: малыш решает задачу путем непосредственного действия с предметами. Это проявляется в решении простых задач по конструированию, т.е. конструирование по образцу. </w:t>
      </w:r>
    </w:p>
    <w:p w:rsidR="00DF4D50" w:rsidRPr="00DF4D50" w:rsidRDefault="00DF4D50" w:rsidP="00DF4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четырем</w:t>
      </w:r>
      <w:r w:rsidRPr="00DF4D50">
        <w:rPr>
          <w:rFonts w:ascii="Arial" w:hAnsi="Arial" w:cs="Arial"/>
          <w:sz w:val="24"/>
          <w:szCs w:val="24"/>
        </w:rPr>
        <w:t xml:space="preserve"> годам</w:t>
      </w:r>
      <w:r w:rsidR="00E4042C">
        <w:rPr>
          <w:rFonts w:ascii="Arial" w:hAnsi="Arial" w:cs="Arial"/>
          <w:sz w:val="24"/>
          <w:szCs w:val="24"/>
        </w:rPr>
        <w:t xml:space="preserve"> мышление становится наглядно-</w:t>
      </w:r>
      <w:r w:rsidRPr="00DF4D50">
        <w:rPr>
          <w:rFonts w:ascii="Arial" w:hAnsi="Arial" w:cs="Arial"/>
          <w:sz w:val="24"/>
          <w:szCs w:val="24"/>
        </w:rPr>
        <w:t xml:space="preserve">образным. Это значит, что некоторые задачи ребенок может решать не только в процессе практических действий с предметами, но и в уме, опираясь на образные представления. Таким образом, главным средством решения задачи становится образ. </w:t>
      </w:r>
    </w:p>
    <w:p w:rsidR="00DF4D50" w:rsidRDefault="00DF4D50" w:rsidP="00DF4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четырех</w:t>
      </w:r>
      <w:r w:rsidRPr="00DF4D50">
        <w:rPr>
          <w:rFonts w:ascii="Arial" w:hAnsi="Arial" w:cs="Arial"/>
          <w:sz w:val="24"/>
          <w:szCs w:val="24"/>
        </w:rPr>
        <w:t xml:space="preserve"> лет умственное развитие малыша, его познание внешнего мира, происходит через практические действия с предметами. Ребенку необходимо было обязательно потрогать </w:t>
      </w:r>
      <w:r>
        <w:rPr>
          <w:rFonts w:ascii="Arial" w:hAnsi="Arial" w:cs="Arial"/>
          <w:sz w:val="24"/>
          <w:szCs w:val="24"/>
        </w:rPr>
        <w:t>предмет, чтобы понять его. На пятом</w:t>
      </w:r>
      <w:r w:rsidRPr="00DF4D50">
        <w:rPr>
          <w:rFonts w:ascii="Arial" w:hAnsi="Arial" w:cs="Arial"/>
          <w:sz w:val="24"/>
          <w:szCs w:val="24"/>
        </w:rPr>
        <w:t xml:space="preserve"> году некоторые задачи ребенок уже </w:t>
      </w:r>
      <w:r>
        <w:rPr>
          <w:rFonts w:ascii="Arial" w:hAnsi="Arial" w:cs="Arial"/>
          <w:sz w:val="24"/>
          <w:szCs w:val="24"/>
        </w:rPr>
        <w:t xml:space="preserve">может решать в уме, опираясь на образные представления. </w:t>
      </w:r>
      <w:r w:rsidRPr="00DF4D50">
        <w:rPr>
          <w:rFonts w:ascii="Arial" w:hAnsi="Arial" w:cs="Arial"/>
          <w:sz w:val="24"/>
          <w:szCs w:val="24"/>
        </w:rPr>
        <w:t>Ребенок станови</w:t>
      </w:r>
      <w:r>
        <w:rPr>
          <w:rFonts w:ascii="Arial" w:hAnsi="Arial" w:cs="Arial"/>
          <w:sz w:val="24"/>
          <w:szCs w:val="24"/>
        </w:rPr>
        <w:t xml:space="preserve">тся как бы естествоиспытателем. </w:t>
      </w:r>
    </w:p>
    <w:p w:rsidR="00DF4D50" w:rsidRPr="00DF4D50" w:rsidRDefault="00DF4D50" w:rsidP="00DF4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четырем</w:t>
      </w:r>
      <w:r w:rsidRPr="00DF4D50">
        <w:rPr>
          <w:rFonts w:ascii="Arial" w:hAnsi="Arial" w:cs="Arial"/>
          <w:sz w:val="24"/>
          <w:szCs w:val="24"/>
        </w:rPr>
        <w:t xml:space="preserve"> годам для развития интеллекта малыша родителям необходимо предоставить ему возможность приобретать опыт манипуляции с различными предметами, обеспечить знаниями о различиях между пред</w:t>
      </w:r>
      <w:r w:rsidR="00391256">
        <w:rPr>
          <w:rFonts w:ascii="Arial" w:hAnsi="Arial" w:cs="Arial"/>
          <w:sz w:val="24"/>
          <w:szCs w:val="24"/>
        </w:rPr>
        <w:t>метами (цвет, форма, размер и т.</w:t>
      </w:r>
      <w:r w:rsidRPr="00DF4D50">
        <w:rPr>
          <w:rFonts w:ascii="Arial" w:hAnsi="Arial" w:cs="Arial"/>
          <w:sz w:val="24"/>
          <w:szCs w:val="24"/>
        </w:rPr>
        <w:t xml:space="preserve">д.). Например, мяч — круглый, синий, большой, упругий, резиновый. С ним можно играть: бросать, катать, ловить. Мяч это игрушка. Можно предложить ребенку назвать игрушки, какие он знает. Помогите малышу наводящими вопросами описать любимую игрушку. </w:t>
      </w:r>
    </w:p>
    <w:p w:rsidR="00DF4D50" w:rsidRPr="00DF4D50" w:rsidRDefault="00DF4D50" w:rsidP="00DF54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4-</w:t>
      </w:r>
      <w:r w:rsidRPr="00DF4D50">
        <w:rPr>
          <w:rFonts w:ascii="Arial" w:hAnsi="Arial" w:cs="Arial"/>
          <w:sz w:val="24"/>
          <w:szCs w:val="24"/>
        </w:rPr>
        <w:t>5 лет обогащение жизненного опыта у ребенка происходит за счет накопления образов и представлений о связях и отношениях между отдельными предметами и их частями. Исследуя предметы, их строение и взаимодействие друг с другом, малыш пытается сформировать целостное представле</w:t>
      </w:r>
      <w:r>
        <w:rPr>
          <w:rFonts w:ascii="Arial" w:hAnsi="Arial" w:cs="Arial"/>
          <w:sz w:val="24"/>
          <w:szCs w:val="24"/>
        </w:rPr>
        <w:t>ние об окружающем его мире. К четырем</w:t>
      </w:r>
      <w:r w:rsidRPr="00DF4D50">
        <w:rPr>
          <w:rFonts w:ascii="Arial" w:hAnsi="Arial" w:cs="Arial"/>
          <w:sz w:val="24"/>
          <w:szCs w:val="24"/>
        </w:rPr>
        <w:t xml:space="preserve"> годам, обогатив свой опыт о свойствах предметов, их назначении, ре</w:t>
      </w:r>
      <w:r>
        <w:rPr>
          <w:rFonts w:ascii="Arial" w:hAnsi="Arial" w:cs="Arial"/>
          <w:sz w:val="24"/>
          <w:szCs w:val="24"/>
        </w:rPr>
        <w:t xml:space="preserve">бенок способен к обобщению по признаку, затем 2-3 </w:t>
      </w:r>
      <w:r w:rsidR="00391256">
        <w:rPr>
          <w:rFonts w:ascii="Arial" w:hAnsi="Arial" w:cs="Arial"/>
          <w:sz w:val="24"/>
          <w:szCs w:val="24"/>
        </w:rPr>
        <w:t xml:space="preserve">признакам. Дети четырех </w:t>
      </w:r>
      <w:r w:rsidRPr="00DF4D50">
        <w:rPr>
          <w:rFonts w:ascii="Arial" w:hAnsi="Arial" w:cs="Arial"/>
          <w:sz w:val="24"/>
          <w:szCs w:val="24"/>
        </w:rPr>
        <w:t xml:space="preserve">лет знают, что из посуды едят, пьют, в ней готовят. </w:t>
      </w:r>
      <w:proofErr w:type="gramStart"/>
      <w:r w:rsidRPr="00DF4D50">
        <w:rPr>
          <w:rFonts w:ascii="Arial" w:hAnsi="Arial" w:cs="Arial"/>
          <w:sz w:val="24"/>
          <w:szCs w:val="24"/>
        </w:rPr>
        <w:t>Малыши знакомы с</w:t>
      </w:r>
      <w:r>
        <w:rPr>
          <w:rFonts w:ascii="Arial" w:hAnsi="Arial" w:cs="Arial"/>
          <w:sz w:val="24"/>
          <w:szCs w:val="24"/>
        </w:rPr>
        <w:t xml:space="preserve"> такими понятиями как «игрушки»,</w:t>
      </w:r>
      <w:r w:rsidRPr="00DF4D50">
        <w:rPr>
          <w:rFonts w:ascii="Arial" w:hAnsi="Arial" w:cs="Arial"/>
          <w:sz w:val="24"/>
          <w:szCs w:val="24"/>
        </w:rPr>
        <w:t xml:space="preserve"> «обувь», «одежда», «овощи», «фрукты», «мебель», «транспорт», «животные»,</w:t>
      </w:r>
      <w:r>
        <w:rPr>
          <w:rFonts w:ascii="Arial" w:hAnsi="Arial" w:cs="Arial"/>
          <w:sz w:val="24"/>
          <w:szCs w:val="24"/>
        </w:rPr>
        <w:t xml:space="preserve"> «птицы», «рыбы» и т.д.</w:t>
      </w:r>
      <w:proofErr w:type="gramEnd"/>
      <w:r>
        <w:rPr>
          <w:rFonts w:ascii="Arial" w:hAnsi="Arial" w:cs="Arial"/>
          <w:sz w:val="24"/>
          <w:szCs w:val="24"/>
        </w:rPr>
        <w:t xml:space="preserve"> Дети четырех лет выделяют по названию </w:t>
      </w:r>
      <w:r w:rsidRPr="00DF4D50">
        <w:rPr>
          <w:rFonts w:ascii="Arial" w:hAnsi="Arial" w:cs="Arial"/>
          <w:sz w:val="24"/>
          <w:szCs w:val="24"/>
        </w:rPr>
        <w:t xml:space="preserve">основные цвета и сами их называют. Называют формы (круглые, квадратные, треугольные), размер (большой, поменьше, маленький). </w:t>
      </w:r>
      <w:r w:rsidR="00DF54A9">
        <w:rPr>
          <w:rFonts w:ascii="Arial" w:hAnsi="Arial" w:cs="Arial"/>
          <w:sz w:val="24"/>
          <w:szCs w:val="24"/>
        </w:rPr>
        <w:t>Конструируют по образцу из 4-</w:t>
      </w:r>
      <w:r w:rsidRPr="00DF4D50">
        <w:rPr>
          <w:rFonts w:ascii="Arial" w:hAnsi="Arial" w:cs="Arial"/>
          <w:sz w:val="24"/>
          <w:szCs w:val="24"/>
        </w:rPr>
        <w:t xml:space="preserve">6 кубиков, брусков. </w:t>
      </w:r>
    </w:p>
    <w:p w:rsidR="00DF4D50" w:rsidRPr="00DF4D50" w:rsidRDefault="00391256" w:rsidP="00DF54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четырех</w:t>
      </w:r>
      <w:r w:rsidR="00DF4D50" w:rsidRPr="00DF4D50">
        <w:rPr>
          <w:rFonts w:ascii="Arial" w:hAnsi="Arial" w:cs="Arial"/>
          <w:sz w:val="24"/>
          <w:szCs w:val="24"/>
        </w:rPr>
        <w:t xml:space="preserve"> лет способны ориентироваться в частях суток (утро, день, вечер, ночь) и определять, что и когда делают. Утром — встают, умываются, идут в садик, завтракают. Днем — играют, гуляют, обедают, отдыхают. Вечером — ужинают, готовятся ко сну; ночью — спят. Знают сезоны (весна, </w:t>
      </w:r>
      <w:r w:rsidR="00FA6B01">
        <w:rPr>
          <w:rFonts w:ascii="Arial" w:hAnsi="Arial" w:cs="Arial"/>
          <w:sz w:val="24"/>
          <w:szCs w:val="24"/>
        </w:rPr>
        <w:t>лето, осень, зима</w:t>
      </w:r>
      <w:r w:rsidR="00DF4D50" w:rsidRPr="00DF4D50">
        <w:rPr>
          <w:rFonts w:ascii="Arial" w:hAnsi="Arial" w:cs="Arial"/>
          <w:sz w:val="24"/>
          <w:szCs w:val="24"/>
        </w:rPr>
        <w:t xml:space="preserve">) и их признаки. </w:t>
      </w:r>
    </w:p>
    <w:p w:rsidR="00AB6FC6" w:rsidRPr="00DF4D50" w:rsidRDefault="00DF4D50" w:rsidP="00DF54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 xml:space="preserve">В игровой форме ребенок усваивает пространственные </w:t>
      </w:r>
      <w:r w:rsidR="00DF54A9">
        <w:rPr>
          <w:rFonts w:ascii="Arial" w:hAnsi="Arial" w:cs="Arial"/>
          <w:sz w:val="24"/>
          <w:szCs w:val="24"/>
        </w:rPr>
        <w:t xml:space="preserve">представления (вперед-назад, </w:t>
      </w:r>
      <w:proofErr w:type="spellStart"/>
      <w:r w:rsidR="00DF54A9">
        <w:rPr>
          <w:rFonts w:ascii="Arial" w:hAnsi="Arial" w:cs="Arial"/>
          <w:sz w:val="24"/>
          <w:szCs w:val="24"/>
        </w:rPr>
        <w:t>спереди-сзади</w:t>
      </w:r>
      <w:proofErr w:type="spellEnd"/>
      <w:r w:rsidR="00DF54A9">
        <w:rPr>
          <w:rFonts w:ascii="Arial" w:hAnsi="Arial" w:cs="Arial"/>
          <w:sz w:val="24"/>
          <w:szCs w:val="24"/>
        </w:rPr>
        <w:t xml:space="preserve">, рядом, </w:t>
      </w:r>
      <w:proofErr w:type="gramStart"/>
      <w:r w:rsidR="00DF54A9">
        <w:rPr>
          <w:rFonts w:ascii="Arial" w:hAnsi="Arial" w:cs="Arial"/>
          <w:sz w:val="24"/>
          <w:szCs w:val="24"/>
        </w:rPr>
        <w:t>близко-</w:t>
      </w:r>
      <w:r w:rsidRPr="00DF4D50">
        <w:rPr>
          <w:rFonts w:ascii="Arial" w:hAnsi="Arial" w:cs="Arial"/>
          <w:sz w:val="24"/>
          <w:szCs w:val="24"/>
        </w:rPr>
        <w:t>далеко</w:t>
      </w:r>
      <w:proofErr w:type="gramEnd"/>
      <w:r w:rsidRPr="00DF4D5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F54A9">
        <w:rPr>
          <w:rFonts w:ascii="Arial" w:hAnsi="Arial" w:cs="Arial"/>
          <w:sz w:val="24"/>
          <w:szCs w:val="24"/>
        </w:rPr>
        <w:t>наверху-внизу</w:t>
      </w:r>
      <w:proofErr w:type="spellEnd"/>
      <w:r w:rsidR="00DF54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F54A9">
        <w:rPr>
          <w:rFonts w:ascii="Arial" w:hAnsi="Arial" w:cs="Arial"/>
          <w:sz w:val="24"/>
          <w:szCs w:val="24"/>
        </w:rPr>
        <w:t>слева-</w:t>
      </w:r>
      <w:r w:rsidRPr="00DF4D50">
        <w:rPr>
          <w:rFonts w:ascii="Arial" w:hAnsi="Arial" w:cs="Arial"/>
          <w:sz w:val="24"/>
          <w:szCs w:val="24"/>
        </w:rPr>
        <w:t>справа</w:t>
      </w:r>
      <w:proofErr w:type="spellEnd"/>
      <w:r w:rsidRPr="00DF4D50">
        <w:rPr>
          <w:rFonts w:ascii="Arial" w:hAnsi="Arial" w:cs="Arial"/>
          <w:sz w:val="24"/>
          <w:szCs w:val="24"/>
        </w:rPr>
        <w:t xml:space="preserve"> и т.д.).</w:t>
      </w:r>
    </w:p>
    <w:p w:rsidR="00DF4D50" w:rsidRPr="00DF4D50" w:rsidRDefault="00DF4D50" w:rsidP="00DF54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>Нужно развивать у ребенка способность к наглядному моделированию. Помогите ребенку освоить моделирование, построение плана, схемы. Например: круг — это зая</w:t>
      </w:r>
      <w:r w:rsidR="00DF54A9">
        <w:rPr>
          <w:rFonts w:ascii="Arial" w:hAnsi="Arial" w:cs="Arial"/>
          <w:sz w:val="24"/>
          <w:szCs w:val="24"/>
        </w:rPr>
        <w:t xml:space="preserve">ц, квадрат — домик, треугольник — </w:t>
      </w:r>
      <w:r w:rsidRPr="00DF4D50">
        <w:rPr>
          <w:rFonts w:ascii="Arial" w:hAnsi="Arial" w:cs="Arial"/>
          <w:sz w:val="24"/>
          <w:szCs w:val="24"/>
        </w:rPr>
        <w:t xml:space="preserve">деревья. Сочините сказку или историю с приключениями. </w:t>
      </w:r>
    </w:p>
    <w:p w:rsidR="00DF4D50" w:rsidRPr="00DF4D50" w:rsidRDefault="00DF4D50" w:rsidP="00DF54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>Можно организовать поиск «секрета» по простому плану-схеме (стрелка, диван, стрелка, стол и пр.). «Секрет» на плане можно отметить любым значком. Поиски «секрета — сюрприза» доставят много радости ребенку.</w:t>
      </w:r>
    </w:p>
    <w:p w:rsidR="00DF4D50" w:rsidRPr="00DF4D50" w:rsidRDefault="00DF4D50" w:rsidP="00DF4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 xml:space="preserve">Хорошо дома иметь пластилин, гуашь, кисти, карандаши, восковые мелки, цветную бумагу. Посредством изобразительной деятельности (лепка, рисунок, аппликация) ребенок не только познает свойства различных материалов, но и создает образы, модели реальных предметов. </w:t>
      </w:r>
    </w:p>
    <w:p w:rsidR="00DF4D50" w:rsidRPr="00DF4D50" w:rsidRDefault="00DF4D50" w:rsidP="00DF4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 xml:space="preserve">Умение мыслить в данном возрасте подразумевает: </w:t>
      </w:r>
    </w:p>
    <w:p w:rsidR="00DF4D50" w:rsidRPr="00DF4D50" w:rsidRDefault="00DF4D50" w:rsidP="00DF54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>1. выделение существен</w:t>
      </w:r>
      <w:r w:rsidR="00DF54A9">
        <w:rPr>
          <w:rFonts w:ascii="Arial" w:hAnsi="Arial" w:cs="Arial"/>
          <w:sz w:val="24"/>
          <w:szCs w:val="24"/>
        </w:rPr>
        <w:t>ных признаков предмета (цвет, фо</w:t>
      </w:r>
      <w:r w:rsidRPr="00DF4D50">
        <w:rPr>
          <w:rFonts w:ascii="Arial" w:hAnsi="Arial" w:cs="Arial"/>
          <w:sz w:val="24"/>
          <w:szCs w:val="24"/>
        </w:rPr>
        <w:t xml:space="preserve">рма, размер, из чего сделан, зачем нужен ...); </w:t>
      </w:r>
    </w:p>
    <w:p w:rsidR="00DF4D50" w:rsidRPr="00DF4D50" w:rsidRDefault="00DF4D50" w:rsidP="00DF54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lastRenderedPageBreak/>
        <w:t xml:space="preserve">2. объединение различных признаков в целое представление о предмете (сиденье, спинка, ножки — стул ...); </w:t>
      </w:r>
    </w:p>
    <w:p w:rsidR="00DF4D50" w:rsidRPr="00DF4D50" w:rsidRDefault="00DF4D50" w:rsidP="00DF54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 xml:space="preserve">3. сравнение разных предметов и выявление различий в них (легковая машина и грузовая машина); </w:t>
      </w:r>
    </w:p>
    <w:p w:rsidR="00DF4D50" w:rsidRPr="00DF4D50" w:rsidRDefault="00DF4D50" w:rsidP="00DF54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 xml:space="preserve">4. осмысление содержания жизненных ситуаций, подражание и проигрывание их с заменой одних объектов другими («Угостим куклу чаем», «Покатаем мишку»); </w:t>
      </w:r>
    </w:p>
    <w:p w:rsidR="00DF4D50" w:rsidRPr="00DF4D50" w:rsidRDefault="00DF4D50" w:rsidP="00DF54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>5. умение осуществлять превращения, когда один и тот же предмет заменяет другие предметы по какому-либо признаку (кирпичик</w:t>
      </w:r>
      <w:r w:rsidR="00DF54A9">
        <w:rPr>
          <w:rFonts w:ascii="Arial" w:hAnsi="Arial" w:cs="Arial"/>
          <w:sz w:val="24"/>
          <w:szCs w:val="24"/>
        </w:rPr>
        <w:t xml:space="preserve"> </w:t>
      </w:r>
      <w:r w:rsidR="00DF54A9" w:rsidRPr="00DF4D50">
        <w:rPr>
          <w:rFonts w:ascii="Arial" w:hAnsi="Arial" w:cs="Arial"/>
          <w:sz w:val="24"/>
          <w:szCs w:val="24"/>
        </w:rPr>
        <w:t>—</w:t>
      </w:r>
      <w:r w:rsidR="00DF54A9">
        <w:rPr>
          <w:rFonts w:ascii="Arial" w:hAnsi="Arial" w:cs="Arial"/>
          <w:sz w:val="24"/>
          <w:szCs w:val="24"/>
        </w:rPr>
        <w:t xml:space="preserve"> </w:t>
      </w:r>
      <w:r w:rsidRPr="00DF4D50">
        <w:rPr>
          <w:rFonts w:ascii="Arial" w:hAnsi="Arial" w:cs="Arial"/>
          <w:sz w:val="24"/>
          <w:szCs w:val="24"/>
        </w:rPr>
        <w:t xml:space="preserve">это мыло, круг — тарелка и т.д.). </w:t>
      </w:r>
    </w:p>
    <w:p w:rsidR="00DF4D50" w:rsidRDefault="00DF4D50" w:rsidP="00DF4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D50">
        <w:rPr>
          <w:rFonts w:ascii="Arial" w:hAnsi="Arial" w:cs="Arial"/>
          <w:sz w:val="24"/>
          <w:szCs w:val="24"/>
        </w:rPr>
        <w:t>Сейчас продаются замечательные развиваю</w:t>
      </w:r>
      <w:r w:rsidR="00DF54A9">
        <w:rPr>
          <w:rFonts w:ascii="Arial" w:hAnsi="Arial" w:cs="Arial"/>
          <w:sz w:val="24"/>
          <w:szCs w:val="24"/>
        </w:rPr>
        <w:t>щие игры — сказки для детей 3-4-</w:t>
      </w:r>
      <w:r w:rsidRPr="00DF4D50">
        <w:rPr>
          <w:rFonts w:ascii="Arial" w:hAnsi="Arial" w:cs="Arial"/>
          <w:sz w:val="24"/>
          <w:szCs w:val="24"/>
        </w:rPr>
        <w:t>5 лет «Репка», «Колобок», «Три медведя» и т.д. Эти игры доставят удовольствие не только вашим малышам, но и Вам.</w:t>
      </w:r>
    </w:p>
    <w:p w:rsidR="00DF54A9" w:rsidRDefault="00DF54A9" w:rsidP="00DF4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54A9" w:rsidRPr="00DF54A9" w:rsidRDefault="00DF54A9" w:rsidP="00DF54A9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F54A9">
        <w:rPr>
          <w:rFonts w:ascii="Arial" w:hAnsi="Arial" w:cs="Arial"/>
          <w:b/>
          <w:sz w:val="28"/>
          <w:szCs w:val="28"/>
        </w:rPr>
        <w:t>Успеха Вам и Вашим детям!</w:t>
      </w:r>
    </w:p>
    <w:sectPr w:rsidR="00DF54A9" w:rsidRPr="00DF54A9" w:rsidSect="00DF54A9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D50"/>
    <w:rsid w:val="00391256"/>
    <w:rsid w:val="00AB6FC6"/>
    <w:rsid w:val="00B1327D"/>
    <w:rsid w:val="00DF4D50"/>
    <w:rsid w:val="00DF54A9"/>
    <w:rsid w:val="00E4042C"/>
    <w:rsid w:val="00FA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Vinogradova</dc:creator>
  <cp:keywords/>
  <dc:description/>
  <cp:lastModifiedBy>Tatyana Vinogradova</cp:lastModifiedBy>
  <cp:revision>4</cp:revision>
  <dcterms:created xsi:type="dcterms:W3CDTF">2012-02-01T17:47:00Z</dcterms:created>
  <dcterms:modified xsi:type="dcterms:W3CDTF">2012-02-01T18:05:00Z</dcterms:modified>
</cp:coreProperties>
</file>