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992" w:type="dxa"/>
        <w:tblBorders>
          <w:top w:val="dashDotStroked" w:sz="24" w:space="0" w:color="8DB3E2" w:themeColor="text2" w:themeTint="66"/>
          <w:left w:val="dashDotStroked" w:sz="24" w:space="0" w:color="8DB3E2" w:themeColor="text2" w:themeTint="66"/>
          <w:bottom w:val="dashDotStroked" w:sz="24" w:space="0" w:color="8DB3E2" w:themeColor="text2" w:themeTint="66"/>
          <w:right w:val="dashDotStroked" w:sz="24" w:space="0" w:color="8DB3E2" w:themeColor="text2" w:themeTint="66"/>
          <w:insideH w:val="dashDotStroked" w:sz="24" w:space="0" w:color="8DB3E2" w:themeColor="text2" w:themeTint="66"/>
          <w:insideV w:val="dashDotStroked" w:sz="24" w:space="0" w:color="8DB3E2" w:themeColor="text2" w:themeTint="66"/>
        </w:tblBorders>
        <w:tblLayout w:type="fixed"/>
        <w:tblLook w:val="04A0"/>
      </w:tblPr>
      <w:tblGrid>
        <w:gridCol w:w="7054"/>
        <w:gridCol w:w="709"/>
        <w:gridCol w:w="7229"/>
      </w:tblGrid>
      <w:tr w:rsidR="00B816AA" w:rsidRPr="000752E7" w:rsidTr="00AD6355">
        <w:tc>
          <w:tcPr>
            <w:tcW w:w="7054" w:type="dxa"/>
          </w:tcPr>
          <w:p w:rsidR="00B816AA" w:rsidRPr="00D6582F" w:rsidRDefault="00B816AA" w:rsidP="00AD6355">
            <w:pPr>
              <w:spacing w:line="276" w:lineRule="auto"/>
              <w:rPr>
                <w:sz w:val="20"/>
                <w:szCs w:val="20"/>
              </w:rPr>
            </w:pPr>
          </w:p>
          <w:p w:rsidR="00B816AA" w:rsidRPr="00B91E4E" w:rsidRDefault="00B816AA" w:rsidP="00AD6355">
            <w:pPr>
              <w:pStyle w:val="22"/>
              <w:shd w:val="clear" w:color="auto" w:fill="auto"/>
              <w:spacing w:after="0" w:line="276" w:lineRule="auto"/>
              <w:rPr>
                <w:b/>
                <w:sz w:val="32"/>
                <w:szCs w:val="32"/>
              </w:rPr>
            </w:pPr>
            <w:r w:rsidRPr="00B91E4E">
              <w:rPr>
                <w:b/>
                <w:sz w:val="32"/>
                <w:szCs w:val="32"/>
              </w:rPr>
              <w:t>Комплекс упражнений при плоскостопии</w:t>
            </w:r>
          </w:p>
          <w:p w:rsidR="00B816AA" w:rsidRPr="004B3484" w:rsidRDefault="00B816AA" w:rsidP="00B816AA">
            <w:pPr>
              <w:pStyle w:val="a3"/>
              <w:numPr>
                <w:ilvl w:val="0"/>
                <w:numId w:val="1"/>
              </w:numPr>
              <w:ind w:right="80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Сесть на стул, стопы поставить на пол с упором, пальцы ног приподнять и развести веером, а затем крепко сжать, спрятать, прижать их к стопе, рассла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биться—10 раз.</w:t>
            </w:r>
          </w:p>
          <w:p w:rsidR="00B816AA" w:rsidRPr="004B3484" w:rsidRDefault="00B816AA" w:rsidP="00B816AA">
            <w:pPr>
              <w:pStyle w:val="a3"/>
              <w:numPr>
                <w:ilvl w:val="0"/>
                <w:numId w:val="1"/>
              </w:numPr>
              <w:ind w:right="80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Сесть на стул, держа стопы на весу. Сделать 10 круговых движений каждой стопой.</w:t>
            </w:r>
          </w:p>
          <w:p w:rsidR="00B816AA" w:rsidRPr="004B3484" w:rsidRDefault="00B816AA" w:rsidP="00B816AA">
            <w:pPr>
              <w:pStyle w:val="a3"/>
              <w:numPr>
                <w:ilvl w:val="0"/>
                <w:numId w:val="1"/>
              </w:numPr>
              <w:ind w:right="80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Стоя босиком на ковре, покачиваться с пятки на носок в течение 1-2 минуты.</w:t>
            </w:r>
          </w:p>
          <w:p w:rsidR="00B816AA" w:rsidRPr="004B3484" w:rsidRDefault="00B816AA" w:rsidP="00B816AA">
            <w:pPr>
              <w:pStyle w:val="a3"/>
              <w:numPr>
                <w:ilvl w:val="0"/>
                <w:numId w:val="1"/>
              </w:numPr>
              <w:ind w:right="80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Поставить ноги на ширину плеч, ступ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 xml:space="preserve">ни  </w:t>
            </w:r>
            <w:proofErr w:type="gramStart"/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-п</w:t>
            </w:r>
            <w:proofErr w:type="gramEnd"/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араллельно. Перекатывать по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дошвы с наружного края на внутрен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ний. 15-20 раз.</w:t>
            </w:r>
          </w:p>
          <w:p w:rsidR="00B816AA" w:rsidRPr="004B3484" w:rsidRDefault="00B816AA" w:rsidP="00B816AA">
            <w:pPr>
              <w:pStyle w:val="a3"/>
              <w:numPr>
                <w:ilvl w:val="0"/>
                <w:numId w:val="1"/>
              </w:numPr>
              <w:ind w:right="80"/>
              <w:jc w:val="both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Сесть на стул (стопа прямая), ноги со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гнуть, «поджать под себя» и полностью разогнуть -  «выпрямить».</w:t>
            </w:r>
          </w:p>
          <w:p w:rsidR="00B816AA" w:rsidRDefault="00B816AA" w:rsidP="00AD6355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F3037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4332" cy="2493997"/>
                  <wp:effectExtent l="19050" t="0" r="0" b="0"/>
                  <wp:docPr id="16" name="Рисунок 2" descr="F:\форум\P1010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форум\P1010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185" t="8395" r="12036" b="9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12" cy="2499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Start w:id="0" w:name="bookmark0"/>
          </w:p>
          <w:p w:rsidR="00B816AA" w:rsidRDefault="00B816AA" w:rsidP="00AD6355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</w:rPr>
            </w:pPr>
          </w:p>
          <w:p w:rsidR="00B816AA" w:rsidRPr="00B91E4E" w:rsidRDefault="00B816AA" w:rsidP="00AD6355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</w:rPr>
            </w:pPr>
            <w:r w:rsidRPr="00B91E4E">
              <w:rPr>
                <w:rFonts w:ascii="Times New Roman" w:hAnsi="Times New Roman" w:cs="Times New Roman"/>
                <w:b/>
                <w:noProof/>
                <w:color w:val="FF0000"/>
                <w:sz w:val="36"/>
                <w:szCs w:val="36"/>
              </w:rPr>
              <w:lastRenderedPageBreak/>
              <w:t>Нарушение осанки у детей</w:t>
            </w:r>
          </w:p>
          <w:p w:rsidR="00B816AA" w:rsidRPr="004B3484" w:rsidRDefault="00B816AA" w:rsidP="00AD6355">
            <w:pPr>
              <w:rPr>
                <w:rFonts w:ascii="Times New Roman" w:hAnsi="Times New Roman" w:cs="Times New Roman"/>
                <w:b/>
                <w:noProof/>
                <w:color w:val="020306"/>
                <w:sz w:val="32"/>
                <w:szCs w:val="32"/>
              </w:rPr>
            </w:pPr>
            <w:r w:rsidRPr="004B3484">
              <w:rPr>
                <w:rFonts w:ascii="Times New Roman" w:hAnsi="Times New Roman" w:cs="Times New Roman"/>
                <w:b/>
                <w:noProof/>
                <w:color w:val="020306"/>
                <w:sz w:val="32"/>
                <w:szCs w:val="32"/>
              </w:rPr>
              <w:t>профилактика</w:t>
            </w:r>
          </w:p>
          <w:p w:rsidR="00B816AA" w:rsidRPr="004B3484" w:rsidRDefault="00B816AA" w:rsidP="00AD6355">
            <w:pPr>
              <w:ind w:left="520" w:right="120"/>
              <w:jc w:val="both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Соблюдение статико-динамического режи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ма:</w:t>
            </w:r>
          </w:p>
          <w:p w:rsidR="00B816AA" w:rsidRPr="004B3484" w:rsidRDefault="00B816AA" w:rsidP="00AD6355">
            <w:pPr>
              <w:ind w:left="520" w:right="120"/>
              <w:jc w:val="both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-постель должна быть жесткой, ровной, устой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чивой, с невысокой плоской подушкой</w:t>
            </w:r>
          </w:p>
          <w:p w:rsidR="00B816AA" w:rsidRPr="004B3484" w:rsidRDefault="00B816AA" w:rsidP="00AD6355">
            <w:pPr>
              <w:ind w:left="520" w:right="120"/>
              <w:jc w:val="both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-после обеда ребенок должен лечь на 1-1,5 ча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са, чтобы дать отдых мышцам спины</w:t>
            </w:r>
          </w:p>
          <w:p w:rsidR="00B816AA" w:rsidRPr="004B3484" w:rsidRDefault="00B816AA" w:rsidP="00AD6355">
            <w:pPr>
              <w:ind w:left="520" w:right="120"/>
              <w:jc w:val="both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-необходимо правильно организовать рабочее место ребенка (освещение рассеянное, но дос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таточное, правильная высота стола и стула, желательно иметь опору для спины и стоп)</w:t>
            </w:r>
          </w:p>
          <w:p w:rsidR="00B816AA" w:rsidRPr="004B3484" w:rsidRDefault="00B816AA" w:rsidP="00AD6355">
            <w:pPr>
              <w:ind w:left="520" w:right="120"/>
              <w:jc w:val="both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proofErr w:type="gramStart"/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-соблюдение основных требований для рабо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чей позы во время занятий (стопы в опоре на полу, колени под стулом на одном уровне, равномерная опора на обе половины таза, туловище периодически опирается на спинку стула, предплечья симметрично и свободно, без напряжения лежат на столе, плечи сим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метричны</w:t>
            </w:r>
            <w:proofErr w:type="gramEnd"/>
          </w:p>
          <w:p w:rsidR="00B816AA" w:rsidRPr="004B3484" w:rsidRDefault="00B816AA" w:rsidP="00AD6355">
            <w:pPr>
              <w:ind w:left="520" w:right="120"/>
              <w:jc w:val="both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-необходимо бороться с порочными позами (косое положение плечевого пояса при пись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ме, косое положение таза, когда ребенок си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дит на ноге, подложенной под ягодицу, при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вычка стоять с опорой на одну и ту же ногу, согнув другую в колене)</w:t>
            </w:r>
          </w:p>
          <w:p w:rsidR="00B816AA" w:rsidRDefault="00B816AA" w:rsidP="00AD6355">
            <w:pPr>
              <w:ind w:left="520"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-освободить ослабленного ребенка, имеющего дефекты осанки, от всяких дополнительных занятий, связанных с длительным сидением</w:t>
            </w:r>
            <w:r w:rsidRPr="00075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0"/>
          </w:p>
          <w:p w:rsidR="00B816AA" w:rsidRPr="004B3484" w:rsidRDefault="00B816AA" w:rsidP="00AD6355">
            <w:pPr>
              <w:ind w:left="520" w:right="120"/>
              <w:jc w:val="center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816AA" w:rsidRDefault="00B816AA" w:rsidP="00AD6355">
            <w:pPr>
              <w:spacing w:line="276" w:lineRule="auto"/>
            </w:pPr>
          </w:p>
        </w:tc>
        <w:tc>
          <w:tcPr>
            <w:tcW w:w="7229" w:type="dxa"/>
          </w:tcPr>
          <w:p w:rsidR="00B816AA" w:rsidRPr="00B91E4E" w:rsidRDefault="00B816AA" w:rsidP="00AD635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1E4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Плоскостопие</w:t>
            </w:r>
          </w:p>
          <w:p w:rsidR="00B816AA" w:rsidRPr="004B3484" w:rsidRDefault="00B816AA" w:rsidP="00AD6355">
            <w:pPr>
              <w:pStyle w:val="40"/>
              <w:shd w:val="clear" w:color="auto" w:fill="auto"/>
              <w:spacing w:before="0" w:after="0" w:line="276" w:lineRule="auto"/>
              <w:ind w:left="580"/>
              <w:rPr>
                <w:b/>
                <w:color w:val="020306"/>
                <w:sz w:val="28"/>
                <w:szCs w:val="28"/>
              </w:rPr>
            </w:pPr>
            <w:r w:rsidRPr="004B3484">
              <w:rPr>
                <w:b/>
                <w:color w:val="020306"/>
                <w:sz w:val="28"/>
                <w:szCs w:val="28"/>
              </w:rPr>
              <w:t>Профилактика:</w:t>
            </w:r>
          </w:p>
          <w:p w:rsidR="00B816AA" w:rsidRPr="004B3484" w:rsidRDefault="00B816AA" w:rsidP="00B816AA">
            <w:pPr>
              <w:numPr>
                <w:ilvl w:val="0"/>
                <w:numId w:val="2"/>
              </w:numPr>
              <w:tabs>
                <w:tab w:val="left" w:pos="572"/>
              </w:tabs>
              <w:spacing w:line="276" w:lineRule="auto"/>
              <w:ind w:left="580" w:right="120" w:hanging="560"/>
              <w:jc w:val="both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Упражнения на занятиях физкульту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ры—2-3 упражнения в каждой части занятия;</w:t>
            </w:r>
          </w:p>
          <w:p w:rsidR="00B816AA" w:rsidRPr="004B3484" w:rsidRDefault="00B816AA" w:rsidP="00B816AA">
            <w:pPr>
              <w:numPr>
                <w:ilvl w:val="0"/>
                <w:numId w:val="2"/>
              </w:numPr>
              <w:tabs>
                <w:tab w:val="left" w:pos="586"/>
              </w:tabs>
              <w:spacing w:line="276" w:lineRule="auto"/>
              <w:ind w:left="580" w:hanging="560"/>
              <w:jc w:val="both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Ношение рациональной обуви;</w:t>
            </w:r>
          </w:p>
          <w:p w:rsidR="00B816AA" w:rsidRPr="004B3484" w:rsidRDefault="00B816AA" w:rsidP="00B816AA">
            <w:pPr>
              <w:numPr>
                <w:ilvl w:val="0"/>
                <w:numId w:val="2"/>
              </w:numPr>
              <w:tabs>
                <w:tab w:val="left" w:pos="596"/>
              </w:tabs>
              <w:spacing w:line="276" w:lineRule="auto"/>
              <w:ind w:left="580" w:right="120" w:hanging="560"/>
              <w:jc w:val="both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Ограничение нагрузки на нижние ко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нечности (ходьба босиком по неров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ной почве, по песку, по гальке и т.д.)</w:t>
            </w:r>
          </w:p>
          <w:p w:rsidR="00B816AA" w:rsidRPr="004B3484" w:rsidRDefault="00B816AA" w:rsidP="00AD6355">
            <w:pPr>
              <w:pStyle w:val="40"/>
              <w:shd w:val="clear" w:color="auto" w:fill="auto"/>
              <w:spacing w:before="0" w:after="0" w:line="276" w:lineRule="auto"/>
              <w:ind w:left="580"/>
              <w:rPr>
                <w:b/>
                <w:color w:val="020306"/>
                <w:sz w:val="28"/>
                <w:szCs w:val="28"/>
              </w:rPr>
            </w:pPr>
            <w:r w:rsidRPr="004B3484">
              <w:rPr>
                <w:b/>
                <w:color w:val="020306"/>
                <w:sz w:val="28"/>
                <w:szCs w:val="28"/>
              </w:rPr>
              <w:t>Лечение:</w:t>
            </w:r>
          </w:p>
          <w:p w:rsidR="00B816AA" w:rsidRPr="004B3484" w:rsidRDefault="00B816AA" w:rsidP="00B816AA">
            <w:pPr>
              <w:numPr>
                <w:ilvl w:val="1"/>
                <w:numId w:val="2"/>
              </w:numPr>
              <w:tabs>
                <w:tab w:val="left" w:pos="577"/>
              </w:tabs>
              <w:spacing w:line="276" w:lineRule="auto"/>
              <w:ind w:left="580" w:hanging="560"/>
              <w:jc w:val="both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Ортопедический режим;</w:t>
            </w:r>
          </w:p>
          <w:p w:rsidR="00B816AA" w:rsidRPr="004B3484" w:rsidRDefault="00B816AA" w:rsidP="00B816AA">
            <w:pPr>
              <w:numPr>
                <w:ilvl w:val="0"/>
                <w:numId w:val="3"/>
              </w:numPr>
              <w:tabs>
                <w:tab w:val="left" w:pos="586"/>
              </w:tabs>
              <w:spacing w:line="276" w:lineRule="auto"/>
              <w:ind w:left="580" w:right="120" w:hanging="560"/>
              <w:jc w:val="both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обувь должна быть полужесткой с не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высоким каблуком,</w:t>
            </w:r>
          </w:p>
          <w:p w:rsidR="00B816AA" w:rsidRPr="004B3484" w:rsidRDefault="00B816AA" w:rsidP="00B816AA">
            <w:pPr>
              <w:numPr>
                <w:ilvl w:val="0"/>
                <w:numId w:val="3"/>
              </w:numPr>
              <w:tabs>
                <w:tab w:val="left" w:pos="586"/>
              </w:tabs>
              <w:spacing w:line="276" w:lineRule="auto"/>
              <w:ind w:left="580" w:right="120" w:hanging="560"/>
              <w:jc w:val="both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обувь не должна быть узкой и сдавли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вающей,</w:t>
            </w:r>
          </w:p>
          <w:p w:rsidR="00B816AA" w:rsidRPr="004B3484" w:rsidRDefault="00B816AA" w:rsidP="00B816AA">
            <w:pPr>
              <w:numPr>
                <w:ilvl w:val="0"/>
                <w:numId w:val="3"/>
              </w:numPr>
              <w:tabs>
                <w:tab w:val="left" w:pos="582"/>
              </w:tabs>
              <w:spacing w:line="276" w:lineRule="auto"/>
              <w:ind w:left="580" w:right="120" w:hanging="560"/>
              <w:jc w:val="both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запрещается носить резиновую обувь, валенки, чешки, мягкие тапочки,</w:t>
            </w:r>
          </w:p>
          <w:p w:rsidR="00B816AA" w:rsidRPr="004B3484" w:rsidRDefault="00B816AA" w:rsidP="00B816AA">
            <w:pPr>
              <w:numPr>
                <w:ilvl w:val="0"/>
                <w:numId w:val="3"/>
              </w:numPr>
              <w:tabs>
                <w:tab w:val="left" w:pos="591"/>
              </w:tabs>
              <w:spacing w:line="276" w:lineRule="auto"/>
              <w:ind w:left="580" w:right="120" w:hanging="560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использовать сделанные на заказ стельки-супинаторы.</w:t>
            </w:r>
          </w:p>
          <w:p w:rsidR="00B816AA" w:rsidRPr="004B3484" w:rsidRDefault="00B816AA" w:rsidP="00B816AA">
            <w:pPr>
              <w:numPr>
                <w:ilvl w:val="1"/>
                <w:numId w:val="3"/>
              </w:numPr>
              <w:tabs>
                <w:tab w:val="left" w:pos="582"/>
              </w:tabs>
              <w:spacing w:line="276" w:lineRule="auto"/>
              <w:ind w:left="580" w:right="120" w:hanging="560"/>
              <w:jc w:val="both"/>
              <w:rPr>
                <w:rFonts w:ascii="Times New Roman" w:hAnsi="Times New Roman" w:cs="Times New Roman"/>
                <w:color w:val="020306"/>
                <w:sz w:val="28"/>
                <w:szCs w:val="28"/>
              </w:rPr>
            </w:pP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t>Расслабляющий массаж голени, по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глаживание, легкое растирание, не</w:t>
            </w:r>
            <w:r w:rsidRPr="004B3484">
              <w:rPr>
                <w:rFonts w:ascii="Times New Roman" w:hAnsi="Times New Roman" w:cs="Times New Roman"/>
                <w:color w:val="020306"/>
                <w:sz w:val="28"/>
                <w:szCs w:val="28"/>
              </w:rPr>
              <w:softHyphen/>
              <w:t>прерывная вибрация.</w:t>
            </w:r>
          </w:p>
          <w:p w:rsidR="00B816AA" w:rsidRPr="00F30371" w:rsidRDefault="00B816AA" w:rsidP="00AD63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5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68209" cy="1646959"/>
                  <wp:effectExtent l="38100" t="57150" r="117741" b="86591"/>
                  <wp:docPr id="18" name="Рисунок 1" descr="F:\форум\P1010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орум\P1010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193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391" cy="165364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816AA" w:rsidRDefault="00B816AA" w:rsidP="00AD6355">
            <w:pPr>
              <w:spacing w:line="276" w:lineRule="auto"/>
              <w:ind w:left="520"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6AA" w:rsidRDefault="00B816AA" w:rsidP="00AD6355">
            <w:pPr>
              <w:pStyle w:val="20"/>
              <w:shd w:val="clear" w:color="auto" w:fill="auto"/>
              <w:tabs>
                <w:tab w:val="left" w:pos="897"/>
              </w:tabs>
              <w:spacing w:before="0" w:after="0" w:line="360" w:lineRule="auto"/>
              <w:ind w:right="20" w:firstLine="0"/>
              <w:jc w:val="center"/>
              <w:rPr>
                <w:sz w:val="28"/>
                <w:szCs w:val="28"/>
              </w:rPr>
            </w:pPr>
            <w:r>
              <w:rPr>
                <w:rStyle w:val="21pt"/>
              </w:rPr>
              <w:lastRenderedPageBreak/>
              <w:t>НА ЗАМЕТКУ РОДИТЕЛЯМ!</w:t>
            </w:r>
          </w:p>
          <w:p w:rsidR="00B816AA" w:rsidRPr="00F30371" w:rsidRDefault="00B816AA" w:rsidP="00AD6355">
            <w:pPr>
              <w:spacing w:line="276" w:lineRule="auto"/>
              <w:ind w:left="520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37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88476" cy="3158836"/>
                  <wp:effectExtent l="19050" t="0" r="2524" b="0"/>
                  <wp:docPr id="20" name="Рисунок 3" descr="F:\форум\P1010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форум\P1010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4317" r="12808" b="79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935" cy="316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816AA" w:rsidRPr="004B3484" w:rsidRDefault="00B816AA" w:rsidP="00AD6355">
            <w:pPr>
              <w:pStyle w:val="30"/>
              <w:shd w:val="clear" w:color="auto" w:fill="auto"/>
              <w:ind w:left="40"/>
              <w:jc w:val="center"/>
              <w:rPr>
                <w:b/>
                <w:color w:val="00B050"/>
                <w:sz w:val="36"/>
                <w:szCs w:val="36"/>
              </w:rPr>
            </w:pPr>
            <w:r w:rsidRPr="00F30371">
              <w:rPr>
                <w:b/>
                <w:color w:val="00B050"/>
                <w:sz w:val="36"/>
                <w:szCs w:val="36"/>
              </w:rPr>
              <w:t xml:space="preserve">ПРОФИЛАКТИКА ПАТОЛОГИИ </w:t>
            </w:r>
            <w:proofErr w:type="gramStart"/>
            <w:r w:rsidRPr="00F30371">
              <w:rPr>
                <w:b/>
                <w:color w:val="00B050"/>
                <w:sz w:val="36"/>
                <w:szCs w:val="36"/>
              </w:rPr>
              <w:t>ОПОРНО ДВИГАТЕЛЬНОГО</w:t>
            </w:r>
            <w:proofErr w:type="gramEnd"/>
            <w:r w:rsidRPr="00F30371">
              <w:rPr>
                <w:b/>
                <w:color w:val="00B050"/>
                <w:sz w:val="36"/>
                <w:szCs w:val="36"/>
              </w:rPr>
              <w:t xml:space="preserve"> АППАРАТА</w:t>
            </w:r>
          </w:p>
          <w:p w:rsidR="00B816AA" w:rsidRPr="004B3484" w:rsidRDefault="00B816AA" w:rsidP="00AD6355">
            <w:pPr>
              <w:pStyle w:val="30"/>
              <w:shd w:val="clear" w:color="auto" w:fill="auto"/>
              <w:ind w:left="40"/>
              <w:jc w:val="left"/>
              <w:rPr>
                <w:i/>
                <w:color w:val="020306"/>
                <w:sz w:val="32"/>
                <w:szCs w:val="32"/>
              </w:rPr>
            </w:pPr>
            <w:r w:rsidRPr="004B3484">
              <w:rPr>
                <w:i/>
                <w:color w:val="020306"/>
                <w:sz w:val="32"/>
                <w:szCs w:val="32"/>
              </w:rPr>
              <w:t xml:space="preserve">ИНСТРУКТОР ФК </w:t>
            </w:r>
          </w:p>
          <w:p w:rsidR="00B816AA" w:rsidRPr="004B3484" w:rsidRDefault="00B816AA" w:rsidP="00AD6355">
            <w:pPr>
              <w:pStyle w:val="30"/>
              <w:shd w:val="clear" w:color="auto" w:fill="auto"/>
              <w:ind w:left="40"/>
              <w:jc w:val="left"/>
              <w:rPr>
                <w:i/>
                <w:color w:val="020306"/>
                <w:sz w:val="32"/>
                <w:szCs w:val="32"/>
              </w:rPr>
            </w:pPr>
            <w:r w:rsidRPr="004B3484">
              <w:rPr>
                <w:i/>
                <w:color w:val="020306"/>
                <w:sz w:val="32"/>
                <w:szCs w:val="32"/>
              </w:rPr>
              <w:t>МДОУ ДСКВ №6</w:t>
            </w:r>
          </w:p>
          <w:p w:rsidR="00B816AA" w:rsidRDefault="00B816AA" w:rsidP="00AD6355">
            <w:pPr>
              <w:pStyle w:val="30"/>
              <w:shd w:val="clear" w:color="auto" w:fill="auto"/>
              <w:ind w:left="40"/>
              <w:jc w:val="left"/>
              <w:rPr>
                <w:i/>
                <w:color w:val="020306"/>
                <w:sz w:val="32"/>
                <w:szCs w:val="32"/>
              </w:rPr>
            </w:pPr>
            <w:r w:rsidRPr="004B3484">
              <w:rPr>
                <w:i/>
                <w:color w:val="020306"/>
                <w:sz w:val="32"/>
                <w:szCs w:val="32"/>
              </w:rPr>
              <w:t>ГОЛИК</w:t>
            </w:r>
            <w:proofErr w:type="gramStart"/>
            <w:r w:rsidRPr="004B3484">
              <w:rPr>
                <w:i/>
                <w:color w:val="020306"/>
                <w:sz w:val="32"/>
                <w:szCs w:val="32"/>
              </w:rPr>
              <w:t>.Л</w:t>
            </w:r>
            <w:proofErr w:type="gramEnd"/>
            <w:r w:rsidRPr="004B3484">
              <w:rPr>
                <w:i/>
                <w:color w:val="020306"/>
                <w:sz w:val="32"/>
                <w:szCs w:val="32"/>
              </w:rPr>
              <w:t>.Г.</w:t>
            </w:r>
          </w:p>
          <w:p w:rsidR="00B816AA" w:rsidRDefault="00B816AA" w:rsidP="00AD6355">
            <w:pPr>
              <w:pStyle w:val="30"/>
              <w:shd w:val="clear" w:color="auto" w:fill="auto"/>
              <w:ind w:left="40"/>
              <w:jc w:val="center"/>
              <w:rPr>
                <w:color w:val="020306"/>
                <w:sz w:val="28"/>
                <w:szCs w:val="28"/>
              </w:rPr>
            </w:pPr>
            <w:r w:rsidRPr="004B3484">
              <w:rPr>
                <w:color w:val="020306"/>
                <w:sz w:val="28"/>
                <w:szCs w:val="28"/>
              </w:rPr>
              <w:t xml:space="preserve">ст. Старомиская </w:t>
            </w:r>
            <w:r>
              <w:rPr>
                <w:color w:val="020306"/>
                <w:sz w:val="28"/>
                <w:szCs w:val="28"/>
              </w:rPr>
              <w:t xml:space="preserve"> </w:t>
            </w:r>
          </w:p>
          <w:p w:rsidR="00B816AA" w:rsidRPr="000752E7" w:rsidRDefault="00B816AA" w:rsidP="00AD6355">
            <w:pPr>
              <w:pStyle w:val="30"/>
              <w:shd w:val="clear" w:color="auto" w:fill="auto"/>
              <w:ind w:left="40"/>
              <w:jc w:val="center"/>
              <w:rPr>
                <w:i/>
              </w:rPr>
            </w:pPr>
            <w:r w:rsidRPr="004B3484">
              <w:rPr>
                <w:color w:val="020306"/>
                <w:sz w:val="28"/>
                <w:szCs w:val="28"/>
              </w:rPr>
              <w:t>2010 г.</w:t>
            </w:r>
          </w:p>
        </w:tc>
      </w:tr>
    </w:tbl>
    <w:p w:rsidR="00000000" w:rsidRDefault="00B816AA"/>
    <w:sectPr w:rsidR="00000000" w:rsidSect="00B816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9A1"/>
    <w:multiLevelType w:val="multilevel"/>
    <w:tmpl w:val="7924B8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426308"/>
    <w:multiLevelType w:val="hybridMultilevel"/>
    <w:tmpl w:val="95960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460CF"/>
    <w:multiLevelType w:val="multilevel"/>
    <w:tmpl w:val="33046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6AA"/>
    <w:rsid w:val="00B8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6A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816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B816AA"/>
    <w:rPr>
      <w:rFonts w:ascii="Times New Roman" w:eastAsia="Times New Roman" w:hAnsi="Times New Roman" w:cs="Times New Roman"/>
      <w:spacing w:val="8"/>
      <w:sz w:val="39"/>
      <w:szCs w:val="3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16AA"/>
    <w:pPr>
      <w:shd w:val="clear" w:color="auto" w:fill="FFFFFF"/>
      <w:spacing w:after="0" w:line="437" w:lineRule="exact"/>
      <w:jc w:val="both"/>
    </w:pPr>
    <w:rPr>
      <w:rFonts w:ascii="Times New Roman" w:eastAsia="Times New Roman" w:hAnsi="Times New Roman" w:cs="Times New Roman"/>
      <w:spacing w:val="8"/>
      <w:sz w:val="39"/>
      <w:szCs w:val="39"/>
    </w:rPr>
  </w:style>
  <w:style w:type="character" w:customStyle="1" w:styleId="2">
    <w:name w:val="Основной текст (2)_"/>
    <w:basedOn w:val="a0"/>
    <w:link w:val="20"/>
    <w:rsid w:val="00B816AA"/>
    <w:rPr>
      <w:rFonts w:ascii="Times New Roman" w:eastAsia="Times New Roman" w:hAnsi="Times New Roman" w:cs="Times New Roman"/>
      <w:spacing w:val="6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16AA"/>
    <w:pPr>
      <w:shd w:val="clear" w:color="auto" w:fill="FFFFFF"/>
      <w:spacing w:before="360" w:after="540" w:line="0" w:lineRule="atLeast"/>
      <w:ind w:hanging="880"/>
    </w:pPr>
    <w:rPr>
      <w:rFonts w:ascii="Times New Roman" w:eastAsia="Times New Roman" w:hAnsi="Times New Roman" w:cs="Times New Roman"/>
      <w:spacing w:val="6"/>
      <w:sz w:val="31"/>
      <w:szCs w:val="31"/>
    </w:rPr>
  </w:style>
  <w:style w:type="character" w:customStyle="1" w:styleId="21pt">
    <w:name w:val="Основной текст (2) + Интервал 1 pt"/>
    <w:basedOn w:val="2"/>
    <w:rsid w:val="00B816AA"/>
    <w:rPr>
      <w:b w:val="0"/>
      <w:bCs w:val="0"/>
      <w:i w:val="0"/>
      <w:iCs w:val="0"/>
      <w:smallCaps w:val="0"/>
      <w:strike w:val="0"/>
      <w:spacing w:val="25"/>
      <w:u w:val="single"/>
    </w:rPr>
  </w:style>
  <w:style w:type="character" w:customStyle="1" w:styleId="21">
    <w:name w:val="Заголовок №2_"/>
    <w:basedOn w:val="a0"/>
    <w:link w:val="22"/>
    <w:rsid w:val="00B816AA"/>
    <w:rPr>
      <w:rFonts w:ascii="Times New Roman" w:eastAsia="Times New Roman" w:hAnsi="Times New Roman" w:cs="Times New Roman"/>
      <w:spacing w:val="49"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B816AA"/>
    <w:pPr>
      <w:shd w:val="clear" w:color="auto" w:fill="FFFFFF"/>
      <w:spacing w:after="420" w:line="360" w:lineRule="exact"/>
      <w:jc w:val="center"/>
      <w:outlineLvl w:val="1"/>
    </w:pPr>
    <w:rPr>
      <w:rFonts w:ascii="Times New Roman" w:eastAsia="Times New Roman" w:hAnsi="Times New Roman" w:cs="Times New Roman"/>
      <w:spacing w:val="49"/>
      <w:sz w:val="30"/>
      <w:szCs w:val="30"/>
    </w:rPr>
  </w:style>
  <w:style w:type="character" w:customStyle="1" w:styleId="4">
    <w:name w:val="Заголовок №4_"/>
    <w:basedOn w:val="a0"/>
    <w:link w:val="40"/>
    <w:rsid w:val="00B816AA"/>
    <w:rPr>
      <w:rFonts w:ascii="Times New Roman" w:eastAsia="Times New Roman" w:hAnsi="Times New Roman" w:cs="Times New Roman"/>
      <w:spacing w:val="9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B816AA"/>
    <w:pPr>
      <w:shd w:val="clear" w:color="auto" w:fill="FFFFFF"/>
      <w:spacing w:before="180" w:after="180" w:line="0" w:lineRule="atLeast"/>
      <w:ind w:hanging="560"/>
      <w:jc w:val="both"/>
      <w:outlineLvl w:val="3"/>
    </w:pPr>
    <w:rPr>
      <w:rFonts w:ascii="Times New Roman" w:eastAsia="Times New Roman" w:hAnsi="Times New Roman" w:cs="Times New Roman"/>
      <w:spacing w:val="9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8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XAKER</dc:creator>
  <cp:keywords/>
  <dc:description/>
  <cp:lastModifiedBy>XAKER</cp:lastModifiedBy>
  <cp:revision>2</cp:revision>
  <dcterms:created xsi:type="dcterms:W3CDTF">2012-12-28T11:33:00Z</dcterms:created>
  <dcterms:modified xsi:type="dcterms:W3CDTF">2012-12-28T11:34:00Z</dcterms:modified>
</cp:coreProperties>
</file>