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F9" w:rsidRDefault="0005595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Развитие</w:t>
      </w:r>
      <w:r w:rsidR="009E5CF9" w:rsidRPr="00C34993">
        <w:rPr>
          <w:b/>
          <w:color w:val="FF0000"/>
          <w:sz w:val="28"/>
          <w:szCs w:val="28"/>
        </w:rPr>
        <w:t xml:space="preserve"> познавательных процессов</w:t>
      </w:r>
      <w:bookmarkStart w:id="0" w:name="_GoBack"/>
      <w:bookmarkEnd w:id="0"/>
      <w:r w:rsidR="009E5CF9" w:rsidRPr="00C34993">
        <w:rPr>
          <w:b/>
          <w:color w:val="FF0000"/>
          <w:sz w:val="28"/>
          <w:szCs w:val="28"/>
        </w:rPr>
        <w:t>.</w:t>
      </w:r>
    </w:p>
    <w:p w:rsidR="00C34993" w:rsidRPr="00C34993" w:rsidRDefault="00C34993">
      <w:pPr>
        <w:rPr>
          <w:sz w:val="28"/>
          <w:szCs w:val="28"/>
        </w:rPr>
      </w:pPr>
      <w:r w:rsidRPr="00C34993">
        <w:rPr>
          <w:sz w:val="28"/>
          <w:szCs w:val="28"/>
        </w:rPr>
        <w:t>Иногда родители думают, что если ребёнок перед школой умеет читать, писать и считать, то успех ему обеспечен. Однако, практика показывает, что часто читающий, пишущий и считающий ребёнок, с лёгкостью приступив к учёбе, вдруг, совершенно неожиданно для родителей, начинает снижать свои успехи. Почему?</w:t>
      </w:r>
    </w:p>
    <w:p w:rsidR="00C34993" w:rsidRDefault="00C34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важно, чтобы к моменту поступления в школу у ребёнка были развиты такие познавательные процессы, как внимание, память, мышление, воображение, мелкая моторика.</w:t>
      </w:r>
    </w:p>
    <w:p w:rsidR="00C34993" w:rsidRDefault="00C34993" w:rsidP="00C3499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  <w:r w:rsidRPr="00C34993">
        <w:rPr>
          <w:b/>
          <w:color w:val="FF0000"/>
          <w:sz w:val="28"/>
          <w:szCs w:val="28"/>
        </w:rPr>
        <w:t>Внимание.</w:t>
      </w:r>
    </w:p>
    <w:p w:rsidR="00C34993" w:rsidRDefault="00C34993" w:rsidP="00C34993">
      <w:pPr>
        <w:rPr>
          <w:sz w:val="28"/>
          <w:szCs w:val="28"/>
        </w:rPr>
      </w:pPr>
      <w:r>
        <w:rPr>
          <w:sz w:val="28"/>
          <w:szCs w:val="28"/>
        </w:rPr>
        <w:t>Школьное обучение предъявляет высокие требования к вниманию ребёнка. Он не только должен сосредоточиться на объяснениях учителя и выполнении заданий, но и удерживать своё внимание в течени</w:t>
      </w:r>
      <w:r w:rsidR="00DC1C6E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занятия. Малыш также не должен отвлекаться на посторонние дела</w:t>
      </w:r>
      <w:r w:rsidR="00DC1C6E">
        <w:rPr>
          <w:sz w:val="28"/>
          <w:szCs w:val="28"/>
        </w:rPr>
        <w:t>. Хорошее внимание – важнейшее условие успешного школьного обучения. Для развития внимания рекомендуются следующие упражнения:</w:t>
      </w:r>
    </w:p>
    <w:p w:rsidR="00DC1C6E" w:rsidRPr="00E42FC2" w:rsidRDefault="0090637A" w:rsidP="00C34993">
      <w:pPr>
        <w:rPr>
          <w:rFonts w:ascii="Georgia" w:hAnsi="Georgia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4C1A04" wp14:editId="428EE36B">
            <wp:simplePos x="0" y="0"/>
            <wp:positionH relativeFrom="column">
              <wp:posOffset>1010285</wp:posOffset>
            </wp:positionH>
            <wp:positionV relativeFrom="paragraph">
              <wp:posOffset>311785</wp:posOffset>
            </wp:positionV>
            <wp:extent cx="30099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463" y="21471"/>
                <wp:lineTo x="21463" y="0"/>
                <wp:lineTo x="0" y="0"/>
              </wp:wrapPolygon>
            </wp:wrapThrough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6E">
        <w:rPr>
          <w:sz w:val="28"/>
          <w:szCs w:val="28"/>
        </w:rPr>
        <w:t xml:space="preserve">- </w:t>
      </w:r>
      <w:r w:rsidRPr="00E42FC2">
        <w:rPr>
          <w:b/>
          <w:color w:val="1F497D" w:themeColor="text2"/>
          <w:sz w:val="28"/>
          <w:szCs w:val="28"/>
        </w:rPr>
        <w:t>«</w:t>
      </w:r>
      <w:r w:rsidR="00DC1C6E" w:rsidRPr="00E42FC2">
        <w:rPr>
          <w:b/>
          <w:color w:val="1F497D" w:themeColor="text2"/>
          <w:sz w:val="28"/>
          <w:szCs w:val="28"/>
        </w:rPr>
        <w:t>Назови спрятавшихся животных</w:t>
      </w:r>
      <w:r w:rsidRPr="00E42FC2">
        <w:rPr>
          <w:b/>
          <w:color w:val="1F497D" w:themeColor="text2"/>
          <w:sz w:val="28"/>
          <w:szCs w:val="28"/>
        </w:rPr>
        <w:t>» .</w:t>
      </w:r>
    </w:p>
    <w:p w:rsidR="0090637A" w:rsidRDefault="0090637A" w:rsidP="00C34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C1C6E" w:rsidRDefault="00DC1C6E" w:rsidP="00C34993">
      <w:pPr>
        <w:rPr>
          <w:sz w:val="28"/>
          <w:szCs w:val="28"/>
        </w:rPr>
      </w:pPr>
    </w:p>
    <w:p w:rsidR="0090637A" w:rsidRDefault="0090637A" w:rsidP="00C34993">
      <w:pPr>
        <w:rPr>
          <w:sz w:val="28"/>
          <w:szCs w:val="28"/>
        </w:rPr>
      </w:pPr>
    </w:p>
    <w:p w:rsidR="0090637A" w:rsidRPr="0090637A" w:rsidRDefault="0090637A" w:rsidP="0090637A">
      <w:pPr>
        <w:rPr>
          <w:sz w:val="28"/>
          <w:szCs w:val="28"/>
        </w:rPr>
      </w:pPr>
    </w:p>
    <w:p w:rsidR="0090637A" w:rsidRDefault="0090637A" w:rsidP="0090637A">
      <w:pPr>
        <w:rPr>
          <w:sz w:val="28"/>
          <w:szCs w:val="28"/>
        </w:rPr>
      </w:pPr>
    </w:p>
    <w:p w:rsidR="0090637A" w:rsidRPr="00E42FC2" w:rsidRDefault="00E42FC2" w:rsidP="0090637A">
      <w:pPr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>-</w:t>
      </w:r>
      <w:r w:rsidR="0090637A" w:rsidRPr="00E42FC2">
        <w:rPr>
          <w:color w:val="548DD4" w:themeColor="text2" w:themeTint="99"/>
          <w:sz w:val="28"/>
          <w:szCs w:val="28"/>
        </w:rPr>
        <w:t xml:space="preserve"> </w:t>
      </w:r>
      <w:r w:rsidR="0090637A" w:rsidRPr="00E42FC2">
        <w:rPr>
          <w:b/>
          <w:color w:val="1F497D" w:themeColor="text2"/>
          <w:sz w:val="28"/>
          <w:szCs w:val="28"/>
        </w:rPr>
        <w:t>«Найди два одинаковых предмета»</w:t>
      </w:r>
    </w:p>
    <w:p w:rsidR="0090637A" w:rsidRDefault="0090637A" w:rsidP="0090637A">
      <w:pPr>
        <w:rPr>
          <w:sz w:val="28"/>
          <w:szCs w:val="28"/>
        </w:rPr>
      </w:pPr>
    </w:p>
    <w:p w:rsidR="0090637A" w:rsidRDefault="0090637A" w:rsidP="00906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143000"/>
            <wp:effectExtent l="0" t="0" r="9525" b="0"/>
            <wp:docPr id="8" name="Рисунок 8" descr="Описание: Описание: E:\Мои документы\4 ДОКУМЕНТАЦИЯ\Дидактическо-методические наработки\раскраски\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E:\Мои документы\4 ДОКУМЕНТАЦИЯ\Дидактическо-методические наработки\раскраски\68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6383" r="9360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81050"/>
            <wp:effectExtent l="0" t="0" r="0" b="0"/>
            <wp:docPr id="7" name="Рисунок 7" descr="Описание: Описание: E:\Мои документы\4 ДОКУМЕНТАЦИЯ\Дидактическо-методические наработки\раскраски\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Описание: E:\Мои документы\4 ДОКУМЕНТАЦИЯ\Дидактическо-методические наработки\раскраски\6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6383" r="9360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428750"/>
            <wp:effectExtent l="0" t="0" r="0" b="0"/>
            <wp:docPr id="6" name="Рисунок 6" descr="Описание: Описание: E:\Мои документы\4 ДОКУМЕНТАЦИЯ\Дидактическо-методические наработки\раскраски\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E:\Мои документы\4 ДОКУМЕНТАЦИЯ\Дидактическо-методические наработки\раскраски\68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6383" r="9360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143000"/>
            <wp:effectExtent l="0" t="0" r="9525" b="0"/>
            <wp:docPr id="5" name="Рисунок 5" descr="Описание: Описание: E:\Мои документы\4 ДОКУМЕНТАЦИЯ\Дидактическо-методические наработки\раскраски\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E:\Мои документы\4 ДОКУМЕНТАЦИЯ\Дидактическо-методические наработки\раскраски\68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6383" r="9360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81075"/>
            <wp:effectExtent l="0" t="0" r="0" b="9525"/>
            <wp:docPr id="4" name="Рисунок 4" descr="Описание: Описание: E:\Мои документы\4 ДОКУМЕНТАЦИЯ\Дидактическо-методические наработки\раскраски\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E:\Мои документы\4 ДОКУМЕНТАЦИЯ\Дидактическо-методические наработки\раскраски\68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t="6383" r="9360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6E" w:rsidRDefault="00DC1C6E" w:rsidP="0090637A">
      <w:pPr>
        <w:tabs>
          <w:tab w:val="left" w:pos="1665"/>
        </w:tabs>
        <w:rPr>
          <w:sz w:val="28"/>
          <w:szCs w:val="28"/>
        </w:rPr>
      </w:pPr>
    </w:p>
    <w:p w:rsidR="002D429F" w:rsidRDefault="002D429F" w:rsidP="002D429F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FC2" w:rsidRPr="00E42FC2">
        <w:rPr>
          <w:color w:val="1F497D" w:themeColor="text2"/>
          <w:sz w:val="28"/>
          <w:szCs w:val="28"/>
        </w:rPr>
        <w:t>«</w:t>
      </w:r>
      <w:r w:rsidRPr="00E42FC2">
        <w:rPr>
          <w:b/>
          <w:color w:val="1F497D" w:themeColor="text2"/>
          <w:sz w:val="28"/>
          <w:szCs w:val="28"/>
        </w:rPr>
        <w:t>Найди предмет, который отличается от других</w:t>
      </w:r>
      <w:r w:rsidR="00E42FC2">
        <w:rPr>
          <w:b/>
          <w:color w:val="1F497D" w:themeColor="text2"/>
          <w:sz w:val="28"/>
          <w:szCs w:val="28"/>
        </w:rPr>
        <w:t>»</w:t>
      </w:r>
      <w:r w:rsidRPr="00E42FC2">
        <w:rPr>
          <w:b/>
          <w:color w:val="1F497D" w:themeColor="text2"/>
          <w:sz w:val="28"/>
          <w:szCs w:val="28"/>
        </w:rPr>
        <w:t>.</w:t>
      </w:r>
    </w:p>
    <w:p w:rsidR="0090637A" w:rsidRDefault="0090637A" w:rsidP="0090637A">
      <w:pPr>
        <w:tabs>
          <w:tab w:val="left" w:pos="1665"/>
        </w:tabs>
        <w:rPr>
          <w:sz w:val="28"/>
          <w:szCs w:val="28"/>
        </w:rPr>
      </w:pPr>
    </w:p>
    <w:p w:rsidR="004065E4" w:rsidRDefault="004065E4" w:rsidP="0090637A">
      <w:pPr>
        <w:tabs>
          <w:tab w:val="left" w:pos="1665"/>
        </w:tabs>
        <w:rPr>
          <w:sz w:val="28"/>
          <w:szCs w:val="28"/>
        </w:rPr>
      </w:pPr>
    </w:p>
    <w:p w:rsidR="004065E4" w:rsidRDefault="004065E4" w:rsidP="0090637A">
      <w:pPr>
        <w:tabs>
          <w:tab w:val="left" w:pos="1665"/>
        </w:tabs>
        <w:rPr>
          <w:sz w:val="28"/>
          <w:szCs w:val="28"/>
        </w:rPr>
      </w:pPr>
    </w:p>
    <w:p w:rsidR="0090637A" w:rsidRDefault="0090637A" w:rsidP="0090637A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FC2">
        <w:rPr>
          <w:b/>
          <w:color w:val="1F497D" w:themeColor="text2"/>
          <w:sz w:val="28"/>
          <w:szCs w:val="28"/>
        </w:rPr>
        <w:t>«Сравни картинки и найди различия»</w:t>
      </w:r>
    </w:p>
    <w:p w:rsidR="004065E4" w:rsidRDefault="00F11BC4" w:rsidP="0090637A">
      <w:pPr>
        <w:tabs>
          <w:tab w:val="left" w:pos="1665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5CBC16" wp14:editId="11A8828B">
            <wp:extent cx="3019425" cy="4286250"/>
            <wp:effectExtent l="0" t="4762" r="4762" b="4763"/>
            <wp:docPr id="12" name="Рисунок 12" descr="Найди отличия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отличия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94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3F" w:rsidRDefault="00C2263F" w:rsidP="0090637A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-Ребёнку предлагается три ряда разных букв. Задание: </w:t>
      </w:r>
      <w:r w:rsidR="00556368">
        <w:rPr>
          <w:sz w:val="28"/>
          <w:szCs w:val="28"/>
        </w:rPr>
        <w:t>«</w:t>
      </w:r>
      <w:r>
        <w:rPr>
          <w:sz w:val="28"/>
          <w:szCs w:val="28"/>
        </w:rPr>
        <w:t>Зачеркни все буквы О, а буквы А – обведи в круг</w:t>
      </w:r>
      <w:r w:rsidR="005563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263F" w:rsidRDefault="00C2263F" w:rsidP="0090637A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- Взрослый называет разные слова. Задание: </w:t>
      </w:r>
      <w:r w:rsidR="00556368">
        <w:rPr>
          <w:sz w:val="28"/>
          <w:szCs w:val="28"/>
        </w:rPr>
        <w:t>«</w:t>
      </w:r>
      <w:r>
        <w:rPr>
          <w:sz w:val="28"/>
          <w:szCs w:val="28"/>
        </w:rPr>
        <w:t>Хлопни в ладоши, если услышишь название цветка (овоща, посуды и т.д.)</w:t>
      </w:r>
      <w:r w:rsidR="00556368">
        <w:rPr>
          <w:sz w:val="28"/>
          <w:szCs w:val="28"/>
        </w:rPr>
        <w:t>»</w:t>
      </w:r>
    </w:p>
    <w:p w:rsidR="00556368" w:rsidRDefault="00C2263F" w:rsidP="0090637A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- Взрослый на листочке пишет разбросанные цифры от 1 до 10. Задание: </w:t>
      </w:r>
      <w:r w:rsidR="00556368">
        <w:rPr>
          <w:sz w:val="28"/>
          <w:szCs w:val="28"/>
        </w:rPr>
        <w:t>«</w:t>
      </w:r>
      <w:r>
        <w:rPr>
          <w:sz w:val="28"/>
          <w:szCs w:val="28"/>
        </w:rPr>
        <w:t>Покажи и назови все цифры</w:t>
      </w:r>
      <w:r w:rsidR="0090637A">
        <w:rPr>
          <w:sz w:val="28"/>
          <w:szCs w:val="28"/>
        </w:rPr>
        <w:t xml:space="preserve">  </w:t>
      </w:r>
      <w:r>
        <w:rPr>
          <w:sz w:val="28"/>
          <w:szCs w:val="28"/>
        </w:rPr>
        <w:t>по порядку</w:t>
      </w:r>
      <w:r w:rsidR="00556368">
        <w:rPr>
          <w:sz w:val="28"/>
          <w:szCs w:val="28"/>
        </w:rPr>
        <w:t>»</w:t>
      </w:r>
    </w:p>
    <w:p w:rsidR="00556368" w:rsidRDefault="00556368" w:rsidP="0090637A">
      <w:pPr>
        <w:tabs>
          <w:tab w:val="left" w:pos="1665"/>
        </w:tabs>
        <w:rPr>
          <w:sz w:val="28"/>
          <w:szCs w:val="28"/>
        </w:rPr>
      </w:pPr>
    </w:p>
    <w:p w:rsidR="00C2263F" w:rsidRDefault="00556368" w:rsidP="00556368">
      <w:pPr>
        <w:tabs>
          <w:tab w:val="left" w:pos="3075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Pr="00556368">
        <w:rPr>
          <w:b/>
          <w:color w:val="FF0000"/>
          <w:sz w:val="28"/>
          <w:szCs w:val="28"/>
        </w:rPr>
        <w:t>Память</w:t>
      </w:r>
      <w:r>
        <w:rPr>
          <w:b/>
          <w:color w:val="FF0000"/>
          <w:sz w:val="28"/>
          <w:szCs w:val="28"/>
        </w:rPr>
        <w:t>.</w:t>
      </w:r>
    </w:p>
    <w:p w:rsidR="00556368" w:rsidRDefault="00556368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Память маленького ребёнка непроизвольна, то есть он запоминает то, что запомнилось, потому что было интересно. Ребёнок не ставит перед собой задачу: мне надо запомнить стихотворение.</w:t>
      </w:r>
    </w:p>
    <w:p w:rsidR="00556368" w:rsidRDefault="00556368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С поступлением в школу приходит время произвольной памяти. В школе ребёнку придётся запоминать большие объёмы информации. Он должен запомнить не то, что интересно, а то, что нужно, да ещё столько, сколько нужно. Для развития памяти рекомендуются следующие игры:</w:t>
      </w:r>
    </w:p>
    <w:p w:rsidR="002D429F" w:rsidRDefault="002D429F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42FC2">
        <w:rPr>
          <w:b/>
          <w:color w:val="1F497D" w:themeColor="text2"/>
          <w:sz w:val="28"/>
          <w:szCs w:val="28"/>
        </w:rPr>
        <w:t>«Что исчезло?»</w:t>
      </w:r>
      <w:r w:rsidRPr="00E42FC2">
        <w:rPr>
          <w:color w:val="1F497D" w:themeColor="tex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 ребёнком раскладывают  предметы (картинки). Предлагают посмотреть на них в течении 1 минуты. Потом ребёнок закрывает глаза, а взрослый убирает один предмет. Ребёнок открывает глаза. Взрослый спрашивает: «Что исчезло?». В 6-7 лет ребёнку показывают 10 картинок, из которых он должен запомнить не менее 6.</w:t>
      </w:r>
    </w:p>
    <w:p w:rsidR="002D429F" w:rsidRDefault="002D429F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26DB">
        <w:rPr>
          <w:b/>
          <w:color w:val="1F497D" w:themeColor="text2"/>
          <w:sz w:val="28"/>
          <w:szCs w:val="28"/>
        </w:rPr>
        <w:t>«Запомни слова».</w:t>
      </w:r>
      <w:r w:rsidRPr="00F526DB">
        <w:rPr>
          <w:color w:val="1F497D" w:themeColor="text2"/>
          <w:sz w:val="28"/>
          <w:szCs w:val="28"/>
        </w:rPr>
        <w:t xml:space="preserve"> </w:t>
      </w:r>
      <w:r w:rsidR="00A863C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Послушай внимательно слова, и постарайся их запомнить</w:t>
      </w:r>
      <w:r w:rsidR="00A863C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 (6-7 летнему ребёнку называют 10 слов)</w:t>
      </w:r>
    </w:p>
    <w:p w:rsidR="00556368" w:rsidRDefault="00A863CB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526DB">
        <w:rPr>
          <w:b/>
          <w:color w:val="1F497D" w:themeColor="text2"/>
          <w:sz w:val="28"/>
          <w:szCs w:val="28"/>
        </w:rPr>
        <w:t xml:space="preserve">«Запомни ряд цифр». </w:t>
      </w:r>
      <w:r>
        <w:rPr>
          <w:color w:val="000000" w:themeColor="text1"/>
          <w:sz w:val="28"/>
          <w:szCs w:val="28"/>
        </w:rPr>
        <w:t>Ребёнку предлагается посмотреть на цифры в течение 10 секунд:  3   8   5   2.  Затем закрывают листом бумаги и просят повторить.</w:t>
      </w:r>
    </w:p>
    <w:p w:rsidR="00A863CB" w:rsidRDefault="00A863CB" w:rsidP="00556368">
      <w:pPr>
        <w:tabs>
          <w:tab w:val="left" w:pos="3075"/>
        </w:tabs>
        <w:rPr>
          <w:color w:val="000000" w:themeColor="text1"/>
          <w:sz w:val="28"/>
          <w:szCs w:val="28"/>
        </w:rPr>
      </w:pPr>
    </w:p>
    <w:p w:rsidR="00A863CB" w:rsidRDefault="00A863CB" w:rsidP="00A863CB">
      <w:pPr>
        <w:tabs>
          <w:tab w:val="left" w:pos="3075"/>
        </w:tabs>
        <w:rPr>
          <w:b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Мышление.</w:t>
      </w:r>
    </w:p>
    <w:p w:rsidR="00A863CB" w:rsidRPr="00A863CB" w:rsidRDefault="00A863CB" w:rsidP="00A863CB">
      <w:pPr>
        <w:tabs>
          <w:tab w:val="left" w:pos="3075"/>
        </w:tabs>
        <w:rPr>
          <w:sz w:val="28"/>
          <w:szCs w:val="28"/>
        </w:rPr>
      </w:pPr>
      <w:r w:rsidRPr="00A863CB">
        <w:rPr>
          <w:sz w:val="28"/>
          <w:szCs w:val="28"/>
        </w:rPr>
        <w:t>Ребёнок познаёт мир и учится мыслить. Он учится анализировать и обобщать, устанавливать причинно-следственные связи. Поэтому очень важно развивать мышление детей. Для развития мышления рекомендуют игры:</w:t>
      </w:r>
    </w:p>
    <w:p w:rsidR="00A863CB" w:rsidRPr="00A863CB" w:rsidRDefault="00A863CB" w:rsidP="00A863CB">
      <w:pPr>
        <w:tabs>
          <w:tab w:val="left" w:pos="3075"/>
        </w:tabs>
        <w:rPr>
          <w:sz w:val="28"/>
          <w:szCs w:val="28"/>
        </w:rPr>
      </w:pPr>
      <w:r w:rsidRPr="00A863CB">
        <w:rPr>
          <w:sz w:val="28"/>
          <w:szCs w:val="28"/>
        </w:rPr>
        <w:t xml:space="preserve">- </w:t>
      </w:r>
      <w:r w:rsidRPr="00F526DB">
        <w:rPr>
          <w:b/>
          <w:color w:val="1F497D" w:themeColor="text2"/>
          <w:sz w:val="28"/>
          <w:szCs w:val="28"/>
        </w:rPr>
        <w:t>«Назови одним словом»</w:t>
      </w:r>
      <w:r w:rsidRPr="00A863CB">
        <w:rPr>
          <w:sz w:val="28"/>
          <w:szCs w:val="28"/>
        </w:rPr>
        <w:t>. Ребёнок должен назвать обобщающими словами группы предметов:</w:t>
      </w:r>
    </w:p>
    <w:p w:rsidR="00A863CB" w:rsidRDefault="00A863CB" w:rsidP="00A863CB">
      <w:pPr>
        <w:tabs>
          <w:tab w:val="left" w:pos="3075"/>
        </w:tabs>
        <w:rPr>
          <w:sz w:val="28"/>
          <w:szCs w:val="28"/>
        </w:rPr>
      </w:pPr>
      <w:r w:rsidRPr="00A863CB">
        <w:rPr>
          <w:sz w:val="28"/>
          <w:szCs w:val="28"/>
        </w:rPr>
        <w:t>- капуста, лук, морковь.</w:t>
      </w:r>
    </w:p>
    <w:p w:rsidR="00A863CB" w:rsidRPr="00A863CB" w:rsidRDefault="00A863CB" w:rsidP="00A863CB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- кастрюля, чайник, чашка                                                                                                                   </w:t>
      </w:r>
    </w:p>
    <w:p w:rsidR="00A863CB" w:rsidRPr="00A863CB" w:rsidRDefault="00A863CB" w:rsidP="00A863CB">
      <w:pPr>
        <w:tabs>
          <w:tab w:val="left" w:pos="3075"/>
        </w:tabs>
        <w:rPr>
          <w:sz w:val="28"/>
          <w:szCs w:val="28"/>
        </w:rPr>
      </w:pPr>
      <w:r w:rsidRPr="00A863CB">
        <w:rPr>
          <w:sz w:val="28"/>
          <w:szCs w:val="28"/>
        </w:rPr>
        <w:t>- диван, стол, шкаф и т.д.</w:t>
      </w:r>
    </w:p>
    <w:p w:rsidR="00A863CB" w:rsidRDefault="008D67C3" w:rsidP="00A863CB">
      <w:pPr>
        <w:tabs>
          <w:tab w:val="left" w:pos="3075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3C6CC5" wp14:editId="10258C6C">
            <wp:simplePos x="0" y="0"/>
            <wp:positionH relativeFrom="column">
              <wp:posOffset>-304800</wp:posOffset>
            </wp:positionH>
            <wp:positionV relativeFrom="paragraph">
              <wp:posOffset>626110</wp:posOffset>
            </wp:positionV>
            <wp:extent cx="2381250" cy="1590675"/>
            <wp:effectExtent l="0" t="0" r="0" b="9525"/>
            <wp:wrapSquare wrapText="bothSides"/>
            <wp:docPr id="13" name="Рисунок 13" descr="http://mistergid.ru/image/upload/2011-08-10/330026694634_b32562cfb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tergid.ru/image/upload/2011-08-10/330026694634_b32562cfb11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3CB" w:rsidRPr="00A863CB">
        <w:rPr>
          <w:sz w:val="28"/>
          <w:szCs w:val="28"/>
        </w:rPr>
        <w:t xml:space="preserve">- </w:t>
      </w:r>
      <w:r w:rsidR="00A863CB" w:rsidRPr="00F526DB">
        <w:rPr>
          <w:b/>
          <w:color w:val="1F497D" w:themeColor="text2"/>
          <w:sz w:val="28"/>
          <w:szCs w:val="28"/>
        </w:rPr>
        <w:t>«Четвёртый лишний».</w:t>
      </w:r>
      <w:r w:rsidR="00A863CB" w:rsidRPr="00F526DB">
        <w:rPr>
          <w:color w:val="1F497D" w:themeColor="text2"/>
          <w:sz w:val="28"/>
          <w:szCs w:val="28"/>
        </w:rPr>
        <w:t xml:space="preserve"> </w:t>
      </w:r>
      <w:r w:rsidR="00A863CB" w:rsidRPr="00A863CB">
        <w:rPr>
          <w:sz w:val="28"/>
          <w:szCs w:val="28"/>
        </w:rPr>
        <w:t>Назови в каждой группе предмет, который не подходит к остальным</w:t>
      </w:r>
      <w:r w:rsidR="00A863CB">
        <w:rPr>
          <w:sz w:val="28"/>
          <w:szCs w:val="28"/>
        </w:rPr>
        <w:t>.</w:t>
      </w:r>
    </w:p>
    <w:p w:rsidR="00A863CB" w:rsidRPr="00A863CB" w:rsidRDefault="008D67C3" w:rsidP="00A863CB">
      <w:pPr>
        <w:tabs>
          <w:tab w:val="left" w:pos="3075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421174" wp14:editId="64A46ED2">
            <wp:extent cx="2381250" cy="1590675"/>
            <wp:effectExtent l="0" t="0" r="0" b="9525"/>
            <wp:docPr id="14" name="Рисунок 14" descr="http://mistergid.ru/image/upload/2011-08-10/330026694634_bb41a95b9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stergid.ru/image/upload/2011-08-10/330026694634_bb41a95b9c4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8D67C3" w:rsidRDefault="008D67C3" w:rsidP="008D67C3">
      <w:pPr>
        <w:tabs>
          <w:tab w:val="left" w:pos="14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26DB">
        <w:rPr>
          <w:b/>
          <w:color w:val="1F497D" w:themeColor="text2"/>
          <w:sz w:val="28"/>
          <w:szCs w:val="28"/>
        </w:rPr>
        <w:t>«Скажи наоборот»</w:t>
      </w:r>
      <w:r>
        <w:rPr>
          <w:color w:val="000000" w:themeColor="text1"/>
          <w:sz w:val="28"/>
          <w:szCs w:val="28"/>
        </w:rPr>
        <w:t>. Взрослый называет слово, а ребёнок должен подобрать слово противоположное по смыслу.</w:t>
      </w:r>
      <w:r w:rsidR="00556368">
        <w:rPr>
          <w:color w:val="000000" w:themeColor="text1"/>
          <w:sz w:val="28"/>
          <w:szCs w:val="28"/>
        </w:rPr>
        <w:t xml:space="preserve"> </w:t>
      </w:r>
    </w:p>
    <w:p w:rsidR="008D67C3" w:rsidRDefault="008D67C3" w:rsidP="008D67C3">
      <w:pPr>
        <w:tabs>
          <w:tab w:val="left" w:pos="14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Хороший – плохой, горячий – холодный и т.д.</w:t>
      </w:r>
    </w:p>
    <w:p w:rsidR="00556368" w:rsidRDefault="008D67C3" w:rsidP="008D67C3">
      <w:pPr>
        <w:tabs>
          <w:tab w:val="left" w:pos="1410"/>
        </w:tabs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26DB">
        <w:rPr>
          <w:b/>
          <w:color w:val="1F497D" w:themeColor="text2"/>
          <w:sz w:val="28"/>
          <w:szCs w:val="28"/>
        </w:rPr>
        <w:t xml:space="preserve">«Раздели на группы» </w:t>
      </w:r>
      <w:r w:rsidRPr="00F526DB">
        <w:rPr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  <w:r w:rsidRPr="008D67C3">
        <w:rPr>
          <w:rFonts w:cs="Arial"/>
          <w:color w:val="000000"/>
          <w:sz w:val="28"/>
          <w:szCs w:val="28"/>
          <w:shd w:val="clear" w:color="auto" w:fill="FFFFFF"/>
        </w:rPr>
        <w:t>Какие группы можно составить из этих слов: голубь, воробей, карп, синица, щука, снегирь, судак".</w:t>
      </w:r>
    </w:p>
    <w:p w:rsidR="008D67C3" w:rsidRDefault="008D67C3" w:rsidP="008D67C3">
      <w:pPr>
        <w:tabs>
          <w:tab w:val="left" w:pos="1410"/>
        </w:tabs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r w:rsidRPr="00F526DB">
        <w:rPr>
          <w:rFonts w:cs="Arial"/>
          <w:b/>
          <w:color w:val="1F497D" w:themeColor="text2"/>
          <w:sz w:val="28"/>
          <w:szCs w:val="28"/>
          <w:shd w:val="clear" w:color="auto" w:fill="FFFFFF"/>
        </w:rPr>
        <w:t>«Найди закономерность»</w:t>
      </w:r>
    </w:p>
    <w:p w:rsidR="008D67C3" w:rsidRPr="00556368" w:rsidRDefault="008D67C3" w:rsidP="008D67C3">
      <w:pPr>
        <w:tabs>
          <w:tab w:val="left" w:pos="1410"/>
        </w:tabs>
        <w:rPr>
          <w:color w:val="000000" w:themeColor="text1"/>
          <w:sz w:val="28"/>
          <w:szCs w:val="28"/>
        </w:rPr>
      </w:pPr>
      <w:r w:rsidRPr="00C92C12">
        <w:rPr>
          <w:rFonts w:cs="Arial"/>
          <w:color w:val="000000"/>
          <w:sz w:val="28"/>
          <w:szCs w:val="28"/>
          <w:shd w:val="clear" w:color="auto" w:fill="FFFFFF"/>
        </w:rPr>
        <w:t>Инструкция: "Внимательно рассмотри картинки и заполни пустую клетку, не нарушая закономерности".</w:t>
      </w:r>
      <w:r w:rsidRPr="00C92C12">
        <w:rPr>
          <w:rFonts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EC62DC0" wp14:editId="47FB057C">
            <wp:extent cx="5715000" cy="2552700"/>
            <wp:effectExtent l="0" t="0" r="0" b="0"/>
            <wp:docPr id="15" name="Рисунок 15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68" w:rsidRDefault="00556368" w:rsidP="0090637A">
      <w:pPr>
        <w:tabs>
          <w:tab w:val="left" w:pos="1665"/>
        </w:tabs>
        <w:rPr>
          <w:sz w:val="28"/>
          <w:szCs w:val="28"/>
        </w:rPr>
      </w:pPr>
    </w:p>
    <w:p w:rsidR="00055957" w:rsidRPr="00055957" w:rsidRDefault="0090637A" w:rsidP="00055957">
      <w:pPr>
        <w:tabs>
          <w:tab w:val="left" w:pos="16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2C12" w:rsidRPr="00E42FC2">
        <w:rPr>
          <w:b/>
          <w:sz w:val="28"/>
          <w:szCs w:val="28"/>
        </w:rPr>
        <w:t>Подготовка ребёнка к школе – работа сложная, кропотливая, требующая терпения, системности в проведении занятий, а также совместной заинтересованности в её результате ребёнка и взрослого.</w:t>
      </w:r>
      <w:r w:rsidR="00E42FC2">
        <w:rPr>
          <w:b/>
          <w:sz w:val="28"/>
          <w:szCs w:val="28"/>
        </w:rPr>
        <w:t xml:space="preserve"> Желаю Вам удачи в этом нелёгком деле, а наградой будет ус</w:t>
      </w:r>
      <w:r w:rsidR="00055957">
        <w:rPr>
          <w:b/>
          <w:sz w:val="28"/>
          <w:szCs w:val="28"/>
        </w:rPr>
        <w:t>пешное обучение ребёнка в школе.</w:t>
      </w:r>
    </w:p>
    <w:sectPr w:rsidR="00055957" w:rsidRPr="0005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56" w:rsidRDefault="00841056" w:rsidP="0082543F">
      <w:pPr>
        <w:spacing w:after="0" w:line="240" w:lineRule="auto"/>
      </w:pPr>
      <w:r>
        <w:separator/>
      </w:r>
    </w:p>
  </w:endnote>
  <w:endnote w:type="continuationSeparator" w:id="0">
    <w:p w:rsidR="00841056" w:rsidRDefault="00841056" w:rsidP="0082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56" w:rsidRDefault="00841056" w:rsidP="0082543F">
      <w:pPr>
        <w:spacing w:after="0" w:line="240" w:lineRule="auto"/>
      </w:pPr>
      <w:r>
        <w:separator/>
      </w:r>
    </w:p>
  </w:footnote>
  <w:footnote w:type="continuationSeparator" w:id="0">
    <w:p w:rsidR="00841056" w:rsidRDefault="00841056" w:rsidP="00825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F"/>
    <w:rsid w:val="00055957"/>
    <w:rsid w:val="00242851"/>
    <w:rsid w:val="002D429F"/>
    <w:rsid w:val="004065E4"/>
    <w:rsid w:val="00556368"/>
    <w:rsid w:val="0082543F"/>
    <w:rsid w:val="00841056"/>
    <w:rsid w:val="008D67C3"/>
    <w:rsid w:val="0090637A"/>
    <w:rsid w:val="009D11E4"/>
    <w:rsid w:val="009E5CF9"/>
    <w:rsid w:val="00A863CB"/>
    <w:rsid w:val="00C2263F"/>
    <w:rsid w:val="00C34993"/>
    <w:rsid w:val="00C92C12"/>
    <w:rsid w:val="00DA2E70"/>
    <w:rsid w:val="00DC1C6E"/>
    <w:rsid w:val="00E34658"/>
    <w:rsid w:val="00E42FC2"/>
    <w:rsid w:val="00F11BC4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43F"/>
  </w:style>
  <w:style w:type="paragraph" w:styleId="a7">
    <w:name w:val="footer"/>
    <w:basedOn w:val="a"/>
    <w:link w:val="a8"/>
    <w:uiPriority w:val="99"/>
    <w:unhideWhenUsed/>
    <w:rsid w:val="0082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43F"/>
  </w:style>
  <w:style w:type="paragraph" w:styleId="a9">
    <w:name w:val="Normal (Web)"/>
    <w:basedOn w:val="a"/>
    <w:uiPriority w:val="99"/>
    <w:semiHidden/>
    <w:unhideWhenUsed/>
    <w:rsid w:val="0082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43F"/>
  </w:style>
  <w:style w:type="paragraph" w:styleId="a7">
    <w:name w:val="footer"/>
    <w:basedOn w:val="a"/>
    <w:link w:val="a8"/>
    <w:uiPriority w:val="99"/>
    <w:unhideWhenUsed/>
    <w:rsid w:val="0082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43F"/>
  </w:style>
  <w:style w:type="paragraph" w:styleId="a9">
    <w:name w:val="Normal (Web)"/>
    <w:basedOn w:val="a"/>
    <w:uiPriority w:val="99"/>
    <w:semiHidden/>
    <w:unhideWhenUsed/>
    <w:rsid w:val="0082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9592-15CD-4517-AF6E-EC68C079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2013-10-13T14:29:00Z</dcterms:created>
  <dcterms:modified xsi:type="dcterms:W3CDTF">2013-11-04T13:24:00Z</dcterms:modified>
</cp:coreProperties>
</file>