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7" w:rsidRDefault="005B3DB7" w:rsidP="005B3DB7">
      <w:pPr>
        <w:spacing w:line="360" w:lineRule="auto"/>
        <w:jc w:val="center"/>
        <w:rPr>
          <w:b/>
          <w:i/>
        </w:rPr>
      </w:pPr>
      <w:r>
        <w:rPr>
          <w:b/>
          <w:i/>
        </w:rPr>
        <w:t>ЭКОЛОГИЧЕСКИЙ  ПРОЕКТ</w:t>
      </w:r>
    </w:p>
    <w:p w:rsidR="005B3DB7" w:rsidRDefault="005B3DB7" w:rsidP="005B3DB7">
      <w:pPr>
        <w:spacing w:line="360" w:lineRule="auto"/>
        <w:jc w:val="center"/>
        <w:rPr>
          <w:i/>
          <w:sz w:val="32"/>
          <w:szCs w:val="32"/>
        </w:rPr>
      </w:pPr>
      <w:r>
        <w:rPr>
          <w:i/>
        </w:rPr>
        <w:t xml:space="preserve"> </w:t>
      </w:r>
      <w:r>
        <w:rPr>
          <w:i/>
          <w:sz w:val="32"/>
          <w:szCs w:val="32"/>
        </w:rPr>
        <w:t>«Огород»</w:t>
      </w:r>
    </w:p>
    <w:p w:rsidR="005B3DB7" w:rsidRDefault="005B3DB7" w:rsidP="005B3DB7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Старшая группа </w:t>
      </w:r>
    </w:p>
    <w:tbl>
      <w:tblPr>
        <w:tblpPr w:leftFromText="180" w:rightFromText="180" w:vertAnchor="text" w:horzAnchor="margin" w:tblpY="29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6596"/>
      </w:tblGrid>
      <w:tr w:rsidR="005B3DB7" w:rsidTr="005B3DB7">
        <w:trPr>
          <w:trHeight w:val="12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7" w:rsidRDefault="005B3DB7">
            <w:pPr>
              <w:ind w:right="-10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Психолого-педагогическое обоснование актуальности</w:t>
            </w: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использования</w:t>
            </w: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исследовательской деятельности у детей младшей группы</w:t>
            </w: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  <w:r>
              <w:rPr>
                <w:i/>
              </w:rPr>
              <w:t>Участники проекта:</w:t>
            </w: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</w:pPr>
            <w:r>
              <w:rPr>
                <w:bCs/>
                <w:i/>
                <w:iCs/>
              </w:rPr>
              <w:t>Содержательная часть:</w:t>
            </w:r>
          </w:p>
          <w:p w:rsidR="005B3DB7" w:rsidRDefault="005B3DB7">
            <w:pPr>
              <w:ind w:right="-100"/>
              <w:jc w:val="both"/>
              <w:rPr>
                <w:u w:val="single"/>
              </w:rPr>
            </w:pPr>
            <w:r>
              <w:rPr>
                <w:u w:val="single"/>
              </w:rPr>
              <w:t>Цель:</w:t>
            </w:r>
          </w:p>
          <w:p w:rsidR="005B3DB7" w:rsidRDefault="005B3DB7">
            <w:pPr>
              <w:ind w:right="-100"/>
              <w:jc w:val="both"/>
            </w:pPr>
          </w:p>
          <w:p w:rsidR="005B3DB7" w:rsidRDefault="005B3DB7">
            <w:pPr>
              <w:ind w:right="-100"/>
              <w:jc w:val="both"/>
            </w:pPr>
          </w:p>
          <w:p w:rsidR="005B3DB7" w:rsidRDefault="005B3DB7">
            <w:pPr>
              <w:ind w:right="-100"/>
              <w:jc w:val="both"/>
            </w:pPr>
          </w:p>
          <w:p w:rsidR="005B3DB7" w:rsidRDefault="005B3DB7">
            <w:pPr>
              <w:ind w:right="-100"/>
              <w:jc w:val="both"/>
            </w:pPr>
          </w:p>
          <w:p w:rsidR="005B3DB7" w:rsidRDefault="005B3DB7">
            <w:pPr>
              <w:ind w:right="-10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Задачи: </w:t>
            </w: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  <w:r>
              <w:t xml:space="preserve"> </w:t>
            </w:r>
          </w:p>
          <w:p w:rsidR="005B3DB7" w:rsidRDefault="005B3DB7">
            <w:pPr>
              <w:ind w:right="-100"/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Процессуальная часть (технологический процесс):</w:t>
            </w:r>
          </w:p>
          <w:p w:rsidR="005B3DB7" w:rsidRDefault="005B3DB7">
            <w:pPr>
              <w:ind w:right="-100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- деятельность детей</w:t>
            </w: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/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-методы и приемы</w:t>
            </w: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</w:p>
          <w:p w:rsidR="005B3DB7" w:rsidRDefault="005B3DB7">
            <w:pPr>
              <w:ind w:right="-10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деятельность детей вне занятий</w:t>
            </w: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  <w:r>
              <w:rPr>
                <w:i/>
              </w:rPr>
              <w:t>- работа с родителями</w:t>
            </w:r>
          </w:p>
          <w:p w:rsidR="005B3DB7" w:rsidRDefault="005B3DB7"/>
          <w:p w:rsidR="005B3DB7" w:rsidRDefault="005B3DB7"/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b/>
                <w:i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7" w:rsidRDefault="005B3DB7">
            <w:pPr>
              <w:jc w:val="both"/>
            </w:pPr>
            <w:r>
              <w:lastRenderedPageBreak/>
              <w:t xml:space="preserve">       Усвоение системы знаний о живом организме должно стать основой воспитания у детей уважения к жизни как важнейшей части общечеловеческой культуры, истинно гуманного отношения к жизни во всех ее направлениях.</w:t>
            </w:r>
          </w:p>
          <w:p w:rsidR="005B3DB7" w:rsidRDefault="005B3DB7">
            <w:r>
              <w:t xml:space="preserve">       Несмотря на наглядно-образный характер своего мышления, дети могут познавать не только внешние стороны природных объектов и явлений, но и некоторые несложные взаимосвязи и закономерности. Показать детям такие взаимосвязи, раскрыть доступные их пониманию причины происходящих явлений — одна из важнейших задач воспитания.</w:t>
            </w:r>
          </w:p>
          <w:p w:rsidR="005B3DB7" w:rsidRDefault="005B3DB7">
            <w:r>
              <w:t xml:space="preserve">       Известно, что ознакомление с природой дает наиболее оптимальные результаты при условии, если оно будет носить действенный характер. Нужно дать детям возможность «общаться», «действовать» с объектами природы. Такими возможностями обладает исследовательская деятельность, что позволяет дать детям более полную информацию об  изучаемых явлениях или   объектах,   повысить   наглядность или  доступность   материала,   удовлетворить   естественную  любознательность дошкольников.</w:t>
            </w:r>
          </w:p>
          <w:p w:rsidR="005B3DB7" w:rsidRDefault="005B3DB7">
            <w:r>
              <w:t xml:space="preserve">      Экологический проект «Огородик» разрабатывался, как  этап приобщения детей старшей группы к основам экологической культуры, в </w:t>
            </w:r>
            <w:proofErr w:type="gramStart"/>
            <w:r>
              <w:t>ходе</w:t>
            </w:r>
            <w:proofErr w:type="gramEnd"/>
            <w:r>
              <w:t xml:space="preserve"> которого, происходит   накопление конкретных представлений о конкретных растениях, о некоторых явлениях в неживой природе. Знания, формируемые на этом этапе, фактически включают все основные признаки живого, но применительно к конкретному растению, что обеспечит полноту и необходимую степень конкретности формирующихся обобщений.</w:t>
            </w:r>
          </w:p>
          <w:p w:rsidR="005B3DB7" w:rsidRDefault="005B3DB7"/>
          <w:p w:rsidR="005B3DB7" w:rsidRDefault="005B3DB7">
            <w:r>
              <w:t xml:space="preserve">Старшая группа, педагоги, родители. </w:t>
            </w:r>
          </w:p>
          <w:p w:rsidR="005B3DB7" w:rsidRDefault="005B3DB7"/>
          <w:p w:rsidR="005B3DB7" w:rsidRDefault="005B3DB7"/>
          <w:p w:rsidR="005B3DB7" w:rsidRDefault="005B3DB7">
            <w:pPr>
              <w:numPr>
                <w:ilvl w:val="0"/>
                <w:numId w:val="1"/>
              </w:numPr>
            </w:pPr>
            <w:r>
              <w:t>Формировать основы исследовательского поведения при знакомстве с условиями выращивания овощных культур,  логико-математических представлений,  интерес к трудовому процессу на основе выращивания рассады.</w:t>
            </w:r>
          </w:p>
          <w:p w:rsidR="005B3DB7" w:rsidRDefault="005B3DB7"/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Расширять представления детей о природе, растениях.</w:t>
            </w:r>
          </w:p>
          <w:p w:rsidR="005B3DB7" w:rsidRDefault="005B3DB7">
            <w:pPr>
              <w:numPr>
                <w:ilvl w:val="0"/>
                <w:numId w:val="1"/>
              </w:numPr>
            </w:pPr>
            <w:r>
              <w:t>Дать представление об основных признаках «живого» в природе.</w:t>
            </w:r>
          </w:p>
          <w:p w:rsidR="005B3DB7" w:rsidRDefault="005B3DB7">
            <w:pPr>
              <w:numPr>
                <w:ilvl w:val="0"/>
                <w:numId w:val="1"/>
              </w:numPr>
            </w:pPr>
            <w:r>
              <w:t>Познакомить детей с разнообразием живых растений.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 xml:space="preserve">Обогащать чувственный опыт детей, формировать </w:t>
            </w:r>
            <w:r>
              <w:lastRenderedPageBreak/>
              <w:t>умение фиксировать полученные впечатления в речи.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Познакомить с объектом исследования (тыква, огурец) его частями,  фазами роста, свойствами.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 xml:space="preserve">Поддерживать попытки самостоятельно обследовать предметы и сравнивать их. 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Обогащать сенсорный опыт детей при знакомстве с овощными культурами.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Закреплять навыки обследования.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Дать представление о том, что для растений нужна вода, земля воздух.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Знакомить с характером особенностей изменений времен года и теми изменениями, которые происходят в связи с этим в жизни растений.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 xml:space="preserve">Расширять представление детей о  простейших вещах в природе: стало пригревать солнце – потеплело – появилась травка – пора высаживать рассаду. 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Познакомить детей с днями недели.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Познакомить детей с моделированием на основе графической модели.</w:t>
            </w:r>
          </w:p>
          <w:p w:rsidR="005B3DB7" w:rsidRDefault="005B3DB7" w:rsidP="005B3DB7">
            <w:pPr>
              <w:numPr>
                <w:ilvl w:val="0"/>
                <w:numId w:val="1"/>
              </w:numPr>
              <w:jc w:val="both"/>
            </w:pPr>
            <w:r>
              <w:t xml:space="preserve">Закреплять умение сравнивать две группы предметов в процессе элементарных опытов по выращиванию растений (сравнение двух видов семечек, а в дальнейшем ростков) 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Понимать вопрос: Сколько?   Закрепление счета до 10</w:t>
            </w:r>
          </w:p>
          <w:p w:rsidR="005B3DB7" w:rsidRDefault="005B3DB7">
            <w:pPr>
              <w:numPr>
                <w:ilvl w:val="0"/>
                <w:numId w:val="1"/>
              </w:numPr>
              <w:jc w:val="both"/>
            </w:pPr>
            <w:r>
              <w:t>Развивать умение сравнивать  контрастные и одинаковые по  размеру объекты (в том числе по заданному признаку -  величине в целом).</w:t>
            </w:r>
          </w:p>
          <w:p w:rsidR="005B3DB7" w:rsidRDefault="005B3DB7">
            <w:pPr>
              <w:numPr>
                <w:ilvl w:val="0"/>
                <w:numId w:val="2"/>
              </w:numPr>
              <w:jc w:val="both"/>
            </w:pPr>
            <w:r>
              <w:t>Научить детей ухаживать за растениями, правильно поддерживать лейку, рыхлить землю, опрыскивать и т.д.</w:t>
            </w:r>
          </w:p>
          <w:p w:rsidR="005B3DB7" w:rsidRDefault="005B3DB7">
            <w:pPr>
              <w:numPr>
                <w:ilvl w:val="0"/>
                <w:numId w:val="2"/>
              </w:numPr>
              <w:jc w:val="both"/>
            </w:pPr>
            <w:r>
              <w:t>Формировать представления о том, как сажают овощные культуры на грядке.</w:t>
            </w:r>
          </w:p>
          <w:p w:rsidR="005B3DB7" w:rsidRDefault="005B3DB7">
            <w:pPr>
              <w:numPr>
                <w:ilvl w:val="0"/>
                <w:numId w:val="2"/>
              </w:numPr>
              <w:jc w:val="both"/>
            </w:pPr>
            <w:r>
              <w:t>Формировать умение  делать выводы.</w:t>
            </w:r>
          </w:p>
          <w:p w:rsidR="005B3DB7" w:rsidRDefault="005B3DB7">
            <w:pPr>
              <w:numPr>
                <w:ilvl w:val="0"/>
                <w:numId w:val="2"/>
              </w:numPr>
              <w:jc w:val="both"/>
            </w:pPr>
            <w:r>
              <w:t>Развивать диалогическую речь.</w:t>
            </w:r>
          </w:p>
          <w:p w:rsidR="005B3DB7" w:rsidRDefault="005B3DB7">
            <w:pPr>
              <w:numPr>
                <w:ilvl w:val="0"/>
                <w:numId w:val="2"/>
              </w:numPr>
              <w:jc w:val="both"/>
            </w:pPr>
            <w:r>
              <w:t>Воспитывать бережное отношение к природе.</w:t>
            </w:r>
          </w:p>
          <w:p w:rsidR="005B3DB7" w:rsidRDefault="005B3DB7">
            <w:pPr>
              <w:jc w:val="both"/>
            </w:pPr>
          </w:p>
          <w:p w:rsidR="005B3DB7" w:rsidRDefault="005B3DB7">
            <w:pPr>
              <w:rPr>
                <w:b/>
                <w:bCs/>
                <w:spacing w:val="-7"/>
              </w:rPr>
            </w:pPr>
          </w:p>
          <w:p w:rsidR="005B3DB7" w:rsidRDefault="005B3DB7">
            <w:pPr>
              <w:numPr>
                <w:ilvl w:val="0"/>
                <w:numId w:val="2"/>
              </w:numPr>
              <w:rPr>
                <w:b/>
                <w:bCs/>
                <w:spacing w:val="-7"/>
              </w:rPr>
            </w:pPr>
            <w:r>
              <w:rPr>
                <w:spacing w:val="-7"/>
              </w:rPr>
              <w:t>Образовательная ситуация «Солнце, воздух и вода – наши лучшие друзья»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spacing w:val="-7"/>
              </w:rPr>
            </w:pPr>
            <w:r>
              <w:rPr>
                <w:spacing w:val="-7"/>
              </w:rPr>
              <w:t>Игровая  ситуация «Что мы купим в магазине для нашего огорода?»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Образовательная ситуация «Когда это бывает?»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Театрализованная игра «Репка»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Образовательная ситуация «Семена»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Игровая ситуация «Поможем Семечку»: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b/>
                <w:bCs/>
                <w:spacing w:val="-7"/>
              </w:rPr>
            </w:pPr>
            <w:r>
              <w:rPr>
                <w:bCs/>
                <w:spacing w:val="-7"/>
              </w:rPr>
              <w:t xml:space="preserve">Знакомство с графической моделью  календаря и придумывание  моделей для календаря; </w:t>
            </w:r>
          </w:p>
          <w:p w:rsidR="005B3DB7" w:rsidRDefault="005B3DB7">
            <w:pPr>
              <w:numPr>
                <w:ilvl w:val="0"/>
                <w:numId w:val="2"/>
              </w:numPr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Рисование книжки - самоделки.</w:t>
            </w:r>
          </w:p>
          <w:p w:rsidR="005B3DB7" w:rsidRDefault="005B3DB7">
            <w:pPr>
              <w:rPr>
                <w:i/>
              </w:rPr>
            </w:pPr>
          </w:p>
          <w:p w:rsidR="005B3DB7" w:rsidRDefault="005B3DB7"/>
          <w:p w:rsidR="005B3DB7" w:rsidRDefault="005B3DB7"/>
          <w:p w:rsidR="005B3DB7" w:rsidRDefault="005B3DB7">
            <w:pPr>
              <w:numPr>
                <w:ilvl w:val="0"/>
                <w:numId w:val="2"/>
              </w:numPr>
            </w:pPr>
            <w:r>
              <w:lastRenderedPageBreak/>
              <w:t>Игра «Отгадай героя сказки»</w:t>
            </w:r>
          </w:p>
          <w:p w:rsidR="005B3DB7" w:rsidRDefault="005B3DB7">
            <w:pPr>
              <w:numPr>
                <w:ilvl w:val="0"/>
                <w:numId w:val="2"/>
              </w:numPr>
            </w:pPr>
            <w:r>
              <w:t>Рассматривание иллюстраций природоведческих книг для детей дошкольного возраста.</w:t>
            </w:r>
          </w:p>
          <w:p w:rsidR="005B3DB7" w:rsidRDefault="005B3DB7">
            <w:pPr>
              <w:numPr>
                <w:ilvl w:val="0"/>
                <w:numId w:val="2"/>
              </w:numPr>
            </w:pPr>
            <w:r>
              <w:t>Упражнение «Расскажи, что было дальше?»</w:t>
            </w:r>
          </w:p>
          <w:p w:rsidR="005B3DB7" w:rsidRDefault="005B3DB7">
            <w:pPr>
              <w:numPr>
                <w:ilvl w:val="0"/>
                <w:numId w:val="2"/>
              </w:numPr>
            </w:pPr>
            <w:r>
              <w:t>Наблюдение на прогулке.</w:t>
            </w: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rPr>
                <w:spacing w:val="-7"/>
              </w:rPr>
            </w:pP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 xml:space="preserve">Дополнение уголка природы предметами для экспериментирования, природоведческой литературой, атласами и  о животных и растениях, в т.ч. Ленинградской области, фотографиями, картинками, природным материалом. 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 xml:space="preserve">Обустройство «огорода» (совместный выбор и обсуждение места, подбор принадлежностей).    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 xml:space="preserve">Чтение природоведческих книг и беседа о </w:t>
            </w:r>
            <w:proofErr w:type="gramStart"/>
            <w:r>
              <w:rPr>
                <w:spacing w:val="-7"/>
              </w:rPr>
              <w:t>прочитанном</w:t>
            </w:r>
            <w:proofErr w:type="gramEnd"/>
            <w:r>
              <w:rPr>
                <w:spacing w:val="-7"/>
              </w:rPr>
              <w:t xml:space="preserve">. 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>Проведение наблюдений на прогулках и в группе.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>Фиксация наблюдений в календаре природы.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>Рисование явлений природы.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>Лепка из глины «тыква», «огурец», «подсолнух»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 xml:space="preserve">Использование предметной модели в экологическом пространстве группы: </w:t>
            </w:r>
            <w:r>
              <w:t>изготовление  вместе с детьми модели процесса выращивания семян.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>Прослушивание музыкальных фрагментов и звуков природы.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>Придумывание загадок.</w:t>
            </w:r>
          </w:p>
          <w:p w:rsidR="005B3DB7" w:rsidRDefault="005B3DB7">
            <w:pPr>
              <w:numPr>
                <w:ilvl w:val="0"/>
                <w:numId w:val="3"/>
              </w:numPr>
              <w:rPr>
                <w:spacing w:val="-7"/>
              </w:rPr>
            </w:pPr>
            <w:r>
              <w:rPr>
                <w:spacing w:val="-7"/>
              </w:rPr>
              <w:t xml:space="preserve">Заучивание наизусть стихотворений, </w:t>
            </w:r>
            <w:proofErr w:type="spellStart"/>
            <w:r>
              <w:rPr>
                <w:spacing w:val="-7"/>
              </w:rPr>
              <w:t>потешек</w:t>
            </w:r>
            <w:proofErr w:type="spellEnd"/>
            <w:r>
              <w:rPr>
                <w:spacing w:val="-7"/>
              </w:rPr>
              <w:t xml:space="preserve">, </w:t>
            </w:r>
            <w:proofErr w:type="spellStart"/>
            <w:r>
              <w:rPr>
                <w:spacing w:val="-7"/>
              </w:rPr>
              <w:t>закличек</w:t>
            </w:r>
            <w:proofErr w:type="spellEnd"/>
            <w:r>
              <w:rPr>
                <w:spacing w:val="-7"/>
              </w:rPr>
              <w:t>.</w:t>
            </w:r>
          </w:p>
          <w:p w:rsidR="005B3DB7" w:rsidRDefault="005B3DB7"/>
          <w:p w:rsidR="005B3DB7" w:rsidRDefault="005B3DB7">
            <w:pPr>
              <w:numPr>
                <w:ilvl w:val="0"/>
                <w:numId w:val="4"/>
              </w:numPr>
            </w:pPr>
            <w:r>
              <w:t>Игра «Какая сегодня погода?»</w:t>
            </w:r>
          </w:p>
          <w:p w:rsidR="005B3DB7" w:rsidRDefault="005B3DB7">
            <w:pPr>
              <w:numPr>
                <w:ilvl w:val="0"/>
                <w:numId w:val="4"/>
              </w:numPr>
            </w:pPr>
            <w:r>
              <w:t>Этюд «Я – Кустик (Облачко, Травка)»</w:t>
            </w:r>
          </w:p>
          <w:p w:rsidR="005B3DB7" w:rsidRDefault="005B3DB7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 xml:space="preserve">и т.д.   </w:t>
            </w:r>
          </w:p>
          <w:p w:rsidR="005B3DB7" w:rsidRDefault="005B3DB7">
            <w:pPr>
              <w:rPr>
                <w:i/>
              </w:rPr>
            </w:pPr>
          </w:p>
          <w:p w:rsidR="005B3DB7" w:rsidRDefault="005B3DB7">
            <w:pPr>
              <w:numPr>
                <w:ilvl w:val="0"/>
                <w:numId w:val="5"/>
              </w:numPr>
            </w:pPr>
            <w:r>
              <w:t>Информация о ходе проведение экологического проекта на стенде для родителей.</w:t>
            </w:r>
          </w:p>
          <w:p w:rsidR="005B3DB7" w:rsidRDefault="005B3DB7">
            <w:pPr>
              <w:numPr>
                <w:ilvl w:val="0"/>
                <w:numId w:val="5"/>
              </w:numPr>
            </w:pPr>
            <w:r>
              <w:rPr>
                <w:spacing w:val="-7"/>
              </w:rPr>
              <w:t xml:space="preserve">Подбор книг разных жанров для </w:t>
            </w:r>
            <w:r>
              <w:t>домашней библиотеки.</w:t>
            </w:r>
          </w:p>
          <w:p w:rsidR="005B3DB7" w:rsidRDefault="005B3DB7">
            <w:pPr>
              <w:numPr>
                <w:ilvl w:val="0"/>
                <w:numId w:val="5"/>
              </w:numPr>
            </w:pPr>
            <w:r>
              <w:t>Предложение посетить магазин «ОБИ», оранжерею.</w:t>
            </w:r>
          </w:p>
          <w:p w:rsidR="005B3DB7" w:rsidRDefault="005B3DB7">
            <w:pPr>
              <w:numPr>
                <w:ilvl w:val="0"/>
                <w:numId w:val="5"/>
              </w:numPr>
            </w:pPr>
            <w:r>
              <w:t>Предложить посадить любое растение вместе с ребёнком дома или на даче.</w:t>
            </w:r>
          </w:p>
          <w:p w:rsidR="005B3DB7" w:rsidRDefault="005B3DB7">
            <w:pPr>
              <w:numPr>
                <w:ilvl w:val="0"/>
                <w:numId w:val="5"/>
              </w:numPr>
            </w:pPr>
            <w:r>
              <w:t>Предложить посадить дерево или цветущее растение на участке детского сада.</w:t>
            </w:r>
          </w:p>
          <w:p w:rsidR="005B3DB7" w:rsidRDefault="005B3DB7">
            <w:pPr>
              <w:numPr>
                <w:ilvl w:val="0"/>
                <w:numId w:val="5"/>
              </w:numPr>
            </w:pPr>
            <w:r>
              <w:t>Фоторепортаж о проведении акции «Посади дерево или цветущее растение».</w:t>
            </w:r>
          </w:p>
          <w:p w:rsidR="005B3DB7" w:rsidRDefault="005B3DB7">
            <w:pPr>
              <w:numPr>
                <w:ilvl w:val="0"/>
                <w:numId w:val="5"/>
              </w:numPr>
            </w:pPr>
            <w:r>
              <w:t>Объявление кулинарного конкурса «Тыква на нашем столе».</w:t>
            </w:r>
          </w:p>
          <w:p w:rsidR="005B3DB7" w:rsidRPr="005B3DB7" w:rsidRDefault="005B3DB7" w:rsidP="005B3DB7">
            <w:pPr>
              <w:numPr>
                <w:ilvl w:val="0"/>
                <w:numId w:val="5"/>
              </w:numPr>
            </w:pPr>
            <w:r>
              <w:t>Предложение о сборе информации в рубрику «Это - интересно» (и это всё о тыкве и огурцах).</w:t>
            </w:r>
          </w:p>
        </w:tc>
      </w:tr>
    </w:tbl>
    <w:p w:rsidR="00365117" w:rsidRDefault="00EB417C"/>
    <w:p w:rsidR="00EB417C" w:rsidRDefault="00EB417C"/>
    <w:p w:rsidR="00EB417C" w:rsidRDefault="00EB417C"/>
    <w:p w:rsidR="00EB417C" w:rsidRDefault="00EB417C"/>
    <w:p w:rsidR="00EB417C" w:rsidRDefault="00EB417C"/>
    <w:p w:rsidR="00EB417C" w:rsidRDefault="00EB417C"/>
    <w:p w:rsidR="00EB417C" w:rsidRDefault="00EB417C">
      <w:bookmarkStart w:id="0" w:name="_GoBack"/>
      <w:r>
        <w:rPr>
          <w:noProof/>
        </w:rPr>
        <w:lastRenderedPageBreak/>
        <w:drawing>
          <wp:inline distT="0" distB="0" distL="0" distR="0">
            <wp:extent cx="5991225" cy="5095875"/>
            <wp:effectExtent l="0" t="0" r="9525" b="9525"/>
            <wp:docPr id="1" name="Рисунок 1" descr="E:\проект Огород\IMG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город\IMG_06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7B"/>
    <w:multiLevelType w:val="hybridMultilevel"/>
    <w:tmpl w:val="DE32B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45022"/>
    <w:multiLevelType w:val="hybridMultilevel"/>
    <w:tmpl w:val="EFF89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23EDE"/>
    <w:multiLevelType w:val="hybridMultilevel"/>
    <w:tmpl w:val="0DACE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D3871"/>
    <w:multiLevelType w:val="hybridMultilevel"/>
    <w:tmpl w:val="CA24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D00B6"/>
    <w:multiLevelType w:val="hybridMultilevel"/>
    <w:tmpl w:val="D966C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B6"/>
    <w:rsid w:val="00170532"/>
    <w:rsid w:val="005B3DB7"/>
    <w:rsid w:val="007E32BE"/>
    <w:rsid w:val="00BA42D8"/>
    <w:rsid w:val="00EA15B6"/>
    <w:rsid w:val="00E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User</cp:lastModifiedBy>
  <cp:revision>4</cp:revision>
  <dcterms:created xsi:type="dcterms:W3CDTF">2013-03-01T15:28:00Z</dcterms:created>
  <dcterms:modified xsi:type="dcterms:W3CDTF">2013-03-29T10:13:00Z</dcterms:modified>
</cp:coreProperties>
</file>