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1C" w:rsidRDefault="00127733" w:rsidP="00127733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25.95pt;margin-top:14.25pt;width:469.65pt;height:79.5pt;z-index:251662336" fillcolor="#00b0f0" strokecolor="#7030a0" strokeweight="1.5pt">
            <v:fill rotate="t"/>
            <v:shadow on="t" color="#900"/>
            <v:textpath style="font-family:&quot;Comic Sans MS&quot;;font-weight:bold" fitshape="t" trim="t" string="ПОЗНАЕМ, РИСУЕМ, РАССКАЗЫВАЕМ О РОДНОМ КРАЕ"/>
          </v:shape>
        </w:pict>
      </w:r>
    </w:p>
    <w:p w:rsidR="00127733" w:rsidRDefault="00127733" w:rsidP="00127733">
      <w:pPr>
        <w:spacing w:line="276" w:lineRule="auto"/>
        <w:jc w:val="both"/>
        <w:rPr>
          <w:color w:val="FF0000"/>
          <w:sz w:val="28"/>
          <w:szCs w:val="28"/>
        </w:rPr>
      </w:pPr>
    </w:p>
    <w:p w:rsidR="00127733" w:rsidRDefault="00127733" w:rsidP="00127733">
      <w:pPr>
        <w:spacing w:line="276" w:lineRule="auto"/>
        <w:jc w:val="both"/>
        <w:rPr>
          <w:color w:val="FF0000"/>
          <w:sz w:val="28"/>
          <w:szCs w:val="28"/>
        </w:rPr>
      </w:pPr>
    </w:p>
    <w:p w:rsidR="00127733" w:rsidRPr="00127733" w:rsidRDefault="00127733" w:rsidP="00127733">
      <w:pPr>
        <w:spacing w:line="276" w:lineRule="auto"/>
        <w:jc w:val="both"/>
        <w:rPr>
          <w:color w:val="FF0000"/>
          <w:sz w:val="28"/>
          <w:szCs w:val="28"/>
        </w:rPr>
      </w:pPr>
    </w:p>
    <w:p w:rsidR="00B873E4" w:rsidRPr="002B55E1" w:rsidRDefault="002B55E1" w:rsidP="00127733">
      <w:pPr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726440</wp:posOffset>
            </wp:positionV>
            <wp:extent cx="3257550" cy="2821305"/>
            <wp:effectExtent l="171450" t="133350" r="400050" b="340995"/>
            <wp:wrapSquare wrapText="bothSides"/>
            <wp:docPr id="12" name="Рисунок 20" descr="C:\Documents and Settings\Пользователь\Рабочий стол\речевечок\SDC1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Пользователь\Рабочий стол\речевечок\SDC11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21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873E4" w:rsidRPr="001E1B7B">
        <w:rPr>
          <w:rFonts w:ascii="Arial" w:hAnsi="Arial" w:cs="Arial"/>
        </w:rPr>
        <w:t xml:space="preserve">Нам и нашим детям посчастливилось жить в одном из красивейших мест России. Родные пейзажи суровой и прекрасной сибирской природы близки и любимы детьми. Наш город хоть и небольшой, но богат талантливыми художниками. Их работы часто экспонируются в  городском музее и выставочном зале. У нас есть уникальная возможность приобщить детей к изобразительному искусству посредством подлинных работ художников и скульпторов нашего города. </w:t>
      </w:r>
    </w:p>
    <w:p w:rsidR="00B873E4" w:rsidRPr="001E1B7B" w:rsidRDefault="00B873E4" w:rsidP="00127733">
      <w:pPr>
        <w:shd w:val="clear" w:color="auto" w:fill="FFFFFF"/>
        <w:spacing w:line="276" w:lineRule="auto"/>
        <w:ind w:left="5" w:right="19" w:firstLine="567"/>
        <w:jc w:val="both"/>
        <w:rPr>
          <w:rFonts w:ascii="Arial" w:hAnsi="Arial" w:cs="Arial"/>
        </w:rPr>
      </w:pPr>
      <w:r w:rsidRPr="001E1B7B">
        <w:rPr>
          <w:rFonts w:ascii="Arial" w:hAnsi="Arial" w:cs="Arial"/>
        </w:rPr>
        <w:t xml:space="preserve">Мы считаем, что в настоящее время недостаточно внимания уделяется региональному компоненту в области изобразительного искусства, то есть художники и скульпторы родного города, воспевающие его красоту и трудовые подвиги земляков, известны только небольшому кругу общественности. Дети имеют весьма слабое представление об их творчестве. </w:t>
      </w:r>
    </w:p>
    <w:p w:rsidR="00B873E4" w:rsidRPr="001E1B7B" w:rsidRDefault="00B873E4" w:rsidP="00127733">
      <w:pPr>
        <w:shd w:val="clear" w:color="auto" w:fill="FFFFFF"/>
        <w:spacing w:line="276" w:lineRule="auto"/>
        <w:ind w:left="10" w:right="19" w:firstLine="567"/>
        <w:jc w:val="both"/>
        <w:rPr>
          <w:rFonts w:ascii="Arial" w:hAnsi="Arial" w:cs="Arial"/>
        </w:rPr>
      </w:pPr>
      <w:r w:rsidRPr="001E1B7B">
        <w:rPr>
          <w:rFonts w:ascii="Arial" w:hAnsi="Arial" w:cs="Arial"/>
        </w:rPr>
        <w:t xml:space="preserve">Изобразительное же  искусство оказывает огромное влияние на формирование личности ребенка на всех этапах его развития. </w:t>
      </w:r>
    </w:p>
    <w:p w:rsidR="00B873E4" w:rsidRPr="001E1B7B" w:rsidRDefault="00B873E4" w:rsidP="00127733">
      <w:pPr>
        <w:shd w:val="clear" w:color="auto" w:fill="FFFFFF"/>
        <w:spacing w:line="276" w:lineRule="auto"/>
        <w:ind w:left="5" w:right="19" w:firstLine="567"/>
        <w:jc w:val="both"/>
        <w:rPr>
          <w:rFonts w:ascii="Arial" w:hAnsi="Arial" w:cs="Arial"/>
        </w:rPr>
      </w:pPr>
      <w:r w:rsidRPr="001E1B7B">
        <w:rPr>
          <w:rFonts w:ascii="Arial" w:hAnsi="Arial" w:cs="Arial"/>
          <w:spacing w:val="-2"/>
        </w:rPr>
        <w:t xml:space="preserve">В самом деле, разве воспитание творческого восприятия природы или любого </w:t>
      </w:r>
      <w:r w:rsidRPr="001E1B7B">
        <w:rPr>
          <w:rFonts w:ascii="Arial" w:hAnsi="Arial" w:cs="Arial"/>
        </w:rPr>
        <w:t xml:space="preserve">вида искусства не пробуждает у детей способность не только чувствовать в этом гармонию, красоту, но и создавать их в своей деятельности, в каких-то </w:t>
      </w:r>
      <w:r w:rsidRPr="001E1B7B">
        <w:rPr>
          <w:rFonts w:ascii="Arial" w:hAnsi="Arial" w:cs="Arial"/>
          <w:spacing w:val="-2"/>
        </w:rPr>
        <w:t xml:space="preserve">жизненных ситуациях, во взаимоотношениях с людьми, с окружающим </w:t>
      </w:r>
      <w:r w:rsidRPr="001E1B7B">
        <w:rPr>
          <w:rFonts w:ascii="Arial" w:hAnsi="Arial" w:cs="Arial"/>
        </w:rPr>
        <w:t xml:space="preserve">миром?! </w:t>
      </w:r>
    </w:p>
    <w:p w:rsidR="00B873E4" w:rsidRPr="001E1B7B" w:rsidRDefault="00B873E4" w:rsidP="00127733">
      <w:pPr>
        <w:shd w:val="clear" w:color="auto" w:fill="FFFFFF"/>
        <w:spacing w:line="276" w:lineRule="auto"/>
        <w:ind w:left="5" w:right="19" w:firstLine="567"/>
        <w:jc w:val="both"/>
        <w:rPr>
          <w:rFonts w:ascii="Arial" w:hAnsi="Arial" w:cs="Arial"/>
        </w:rPr>
      </w:pPr>
      <w:r w:rsidRPr="001E1B7B">
        <w:rPr>
          <w:rFonts w:ascii="Arial" w:hAnsi="Arial" w:cs="Arial"/>
        </w:rPr>
        <w:t>Работы наших художников – это прекрасный материал, с помощью которого можно успешно решать задачи обучения и воспитания подрастающего поколения.</w:t>
      </w:r>
    </w:p>
    <w:p w:rsidR="00B873E4" w:rsidRPr="001E1B7B" w:rsidRDefault="00B873E4" w:rsidP="00127733">
      <w:pPr>
        <w:shd w:val="clear" w:color="auto" w:fill="FFFFFF"/>
        <w:spacing w:line="276" w:lineRule="auto"/>
        <w:ind w:left="5" w:right="19" w:firstLine="567"/>
        <w:jc w:val="both"/>
        <w:rPr>
          <w:rFonts w:ascii="Arial" w:hAnsi="Arial" w:cs="Arial"/>
        </w:rPr>
      </w:pPr>
      <w:r w:rsidRPr="001E1B7B">
        <w:rPr>
          <w:rFonts w:ascii="Arial" w:hAnsi="Arial" w:cs="Arial"/>
        </w:rPr>
        <w:t xml:space="preserve">Для решения этих задач нами собран иллюстративный и познавательный материал о художниках и скульпторах города, составлена серия занятий «Искусство родного города». Помимо занятий определены объекты для экскурсий с детьми:  краеведческий  музей, городской выставочный зал,  памятники, здания,  представляющие архитектурный интерес. </w:t>
      </w:r>
    </w:p>
    <w:p w:rsidR="00B873E4" w:rsidRPr="001E1B7B" w:rsidRDefault="00B873E4" w:rsidP="00127733">
      <w:pPr>
        <w:pStyle w:val="3"/>
        <w:spacing w:line="276" w:lineRule="auto"/>
        <w:ind w:left="5" w:firstLine="567"/>
        <w:jc w:val="both"/>
        <w:rPr>
          <w:rFonts w:ascii="Arial" w:hAnsi="Arial" w:cs="Arial"/>
          <w:sz w:val="24"/>
          <w:szCs w:val="24"/>
        </w:rPr>
      </w:pPr>
      <w:r w:rsidRPr="001E1B7B">
        <w:rPr>
          <w:rFonts w:ascii="Arial" w:hAnsi="Arial" w:cs="Arial"/>
          <w:sz w:val="24"/>
          <w:szCs w:val="24"/>
        </w:rPr>
        <w:t xml:space="preserve">Наши воспитанники знакомились с творчеством О.Н. Киселевой, Н.А. Евдокимова, С.М. Власова, В.Б. Смирнова, посещали выставки картин и скульптур, слушали рассказы авторов о себе и своих работах, беседовали с художниками, выезжали на экскурсии к памятникам города. </w:t>
      </w:r>
    </w:p>
    <w:p w:rsidR="00B873E4" w:rsidRPr="001E1B7B" w:rsidRDefault="00B873E4" w:rsidP="00127733">
      <w:pPr>
        <w:pStyle w:val="3"/>
        <w:spacing w:line="276" w:lineRule="auto"/>
        <w:ind w:left="5" w:firstLine="567"/>
        <w:jc w:val="both"/>
        <w:rPr>
          <w:rFonts w:ascii="Arial" w:hAnsi="Arial" w:cs="Arial"/>
          <w:sz w:val="24"/>
          <w:szCs w:val="24"/>
        </w:rPr>
      </w:pPr>
      <w:r w:rsidRPr="001E1B7B">
        <w:rPr>
          <w:rFonts w:ascii="Arial" w:hAnsi="Arial" w:cs="Arial"/>
          <w:sz w:val="24"/>
          <w:szCs w:val="24"/>
        </w:rPr>
        <w:t xml:space="preserve"> Приобщаясь к изобразительному искусству и архитектуре города, дети не только получали знания о жанрах и видах изобразительного искусства, формировали умения использовать техники рисования и лепки, но и узнавали историю родного города, особенности его природы и архитектуры, знакомились с известными земляками. И, конечно же,  дети учились любви и гордости за свою малую Родину. Они  общались с талантливыми </w:t>
      </w:r>
      <w:r w:rsidRPr="001E1B7B">
        <w:rPr>
          <w:rFonts w:ascii="Arial" w:hAnsi="Arial" w:cs="Arial"/>
          <w:sz w:val="24"/>
          <w:szCs w:val="24"/>
        </w:rPr>
        <w:lastRenderedPageBreak/>
        <w:t xml:space="preserve">людьми, в произведениях которых отражена красота родного края, трудовые подвиги </w:t>
      </w:r>
      <w:proofErr w:type="spellStart"/>
      <w:r w:rsidRPr="001E1B7B">
        <w:rPr>
          <w:rFonts w:ascii="Arial" w:hAnsi="Arial" w:cs="Arial"/>
          <w:sz w:val="24"/>
          <w:szCs w:val="24"/>
        </w:rPr>
        <w:t>кузбассовцев</w:t>
      </w:r>
      <w:proofErr w:type="spellEnd"/>
      <w:r w:rsidRPr="001E1B7B">
        <w:rPr>
          <w:rFonts w:ascii="Arial" w:hAnsi="Arial" w:cs="Arial"/>
          <w:sz w:val="24"/>
          <w:szCs w:val="24"/>
        </w:rPr>
        <w:t xml:space="preserve">. </w:t>
      </w:r>
    </w:p>
    <w:p w:rsidR="00B873E4" w:rsidRPr="001E1B7B" w:rsidRDefault="00B873E4" w:rsidP="00127733">
      <w:pPr>
        <w:pStyle w:val="3"/>
        <w:spacing w:line="276" w:lineRule="auto"/>
        <w:ind w:left="5" w:firstLine="567"/>
        <w:jc w:val="both"/>
        <w:rPr>
          <w:rFonts w:ascii="Arial" w:hAnsi="Arial" w:cs="Arial"/>
          <w:sz w:val="24"/>
          <w:szCs w:val="24"/>
        </w:rPr>
      </w:pPr>
      <w:r w:rsidRPr="001E1B7B">
        <w:rPr>
          <w:rFonts w:ascii="Arial" w:hAnsi="Arial" w:cs="Arial"/>
          <w:sz w:val="24"/>
          <w:szCs w:val="24"/>
        </w:rPr>
        <w:t>Работы наших художников светлые, яркие, поэтические. Они близки маленьким горожанам. Дети узнают в пейзажах знакомые с детства места, людей, улицы, и это вызывает у них живой отклик, желание создавать такие же произведения своими руками.</w:t>
      </w:r>
    </w:p>
    <w:p w:rsidR="00B873E4" w:rsidRPr="001E1B7B" w:rsidRDefault="00B873E4" w:rsidP="00127733">
      <w:pPr>
        <w:pStyle w:val="3"/>
        <w:spacing w:line="276" w:lineRule="auto"/>
        <w:ind w:left="5" w:firstLine="567"/>
        <w:jc w:val="both"/>
        <w:rPr>
          <w:rFonts w:ascii="Arial" w:hAnsi="Arial" w:cs="Arial"/>
          <w:sz w:val="24"/>
          <w:szCs w:val="24"/>
        </w:rPr>
      </w:pPr>
      <w:r w:rsidRPr="001E1B7B">
        <w:rPr>
          <w:rFonts w:ascii="Arial" w:hAnsi="Arial" w:cs="Arial"/>
          <w:sz w:val="24"/>
          <w:szCs w:val="24"/>
        </w:rPr>
        <w:t>Такая форма познания действительности вызывает сильный эмоциональный отклик у детей, радость от восприятия прекрасного. Происходит это благодаря ярким средствам выразительности, используемым живописцами, и не только потому, что в основе произведений искусства лежат объекты, явления и события окружающей жизни, но и потому, что художник особой, только ему присущей  манерой, выражает свое отношение к миру, свои мысли и чувства.</w:t>
      </w:r>
    </w:p>
    <w:p w:rsidR="00B873E4" w:rsidRPr="001E1B7B" w:rsidRDefault="002B55E1" w:rsidP="00127733">
      <w:pPr>
        <w:shd w:val="clear" w:color="auto" w:fill="FFFFFF"/>
        <w:spacing w:line="276" w:lineRule="auto"/>
        <w:ind w:right="1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73E4" w:rsidRPr="001E1B7B">
        <w:rPr>
          <w:rFonts w:ascii="Arial" w:hAnsi="Arial" w:cs="Arial"/>
        </w:rPr>
        <w:t xml:space="preserve">Особое место изобразительное искусство занимает и в развитии речи. Ведь речь ребенка — показатель того, насколько он понял содержание произведения, какие чувства испытывает </w:t>
      </w:r>
      <w:proofErr w:type="gramStart"/>
      <w:r w:rsidR="00B873E4" w:rsidRPr="001E1B7B">
        <w:rPr>
          <w:rFonts w:ascii="Arial" w:hAnsi="Arial" w:cs="Arial"/>
        </w:rPr>
        <w:t>от</w:t>
      </w:r>
      <w:proofErr w:type="gramEnd"/>
      <w:r w:rsidR="00B873E4" w:rsidRPr="001E1B7B">
        <w:rPr>
          <w:rFonts w:ascii="Arial" w:hAnsi="Arial" w:cs="Arial"/>
        </w:rPr>
        <w:t xml:space="preserve"> увиденного.</w:t>
      </w:r>
    </w:p>
    <w:p w:rsidR="00B873E4" w:rsidRPr="001E1B7B" w:rsidRDefault="00B873E4" w:rsidP="00127733">
      <w:pPr>
        <w:shd w:val="clear" w:color="auto" w:fill="FFFFFF"/>
        <w:spacing w:line="276" w:lineRule="auto"/>
        <w:ind w:right="14" w:firstLine="567"/>
        <w:jc w:val="both"/>
        <w:rPr>
          <w:rFonts w:ascii="Arial" w:hAnsi="Arial" w:cs="Arial"/>
        </w:rPr>
      </w:pPr>
      <w:r w:rsidRPr="001E1B7B">
        <w:rPr>
          <w:rFonts w:ascii="Arial" w:hAnsi="Arial" w:cs="Arial"/>
        </w:rPr>
        <w:t xml:space="preserve">Приобщая детей к изобразительному искусству, мы учитывали особенности развития словаря, состояние </w:t>
      </w:r>
      <w:r w:rsidRPr="001E1B7B">
        <w:rPr>
          <w:rFonts w:ascii="Arial" w:hAnsi="Arial" w:cs="Arial"/>
          <w:spacing w:val="-2"/>
        </w:rPr>
        <w:t>связной речи ребенка, чуткость к языковым явлениям и ориентировку на смысло</w:t>
      </w:r>
      <w:r w:rsidRPr="001E1B7B">
        <w:rPr>
          <w:rFonts w:ascii="Arial" w:hAnsi="Arial" w:cs="Arial"/>
          <w:spacing w:val="-2"/>
        </w:rPr>
        <w:softHyphen/>
      </w:r>
      <w:r w:rsidRPr="001E1B7B">
        <w:rPr>
          <w:rFonts w:ascii="Arial" w:hAnsi="Arial" w:cs="Arial"/>
        </w:rPr>
        <w:t xml:space="preserve">вую значимость языка. Имеется и такая особенность: дети шестого года </w:t>
      </w:r>
      <w:r w:rsidRPr="001E1B7B">
        <w:rPr>
          <w:rFonts w:ascii="Arial" w:hAnsi="Arial" w:cs="Arial"/>
          <w:spacing w:val="-1"/>
        </w:rPr>
        <w:t>жизни обращают внимание на смысловую сторону языка, поэтому у них проис</w:t>
      </w:r>
      <w:r w:rsidRPr="001E1B7B">
        <w:rPr>
          <w:rFonts w:ascii="Arial" w:hAnsi="Arial" w:cs="Arial"/>
          <w:spacing w:val="-1"/>
        </w:rPr>
        <w:softHyphen/>
      </w:r>
      <w:r w:rsidRPr="001E1B7B">
        <w:rPr>
          <w:rFonts w:ascii="Arial" w:hAnsi="Arial" w:cs="Arial"/>
        </w:rPr>
        <w:t xml:space="preserve">ходит как бы спад выразительности речи. Речь, лишенная интонационной окраски, не вызывает у ребенка эмоциональной отзывчивости, она отражает познание лишь на уровне рационального логического мышления. </w:t>
      </w:r>
    </w:p>
    <w:p w:rsidR="00B873E4" w:rsidRPr="001E1B7B" w:rsidRDefault="00B873E4" w:rsidP="00127733">
      <w:pPr>
        <w:shd w:val="clear" w:color="auto" w:fill="FFFFFF"/>
        <w:spacing w:line="276" w:lineRule="auto"/>
        <w:ind w:right="14" w:firstLine="567"/>
        <w:jc w:val="both"/>
        <w:rPr>
          <w:rFonts w:ascii="Arial" w:hAnsi="Arial" w:cs="Arial"/>
        </w:rPr>
      </w:pPr>
      <w:r w:rsidRPr="001E1B7B">
        <w:rPr>
          <w:rFonts w:ascii="Arial" w:hAnsi="Arial" w:cs="Arial"/>
        </w:rPr>
        <w:t>В произведениях  художников заложена тесная взаимосвязь рационального и эмоционального, следовательно, и познание искусства должно осуществляться на основе единства эмоционального и рационального, что значительно обогащает речь ребенка.</w:t>
      </w:r>
    </w:p>
    <w:p w:rsidR="00B873E4" w:rsidRPr="001E1B7B" w:rsidRDefault="00B873E4" w:rsidP="00127733">
      <w:pPr>
        <w:shd w:val="clear" w:color="auto" w:fill="FFFFFF"/>
        <w:spacing w:line="276" w:lineRule="auto"/>
        <w:ind w:left="14" w:firstLine="567"/>
        <w:jc w:val="both"/>
        <w:rPr>
          <w:rFonts w:ascii="Arial" w:hAnsi="Arial" w:cs="Arial"/>
        </w:rPr>
      </w:pPr>
      <w:proofErr w:type="gramStart"/>
      <w:r w:rsidRPr="001E1B7B">
        <w:rPr>
          <w:rFonts w:ascii="Arial" w:hAnsi="Arial" w:cs="Arial"/>
        </w:rPr>
        <w:t>Знакомя детей  с изобразительным  искусством художников города, мы широко используем средства выразительности поэтического языка: образные сравнения, слова, обозначаю</w:t>
      </w:r>
      <w:r w:rsidRPr="001E1B7B">
        <w:rPr>
          <w:rFonts w:ascii="Arial" w:hAnsi="Arial" w:cs="Arial"/>
        </w:rPr>
        <w:softHyphen/>
      </w:r>
      <w:r w:rsidRPr="001E1B7B">
        <w:rPr>
          <w:rFonts w:ascii="Arial" w:hAnsi="Arial" w:cs="Arial"/>
          <w:spacing w:val="-1"/>
        </w:rPr>
        <w:t>щие нравственные качества людей (добрый, гуманный, трудолю</w:t>
      </w:r>
      <w:r w:rsidRPr="001E1B7B">
        <w:rPr>
          <w:rFonts w:ascii="Arial" w:hAnsi="Arial" w:cs="Arial"/>
          <w:spacing w:val="-1"/>
        </w:rPr>
        <w:softHyphen/>
      </w:r>
      <w:r w:rsidRPr="001E1B7B">
        <w:rPr>
          <w:rFonts w:ascii="Arial" w:hAnsi="Arial" w:cs="Arial"/>
        </w:rPr>
        <w:t>бивый, отважный, мужественный, бесстрашный и др.), а также специфи</w:t>
      </w:r>
      <w:r w:rsidRPr="001E1B7B">
        <w:rPr>
          <w:rFonts w:ascii="Arial" w:hAnsi="Arial" w:cs="Arial"/>
        </w:rPr>
        <w:softHyphen/>
        <w:t>ческие изобразительные термины, вводя их в активный и пассивный словарь ребенка.</w:t>
      </w:r>
      <w:proofErr w:type="gramEnd"/>
    </w:p>
    <w:p w:rsidR="00B873E4" w:rsidRPr="001E1B7B" w:rsidRDefault="00B873E4" w:rsidP="00127733">
      <w:pPr>
        <w:shd w:val="clear" w:color="auto" w:fill="FFFFFF"/>
        <w:spacing w:line="276" w:lineRule="auto"/>
        <w:ind w:left="14" w:right="5" w:firstLine="567"/>
        <w:jc w:val="both"/>
        <w:rPr>
          <w:rFonts w:ascii="Arial" w:hAnsi="Arial" w:cs="Arial"/>
        </w:rPr>
      </w:pPr>
      <w:r w:rsidRPr="001E1B7B">
        <w:rPr>
          <w:rFonts w:ascii="Arial" w:hAnsi="Arial" w:cs="Arial"/>
        </w:rPr>
        <w:t>С помощью изобразительного искусства развиваем и мыслительную деятельность дошкольников: умение делать обобщение на основе анализа, сравнивать и объяснять, развивать внутреннюю речь. Почему важно развивать внутреннюю речь? Она помогает ребенку спланировать и высказать свои суждения, соот</w:t>
      </w:r>
      <w:r w:rsidRPr="001E1B7B">
        <w:rPr>
          <w:rFonts w:ascii="Arial" w:hAnsi="Arial" w:cs="Arial"/>
        </w:rPr>
        <w:softHyphen/>
        <w:t xml:space="preserve">нести умозаключения, возникшие в результате восприятия замысла художника. </w:t>
      </w:r>
      <w:r w:rsidRPr="001E1B7B">
        <w:rPr>
          <w:rFonts w:ascii="Arial" w:hAnsi="Arial" w:cs="Arial"/>
          <w:spacing w:val="-1"/>
        </w:rPr>
        <w:t>Внутренняя речь, кроме того, способствует проявлению собственных интеллек</w:t>
      </w:r>
      <w:r w:rsidRPr="001E1B7B">
        <w:rPr>
          <w:rFonts w:ascii="Arial" w:hAnsi="Arial" w:cs="Arial"/>
          <w:spacing w:val="-1"/>
        </w:rPr>
        <w:softHyphen/>
      </w:r>
      <w:r w:rsidRPr="001E1B7B">
        <w:rPr>
          <w:rFonts w:ascii="Arial" w:hAnsi="Arial" w:cs="Arial"/>
        </w:rPr>
        <w:t>туальных и эмоциональных ассоциаций, как бы закладывает первоначальные основы творческого восприятия искусства.</w:t>
      </w:r>
    </w:p>
    <w:p w:rsidR="00B873E4" w:rsidRPr="001E1B7B" w:rsidRDefault="00127733" w:rsidP="00127733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746125</wp:posOffset>
            </wp:positionV>
            <wp:extent cx="2139315" cy="1600200"/>
            <wp:effectExtent l="171450" t="133350" r="394335" b="342900"/>
            <wp:wrapNone/>
            <wp:docPr id="44" name="Рисунок 44" descr="D:\ДИПЛОМНАЯ\ИЗО фотки\IMG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ДИПЛОМНАЯ\ИЗО фотки\IMG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00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873E4" w:rsidRPr="001E1B7B">
        <w:rPr>
          <w:rFonts w:ascii="Arial" w:hAnsi="Arial" w:cs="Arial"/>
        </w:rPr>
        <w:t xml:space="preserve">   Таким образом, знакомя детей с  духовными ценностями родного края, развивая умение понимать и ценить искусство, а через него и красоту окружающего мира, </w:t>
      </w:r>
      <w:r w:rsidR="00B873E4" w:rsidRPr="001E1B7B">
        <w:rPr>
          <w:rFonts w:ascii="Arial" w:hAnsi="Arial" w:cs="Arial"/>
          <w:spacing w:val="-1"/>
        </w:rPr>
        <w:t xml:space="preserve">пробуждая у детей творческое начало, мы растим  </w:t>
      </w:r>
      <w:r w:rsidR="00B873E4" w:rsidRPr="001E1B7B">
        <w:rPr>
          <w:rFonts w:ascii="Arial" w:hAnsi="Arial" w:cs="Arial"/>
        </w:rPr>
        <w:t>гармонически развитую и творчески активную личность.</w:t>
      </w:r>
    </w:p>
    <w:p w:rsidR="00B873E4" w:rsidRPr="001E1B7B" w:rsidRDefault="00B873E4" w:rsidP="00127733">
      <w:pPr>
        <w:spacing w:line="276" w:lineRule="auto"/>
        <w:ind w:firstLine="567"/>
        <w:jc w:val="right"/>
        <w:rPr>
          <w:rFonts w:ascii="Arial" w:hAnsi="Arial" w:cs="Arial"/>
        </w:rPr>
      </w:pPr>
      <w:r w:rsidRPr="001E1B7B">
        <w:rPr>
          <w:rFonts w:ascii="Arial" w:hAnsi="Arial" w:cs="Arial"/>
        </w:rPr>
        <w:t>Осеева Елена Алексеевна,</w:t>
      </w:r>
    </w:p>
    <w:p w:rsidR="00B873E4" w:rsidRPr="001E1B7B" w:rsidRDefault="00B873E4" w:rsidP="00127733">
      <w:pPr>
        <w:spacing w:line="276" w:lineRule="auto"/>
        <w:ind w:firstLine="567"/>
        <w:jc w:val="right"/>
        <w:rPr>
          <w:rFonts w:ascii="Arial" w:hAnsi="Arial" w:cs="Arial"/>
        </w:rPr>
      </w:pPr>
      <w:r w:rsidRPr="001E1B7B">
        <w:rPr>
          <w:rFonts w:ascii="Arial" w:hAnsi="Arial" w:cs="Arial"/>
        </w:rPr>
        <w:t>воспитатель по изобразительной деятельности</w:t>
      </w:r>
    </w:p>
    <w:p w:rsidR="00B873E4" w:rsidRPr="001E1B7B" w:rsidRDefault="00B873E4" w:rsidP="00127733">
      <w:pPr>
        <w:spacing w:line="276" w:lineRule="auto"/>
        <w:jc w:val="both"/>
        <w:rPr>
          <w:sz w:val="28"/>
          <w:szCs w:val="28"/>
        </w:rPr>
      </w:pPr>
    </w:p>
    <w:p w:rsidR="00B873E4" w:rsidRPr="001E1B7B" w:rsidRDefault="00B873E4" w:rsidP="00127733">
      <w:pPr>
        <w:spacing w:line="276" w:lineRule="auto"/>
        <w:jc w:val="center"/>
        <w:rPr>
          <w:sz w:val="28"/>
          <w:szCs w:val="28"/>
        </w:rPr>
      </w:pPr>
    </w:p>
    <w:p w:rsidR="004577BF" w:rsidRPr="001E1B7B" w:rsidRDefault="004577BF" w:rsidP="00127733">
      <w:pPr>
        <w:spacing w:line="276" w:lineRule="auto"/>
      </w:pPr>
    </w:p>
    <w:sectPr w:rsidR="004577BF" w:rsidRPr="001E1B7B" w:rsidSect="00127733">
      <w:footerReference w:type="default" r:id="rId8"/>
      <w:pgSz w:w="11906" w:h="16838"/>
      <w:pgMar w:top="720" w:right="720" w:bottom="720" w:left="720" w:header="709" w:footer="709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7B" w:rsidRDefault="00F67B7B" w:rsidP="00B873E4">
      <w:r>
        <w:separator/>
      </w:r>
    </w:p>
  </w:endnote>
  <w:endnote w:type="continuationSeparator" w:id="0">
    <w:p w:rsidR="00F67B7B" w:rsidRDefault="00F67B7B" w:rsidP="00B8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E4" w:rsidRDefault="00B873E4">
    <w:pPr>
      <w:pStyle w:val="a5"/>
      <w:jc w:val="center"/>
    </w:pPr>
  </w:p>
  <w:p w:rsidR="00B873E4" w:rsidRDefault="00B873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7B" w:rsidRDefault="00F67B7B" w:rsidP="00B873E4">
      <w:r>
        <w:separator/>
      </w:r>
    </w:p>
  </w:footnote>
  <w:footnote w:type="continuationSeparator" w:id="0">
    <w:p w:rsidR="00F67B7B" w:rsidRDefault="00F67B7B" w:rsidP="00B87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3E4"/>
    <w:rsid w:val="0001501C"/>
    <w:rsid w:val="00127733"/>
    <w:rsid w:val="001B3399"/>
    <w:rsid w:val="001E1B7B"/>
    <w:rsid w:val="00282D42"/>
    <w:rsid w:val="002B55E1"/>
    <w:rsid w:val="004577BF"/>
    <w:rsid w:val="00B873E4"/>
    <w:rsid w:val="00CF6701"/>
    <w:rsid w:val="00EB66A2"/>
    <w:rsid w:val="00F6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873E4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B87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87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7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73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7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2009-12-29T16:22:00Z</dcterms:created>
  <dcterms:modified xsi:type="dcterms:W3CDTF">2012-06-17T07:17:00Z</dcterms:modified>
</cp:coreProperties>
</file>