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2C7E" w:rsidP="00DD2C7E">
      <w:pPr>
        <w:jc w:val="center"/>
        <w:rPr>
          <w:b/>
          <w:sz w:val="36"/>
          <w:szCs w:val="36"/>
        </w:rPr>
      </w:pPr>
      <w:r w:rsidRPr="00DD2C7E">
        <w:rPr>
          <w:b/>
          <w:sz w:val="36"/>
          <w:szCs w:val="36"/>
        </w:rPr>
        <w:t>Консультация для родителей</w:t>
      </w:r>
    </w:p>
    <w:p w:rsidR="00E53D81" w:rsidRDefault="00E53D81" w:rsidP="00DD2C7E">
      <w:pPr>
        <w:jc w:val="center"/>
        <w:rPr>
          <w:b/>
          <w:sz w:val="36"/>
          <w:szCs w:val="36"/>
        </w:rPr>
      </w:pPr>
    </w:p>
    <w:p w:rsidR="00355F3A" w:rsidRPr="00355F3A" w:rsidRDefault="00355F3A" w:rsidP="00355F3A">
      <w:pPr>
        <w:ind w:left="-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3A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Pr="00355F3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55F3A">
        <w:rPr>
          <w:rFonts w:ascii="Times New Roman" w:hAnsi="Times New Roman" w:cs="Times New Roman"/>
          <w:b/>
          <w:sz w:val="32"/>
          <w:szCs w:val="32"/>
        </w:rPr>
        <w:t xml:space="preserve"> категории</w:t>
      </w:r>
    </w:p>
    <w:p w:rsidR="00355F3A" w:rsidRPr="00355F3A" w:rsidRDefault="00355F3A" w:rsidP="00355F3A">
      <w:pPr>
        <w:ind w:left="-10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5F3A">
        <w:rPr>
          <w:rFonts w:ascii="Times New Roman" w:hAnsi="Times New Roman" w:cs="Times New Roman"/>
          <w:b/>
          <w:sz w:val="32"/>
          <w:szCs w:val="32"/>
        </w:rPr>
        <w:t>Милованова</w:t>
      </w:r>
      <w:proofErr w:type="spellEnd"/>
      <w:r w:rsidRPr="00355F3A">
        <w:rPr>
          <w:rFonts w:ascii="Times New Roman" w:hAnsi="Times New Roman" w:cs="Times New Roman"/>
          <w:b/>
          <w:sz w:val="32"/>
          <w:szCs w:val="32"/>
        </w:rPr>
        <w:t xml:space="preserve"> Елена Георгиевна</w:t>
      </w:r>
    </w:p>
    <w:p w:rsidR="00355F3A" w:rsidRPr="00355F3A" w:rsidRDefault="00355F3A" w:rsidP="00355F3A">
      <w:pPr>
        <w:ind w:left="-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3A">
        <w:rPr>
          <w:rFonts w:ascii="Times New Roman" w:hAnsi="Times New Roman" w:cs="Times New Roman"/>
          <w:b/>
          <w:sz w:val="32"/>
          <w:szCs w:val="32"/>
        </w:rPr>
        <w:t>МБДОУ ЦРР детский сад №14</w:t>
      </w:r>
    </w:p>
    <w:p w:rsidR="00355F3A" w:rsidRPr="00355F3A" w:rsidRDefault="00355F3A" w:rsidP="00355F3A">
      <w:pPr>
        <w:ind w:left="-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3A">
        <w:rPr>
          <w:rFonts w:ascii="Times New Roman" w:hAnsi="Times New Roman" w:cs="Times New Roman"/>
          <w:b/>
          <w:sz w:val="32"/>
          <w:szCs w:val="32"/>
        </w:rPr>
        <w:t xml:space="preserve">Город Кропоткин </w:t>
      </w:r>
    </w:p>
    <w:p w:rsidR="00355F3A" w:rsidRPr="00355F3A" w:rsidRDefault="00355F3A" w:rsidP="00355F3A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F3A" w:rsidRDefault="00355F3A" w:rsidP="00355F3A"/>
    <w:p w:rsidR="00355F3A" w:rsidRPr="00784F13" w:rsidRDefault="00355F3A" w:rsidP="00355F3A">
      <w:pPr>
        <w:jc w:val="center"/>
        <w:rPr>
          <w:b/>
          <w:sz w:val="44"/>
          <w:szCs w:val="44"/>
        </w:rPr>
      </w:pPr>
      <w:r w:rsidRPr="00784F13">
        <w:rPr>
          <w:b/>
          <w:sz w:val="44"/>
          <w:szCs w:val="44"/>
        </w:rPr>
        <w:t>Прочти, подумай, сделай!</w:t>
      </w:r>
    </w:p>
    <w:p w:rsidR="00355F3A" w:rsidRPr="0005702D" w:rsidRDefault="00355F3A" w:rsidP="00355F3A">
      <w:pPr>
        <w:tabs>
          <w:tab w:val="left" w:pos="405"/>
        </w:tabs>
        <w:rPr>
          <w:sz w:val="32"/>
          <w:szCs w:val="32"/>
        </w:rPr>
      </w:pPr>
      <w:r>
        <w:rPr>
          <w:b/>
          <w:sz w:val="40"/>
          <w:szCs w:val="40"/>
        </w:rPr>
        <w:tab/>
      </w: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>Ребёнка нельзя сравнивать с другими детьми. Сравнивай ребёнка с самим собой вчера, сегодня, завтра.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>Речь ребёнка возникает не сама собой, а по подражанию окружающих его людей. Если речевое развитие отстаёт от нормы, найди причину и устрани её.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 xml:space="preserve">Не давай ребёнку </w:t>
      </w:r>
      <w:proofErr w:type="spellStart"/>
      <w:r w:rsidRPr="0005702D">
        <w:rPr>
          <w:sz w:val="32"/>
          <w:szCs w:val="32"/>
        </w:rPr>
        <w:t>генно-модифицированные</w:t>
      </w:r>
      <w:proofErr w:type="spellEnd"/>
      <w:r w:rsidRPr="0005702D">
        <w:rPr>
          <w:sz w:val="32"/>
          <w:szCs w:val="32"/>
        </w:rPr>
        <w:t xml:space="preserve"> продукты и продукты с        добавками типа</w:t>
      </w:r>
      <w:proofErr w:type="gramStart"/>
      <w:r w:rsidRPr="0005702D">
        <w:rPr>
          <w:sz w:val="32"/>
          <w:szCs w:val="32"/>
        </w:rPr>
        <w:t xml:space="preserve"> Е</w:t>
      </w:r>
      <w:proofErr w:type="gramEnd"/>
      <w:r w:rsidRPr="0005702D">
        <w:rPr>
          <w:sz w:val="32"/>
          <w:szCs w:val="32"/>
        </w:rPr>
        <w:t xml:space="preserve"> 112; Е 424 и т.д.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>До 6 лет у ребёнка развивается и работает только правое полушарие мозга. В этот период необходимо развивать у детей любое творчество (игры с игрушками, сюжетно – ролевые игры, театральные игры, рисование, лепка, пение). Читать детям и давать для просмотра только эмоционально – положительные книги, вид</w:t>
      </w:r>
      <w:proofErr w:type="gramStart"/>
      <w:r w:rsidRPr="0005702D">
        <w:rPr>
          <w:sz w:val="32"/>
          <w:szCs w:val="32"/>
        </w:rPr>
        <w:t>ео и ау</w:t>
      </w:r>
      <w:proofErr w:type="gramEnd"/>
      <w:r w:rsidRPr="0005702D">
        <w:rPr>
          <w:sz w:val="32"/>
          <w:szCs w:val="32"/>
        </w:rPr>
        <w:t>диозаписи.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lastRenderedPageBreak/>
        <w:t>Только с 6,5 лет у детей начинает работать левое полушарие мозга. Именно в этот период можно начинать учить ребенка звукобуквенному анализу и синтезу, а затем и чтению.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>Раннее обучение чтению тормозит работу правого полушария, отвечающего за эмоциональное развитие ребенка, что приводит к агрессивности малыша.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 xml:space="preserve">Для защиты нервной системы ребенка взрослые должны внушать детям, что любая ошибка исправляется, переживать из-за этого сильно не стоит. Но взрослые при этом должны предоставлять материал для исправления данной ошибки и давать детям возможность исправить её. </w:t>
      </w:r>
    </w:p>
    <w:p w:rsidR="00355F3A" w:rsidRPr="0005702D" w:rsidRDefault="00355F3A" w:rsidP="00355F3A">
      <w:pPr>
        <w:tabs>
          <w:tab w:val="left" w:pos="405"/>
        </w:tabs>
        <w:ind w:left="360"/>
        <w:jc w:val="both"/>
        <w:rPr>
          <w:sz w:val="32"/>
          <w:szCs w:val="32"/>
        </w:rPr>
      </w:pPr>
    </w:p>
    <w:p w:rsidR="00355F3A" w:rsidRPr="0005702D" w:rsidRDefault="00355F3A" w:rsidP="00355F3A">
      <w:pPr>
        <w:numPr>
          <w:ilvl w:val="0"/>
          <w:numId w:val="1"/>
        </w:numPr>
        <w:tabs>
          <w:tab w:val="left" w:pos="405"/>
        </w:tabs>
        <w:spacing w:after="0" w:line="240" w:lineRule="auto"/>
        <w:jc w:val="both"/>
        <w:rPr>
          <w:sz w:val="32"/>
          <w:szCs w:val="32"/>
        </w:rPr>
      </w:pPr>
      <w:r w:rsidRPr="0005702D">
        <w:rPr>
          <w:sz w:val="32"/>
          <w:szCs w:val="32"/>
        </w:rPr>
        <w:t>Помните, что у 70% современных детей замедленны нейродинамические процессы (память, восприятие, мышление, чтение, письмо).</w:t>
      </w:r>
    </w:p>
    <w:p w:rsidR="00355F3A" w:rsidRPr="0005702D" w:rsidRDefault="00355F3A" w:rsidP="00355F3A">
      <w:pPr>
        <w:tabs>
          <w:tab w:val="left" w:pos="405"/>
        </w:tabs>
        <w:jc w:val="both"/>
        <w:rPr>
          <w:sz w:val="32"/>
          <w:szCs w:val="32"/>
          <w:u w:val="single"/>
        </w:rPr>
      </w:pPr>
    </w:p>
    <w:p w:rsidR="00355F3A" w:rsidRPr="0005702D" w:rsidRDefault="00355F3A" w:rsidP="00355F3A">
      <w:pPr>
        <w:tabs>
          <w:tab w:val="left" w:pos="405"/>
        </w:tabs>
        <w:ind w:left="360"/>
        <w:jc w:val="center"/>
        <w:rPr>
          <w:sz w:val="32"/>
          <w:szCs w:val="32"/>
        </w:rPr>
      </w:pPr>
      <w:r w:rsidRPr="0005702D">
        <w:rPr>
          <w:sz w:val="32"/>
          <w:szCs w:val="32"/>
          <w:u w:val="single"/>
        </w:rPr>
        <w:t>Поэтому таких детей нельзя и бесполезно торопить.</w:t>
      </w:r>
    </w:p>
    <w:p w:rsidR="00355F3A" w:rsidRPr="00DD2C7E" w:rsidRDefault="00355F3A" w:rsidP="00DD2C7E">
      <w:pPr>
        <w:jc w:val="center"/>
        <w:rPr>
          <w:b/>
          <w:sz w:val="36"/>
          <w:szCs w:val="36"/>
        </w:rPr>
      </w:pPr>
    </w:p>
    <w:sectPr w:rsidR="00355F3A" w:rsidRPr="00D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257"/>
    <w:multiLevelType w:val="hybridMultilevel"/>
    <w:tmpl w:val="E1A2C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2C7E"/>
    <w:rsid w:val="00355F3A"/>
    <w:rsid w:val="00DD2C7E"/>
    <w:rsid w:val="00E5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2013-01-27T04:59:00Z</dcterms:created>
  <dcterms:modified xsi:type="dcterms:W3CDTF">2013-01-27T05:01:00Z</dcterms:modified>
</cp:coreProperties>
</file>