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FC" w:rsidRPr="000C7DFC" w:rsidRDefault="000C7DFC" w:rsidP="000C7DF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- фонематический слух развиваем</w:t>
      </w:r>
    </w:p>
    <w:p w:rsidR="00640F44" w:rsidRPr="000C7DFC" w:rsidRDefault="00640F44" w:rsidP="000C7DF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Различие звуков речи, т.е. фонематического слуха – основа для понимания смысла сказанного. При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воспринимает не то, что ему сказали, а то, что услышал. Особенно ярко </w:t>
      </w:r>
      <w:r w:rsidR="000E43C8" w:rsidRPr="000C7DFC">
        <w:rPr>
          <w:rFonts w:ascii="Times New Roman" w:hAnsi="Times New Roman" w:cs="Times New Roman"/>
          <w:sz w:val="28"/>
          <w:szCs w:val="28"/>
        </w:rPr>
        <w:t>недостаточность фонематического слуха</w:t>
      </w:r>
      <w:r w:rsidR="000E43C8" w:rsidRPr="000C7DFC">
        <w:rPr>
          <w:rFonts w:ascii="Times New Roman" w:hAnsi="Times New Roman" w:cs="Times New Roman"/>
          <w:sz w:val="28"/>
          <w:szCs w:val="28"/>
        </w:rPr>
        <w:t xml:space="preserve"> </w:t>
      </w:r>
      <w:r w:rsidR="000E43C8" w:rsidRPr="000C7DFC">
        <w:rPr>
          <w:rFonts w:ascii="Times New Roman" w:hAnsi="Times New Roman" w:cs="Times New Roman"/>
          <w:sz w:val="28"/>
          <w:szCs w:val="28"/>
        </w:rPr>
        <w:t>влияе</w:t>
      </w:r>
      <w:r w:rsidR="000E43C8" w:rsidRPr="000C7DFC">
        <w:rPr>
          <w:rFonts w:ascii="Times New Roman" w:hAnsi="Times New Roman" w:cs="Times New Roman"/>
          <w:sz w:val="28"/>
          <w:szCs w:val="28"/>
        </w:rPr>
        <w:t>т на письменну</w:t>
      </w:r>
      <w:r w:rsidR="000C7DFC" w:rsidRPr="000C7DFC">
        <w:rPr>
          <w:rFonts w:ascii="Times New Roman" w:hAnsi="Times New Roman" w:cs="Times New Roman"/>
          <w:sz w:val="28"/>
          <w:szCs w:val="28"/>
        </w:rPr>
        <w:t>ю речь</w:t>
      </w:r>
      <w:r w:rsidR="000E43C8" w:rsidRPr="000C7DFC">
        <w:rPr>
          <w:rFonts w:ascii="Times New Roman" w:hAnsi="Times New Roman" w:cs="Times New Roman"/>
          <w:sz w:val="28"/>
          <w:szCs w:val="28"/>
        </w:rPr>
        <w:t>, ребенок плохо справляется со звуковым анализом слова</w:t>
      </w:r>
      <w:proofErr w:type="gramStart"/>
      <w:r w:rsidR="000E43C8" w:rsidRPr="000C7D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43C8" w:rsidRPr="000C7DFC">
        <w:rPr>
          <w:rFonts w:ascii="Times New Roman" w:hAnsi="Times New Roman" w:cs="Times New Roman"/>
          <w:sz w:val="28"/>
          <w:szCs w:val="28"/>
        </w:rPr>
        <w:t xml:space="preserve"> часто вместо одной буквы пишет другую. </w:t>
      </w:r>
    </w:p>
    <w:p w:rsidR="00640F44" w:rsidRPr="000C7DFC" w:rsidRDefault="00640F44" w:rsidP="000C7DF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случайно работе по развитию фонематического слуха специалисты уделяют много времени, но не всегда она протекает легко и успешно. Часто родители, добросовестно пытаясь выполнить все рекомендации специалиста, не получают нужного результата. Это можно объяснить недостаточным вниманием к проработке предыдущего этапа – развитию речевого слуха.</w:t>
      </w:r>
    </w:p>
    <w:p w:rsidR="00640F44" w:rsidRPr="000C7DFC" w:rsidRDefault="00640F44" w:rsidP="000C7DFC">
      <w:pPr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занимается относительно позднее по происхождению структура нервной системы. Неречевой слух (восприятие шума воды, ветра, бытовых шумов, звуков музыки) по своему происхождению гораздо древнее. В основе сложных психических процессов лежат более простые функции. Ребенок может научиться говорить и мыслить, только воспринимая, начиная с узнавания природных, бытовых и музыкальных шумов, голосов животных, птиц и людей. При этом различение неречевых звуков, должно обязательно сопровождаться развитием чувства ритма. Чтобы образ предмета издающего звук, был полным, предмет этот нужно рассматривать, если возможно трогать, брать в руки. Полезно выполнять упражнения с закрытыми глазами, анализировать шумы только на слух, без опоры на зрения. Работу следует начинать с простейших видов различения: «тихого – громкого», «быстрого – медленного», выбирая контрастные по ритмической и эмоциональной структуре музыкальные фрагменты.</w:t>
      </w:r>
    </w:p>
    <w:p w:rsidR="00640F44" w:rsidRPr="000C7DFC" w:rsidRDefault="00640F44" w:rsidP="000C7DFC">
      <w:pPr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 Важно отнестись к ним серьезно, уделить им столько времени и внимания, сколько понадобиться, при этом, не забывая, что занятия должны быть интересны для ребенка. Предлагаемые игры не требуют пунктуального выполнения, скорее эта тема для свободной игровой </w:t>
      </w:r>
      <w:r w:rsidR="00A84CFD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импровизации</w:t>
      </w: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Шумящие коробочки</w:t>
      </w:r>
    </w:p>
    <w:p w:rsidR="00640F44" w:rsidRPr="000C7DFC" w:rsidRDefault="00A84CFD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взять д</w:t>
      </w:r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комплекта небольших к</w:t>
      </w:r>
      <w:bookmarkStart w:id="0" w:name="_GoBack"/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оробочек из, пластика, картона, металла </w:t>
      </w: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Н</w:t>
      </w:r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аполнить различными </w:t>
      </w:r>
      <w:bookmarkEnd w:id="0"/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сыпучими материалами. </w:t>
      </w:r>
      <w:proofErr w:type="gramStart"/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песок, крупу, скрепки, пуговицы, кнопки, соль, спички и т.д.</w:t>
      </w:r>
      <w:proofErr w:type="gramEnd"/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звучащую</w:t>
      </w:r>
      <w:proofErr w:type="gramEnd"/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аналогично. Игра продолжается до тех пор, пока не будут найдены все пары. Есть другие варианты игры: взрослый трясет одну за другой несколько коробочек, ребенок запоминает и повторяет последовательность разных звучаний. Можно поменяться ролями и иногда намеренно ошибаться.</w:t>
      </w:r>
    </w:p>
    <w:p w:rsidR="00640F44" w:rsidRPr="000C7DFC" w:rsidRDefault="000C7DFC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- звуки</w:t>
      </w:r>
    </w:p>
    <w:p w:rsidR="00640F44" w:rsidRPr="000C7DFC" w:rsidRDefault="00640F44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с ребенком аудиозаписи природных звуков: журчание ручья, морской прибой, весеннюю капель,</w:t>
      </w:r>
      <w:r w:rsidR="00A84CFD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CFD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 дождя, </w:t>
      </w: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 леса в ветреный день, пение птиц, голоса животных. Обсудите услышанные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В городе постоянный шумовой фон: машины, голоса людей и др.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Слушай, пробуй, как звучит</w:t>
      </w:r>
    </w:p>
    <w:p w:rsidR="00640F44" w:rsidRPr="000C7DFC" w:rsidRDefault="00640F44" w:rsidP="000C7DFC">
      <w:pPr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 Угадай, что звучало</w:t>
      </w:r>
    </w:p>
    <w:p w:rsidR="00640F44" w:rsidRPr="000C7DFC" w:rsidRDefault="00640F44" w:rsidP="000C7DF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ребенком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 и т.д. Ребенок должен научиться узнавать их звучание с открытыми и закрытыми глазами. Постепенно надо приучать его удерживать в памяти «голоса» всех предметов, доводя их количество с одного – двух до семи – десяти.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как звучит</w:t>
      </w:r>
    </w:p>
    <w:p w:rsidR="00640F44" w:rsidRPr="000C7DF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с ребенком «волшебную»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Не забудьте взять «волшебную» палочку с собой на прогулку. Более сложный вариант – узнавание звуков без опоры на </w:t>
      </w: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зрение. Ребенок отвечает на вопросы: «По какому предмету я постучала? А сейчас? Что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похоже? Где мы слышали подобные звуки?».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позвонили?</w:t>
      </w:r>
    </w:p>
    <w:p w:rsidR="00640F44" w:rsidRPr="000C7DF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ответить на вопрос: где звенит? – слева, спереди, сверху, справа, снизу.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сложный и веселый вариант – «жмурки». Ребенок в роли водящего.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 картинку или игрушку</w:t>
      </w:r>
    </w:p>
    <w:p w:rsidR="00640F44" w:rsidRPr="000C7DF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стучите (шелестите, гремите, трубите, звените, играете на пианино), а ребенок угадывает, что вы делаете, и подбирает соответствующую картинку, игрушку.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характера движений при изменении звукового сигнала, темпа или громкости его звучания.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Создаем мелодию</w:t>
      </w:r>
    </w:p>
    <w:p w:rsidR="00640F44" w:rsidRPr="000C7DFC" w:rsidRDefault="00640F44" w:rsidP="000C7DFC">
      <w:pPr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ритмических структур</w:t>
      </w:r>
    </w:p>
    <w:p w:rsidR="0085099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задаете ритм, отстукивая его рукой, например: два удара – пауза – три удара. Ребенок его повторяет. Сначала ребенок видит ваши руки, потом выполняет это упражнение с закрытыми глазами.</w:t>
      </w:r>
    </w:p>
    <w:p w:rsidR="0085099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игры: </w:t>
      </w:r>
    </w:p>
    <w:p w:rsidR="0085099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85099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воспроизводит тот же ритмический рисунок ногами;</w:t>
      </w:r>
    </w:p>
    <w:p w:rsidR="00640F44" w:rsidRPr="000C7DFC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придумывает свои ритмические рисунки и контролирует их выполнение. Возможные пути выполнения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</w:p>
    <w:p w:rsidR="00640F44" w:rsidRPr="000C7DFC" w:rsidRDefault="00640F44" w:rsidP="00640F44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A84CFD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Попросите ребенка произнести гласный звук, слог, или слово громко, потом тихо, протяжно, потом отрывисто, высоким голосом, низким. Варианты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 </w:t>
      </w:r>
    </w:p>
    <w:p w:rsidR="00826AA1" w:rsidRDefault="00826AA1" w:rsidP="000C7DF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Слоги местами поменяем - имя узнаем</w:t>
      </w:r>
    </w:p>
    <w:p w:rsidR="00826AA1" w:rsidRDefault="00826AA1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поменять местами слоги, чтобы получились имена: </w:t>
      </w:r>
    </w:p>
    <w:p w:rsidR="000C7DFC" w:rsidRPr="00826AA1" w:rsidRDefault="00826AA1" w:rsidP="000C7DF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(Коля), НЯ - ВА, НА - ЛЕ, БА – ЛЮ, ТА – НА – ША….</w:t>
      </w:r>
    </w:p>
    <w:p w:rsidR="000C7DFC" w:rsidRPr="000C7DFC" w:rsidRDefault="00826AA1" w:rsidP="00640F44">
      <w:pPr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читаем - слоги ударяем</w:t>
      </w:r>
    </w:p>
    <w:p w:rsidR="00826AA1" w:rsidRDefault="00640F44" w:rsidP="0085099C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 рука или нога меняются.</w:t>
      </w:r>
    </w:p>
    <w:p w:rsidR="00A84CFD" w:rsidRDefault="00826AA1" w:rsidP="0085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запеваем – слоги ударяем</w:t>
      </w:r>
      <w:r w:rsidR="00640F44"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26AA1" w:rsidRPr="00826AA1" w:rsidRDefault="00826AA1" w:rsidP="008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вместе с ребенком петь хорошо знакомую песню и одновременно  отстукивать ритм  по слогам.</w:t>
      </w:r>
    </w:p>
    <w:p w:rsidR="000E43C8" w:rsidRPr="000C7DFC" w:rsidRDefault="000E43C8" w:rsidP="008509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</w:t>
      </w:r>
      <w:r w:rsidR="0085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чей голосок?</w:t>
      </w:r>
    </w:p>
    <w:p w:rsidR="00640F44" w:rsidRPr="000C7DFC" w:rsidRDefault="00A84CFD" w:rsidP="00850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записать на магнитофон голоса знакомых, родных, обязательно</w:t>
      </w:r>
      <w:r w:rsidR="0082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ребенка и свой. Прослушать</w:t>
      </w:r>
      <w:r w:rsidR="00640F44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кассету вместе. </w:t>
      </w:r>
      <w:r w:rsidR="0085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отгадать, чей голос слышно.</w:t>
      </w:r>
    </w:p>
    <w:p w:rsidR="000E43C8" w:rsidRPr="000C7DFC" w:rsidRDefault="000E43C8" w:rsidP="008509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–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рифмовочки</w:t>
      </w:r>
      <w:proofErr w:type="spellEnd"/>
    </w:p>
    <w:p w:rsidR="000C7DFC" w:rsidRPr="000C7DFC" w:rsidRDefault="000C7DFC" w:rsidP="0085099C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 xml:space="preserve">Поздним летом в огород собирается народ. </w:t>
      </w:r>
    </w:p>
    <w:p w:rsidR="000C7DFC" w:rsidRPr="000C7DFC" w:rsidRDefault="000C7DFC" w:rsidP="0085099C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 xml:space="preserve">Зрел всё лето урожай. </w:t>
      </w:r>
    </w:p>
    <w:p w:rsidR="0085099C" w:rsidRDefault="000C7DFC" w:rsidP="0085099C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>Что собрали — отгадай</w:t>
      </w:r>
    </w:p>
    <w:p w:rsidR="0085099C" w:rsidRPr="000C7DFC" w:rsidRDefault="0085099C" w:rsidP="0085099C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>Где весною было пусто,</w:t>
      </w:r>
    </w:p>
    <w:p w:rsidR="0085099C" w:rsidRPr="000C7DFC" w:rsidRDefault="0085099C" w:rsidP="0085099C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>летом выросла... (капуста)</w:t>
      </w:r>
    </w:p>
    <w:p w:rsidR="0085099C" w:rsidRPr="000C7DFC" w:rsidRDefault="0085099C" w:rsidP="0085099C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>Солнышко светило, чтоб</w:t>
      </w:r>
    </w:p>
    <w:p w:rsidR="0085099C" w:rsidRPr="000C7DFC" w:rsidRDefault="0085099C" w:rsidP="0085099C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>ярче зеленел... (укроп)</w:t>
      </w:r>
    </w:p>
    <w:p w:rsidR="0085099C" w:rsidRPr="000C7DFC" w:rsidRDefault="0085099C" w:rsidP="0085099C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7DFC">
        <w:rPr>
          <w:rFonts w:ascii="Times New Roman" w:hAnsi="Times New Roman"/>
          <w:sz w:val="28"/>
          <w:szCs w:val="28"/>
        </w:rPr>
        <w:t>Собираем мы в лукошко</w:t>
      </w:r>
    </w:p>
    <w:p w:rsidR="0085099C" w:rsidRDefault="0085099C" w:rsidP="0085099C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крупную... (картошку)</w:t>
      </w:r>
    </w:p>
    <w:p w:rsidR="0085099C" w:rsidRPr="0085099C" w:rsidRDefault="0085099C" w:rsidP="0085099C">
      <w:pPr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85099C" w:rsidRPr="000C7DFC" w:rsidRDefault="0085099C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Т.А.Ткаченко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дошкольник плохо говорит. – СПб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</w:t>
      </w:r>
    </w:p>
    <w:p w:rsidR="0085099C" w:rsidRPr="000C7DFC" w:rsidRDefault="0085099C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Н.Г.Алтухова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Научитесь слышать звуки. – СПб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Лань, 1999.</w:t>
      </w:r>
    </w:p>
    <w:p w:rsidR="0085099C" w:rsidRPr="000C7DFC" w:rsidRDefault="0085099C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Н.А.Рычкова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Логопедическая ритмика. – М.: Гном-пресс, 1998.</w:t>
      </w:r>
    </w:p>
    <w:p w:rsidR="0085099C" w:rsidRPr="000C7DFC" w:rsidRDefault="0085099C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Л.Б.Гавришева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Н.В.Нищева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Логопедические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музыкально-пальчиковая гимнастика и подвижные игры. – СПб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2004.</w:t>
      </w:r>
    </w:p>
    <w:p w:rsidR="0085099C" w:rsidRPr="000C7DFC" w:rsidRDefault="0085099C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Н.П.Мещерякова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Е.В.Зубович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С.В.Леонтьева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 речевых и неречевых расстройств у дошкольников: диагностика, занятия, упражнения, игры. – Волгоград: Учитель, 2010.</w:t>
      </w:r>
    </w:p>
    <w:p w:rsidR="0085099C" w:rsidRPr="000C7DFC" w:rsidRDefault="0085099C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З.Е.Агронович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помощь логопедам и родителям. Сборник домашних заданий для преодоления недоразвития фонематической стороны речи у старших дошкольников. – СПб: Детство-пресс, 2006.</w:t>
      </w:r>
    </w:p>
    <w:p w:rsidR="0085099C" w:rsidRPr="000C7DFC" w:rsidRDefault="0085099C" w:rsidP="0085099C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  <w:sectPr w:rsidR="0085099C" w:rsidRPr="000C7DFC">
          <w:pgSz w:w="11909" w:h="16834"/>
          <w:pgMar w:top="1134" w:right="1134" w:bottom="1134" w:left="1418" w:header="720" w:footer="720" w:gutter="0"/>
          <w:paperSrc w:first="7" w:other="7"/>
          <w:cols w:space="60"/>
          <w:noEndnote/>
        </w:sectPr>
      </w:pPr>
    </w:p>
    <w:p w:rsidR="00640F44" w:rsidRPr="000C7DFC" w:rsidRDefault="00640F44" w:rsidP="0085099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4555C" w:rsidRPr="000C7DFC" w:rsidRDefault="0084555C">
      <w:pPr>
        <w:rPr>
          <w:rFonts w:ascii="Times New Roman" w:hAnsi="Times New Roman" w:cs="Times New Roman"/>
          <w:sz w:val="28"/>
          <w:szCs w:val="28"/>
        </w:rPr>
      </w:pPr>
    </w:p>
    <w:sectPr w:rsidR="0084555C" w:rsidRPr="000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44"/>
    <w:rsid w:val="000C7DFC"/>
    <w:rsid w:val="000E43C8"/>
    <w:rsid w:val="00640F44"/>
    <w:rsid w:val="00826AA1"/>
    <w:rsid w:val="0084555C"/>
    <w:rsid w:val="0085099C"/>
    <w:rsid w:val="00A84CFD"/>
    <w:rsid w:val="00A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F44"/>
  </w:style>
  <w:style w:type="paragraph" w:customStyle="1" w:styleId="Normal">
    <w:name w:val="Normal"/>
    <w:rsid w:val="000E43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F44"/>
  </w:style>
  <w:style w:type="paragraph" w:customStyle="1" w:styleId="Normal">
    <w:name w:val="Normal"/>
    <w:rsid w:val="000E43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2012-08-22T10:58:00Z</dcterms:created>
  <dcterms:modified xsi:type="dcterms:W3CDTF">2012-10-08T13:02:00Z</dcterms:modified>
</cp:coreProperties>
</file>