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F" w:rsidRPr="00874650" w:rsidRDefault="00E94C7B" w:rsidP="004207EE">
      <w:pPr>
        <w:pStyle w:val="1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Развитие сенсорного восприятия </w:t>
      </w:r>
      <w:r w:rsidR="00D86B4F" w:rsidRPr="00874650">
        <w:rPr>
          <w:b/>
          <w:i w:val="0"/>
          <w:szCs w:val="28"/>
        </w:rPr>
        <w:t>у детей</w:t>
      </w:r>
    </w:p>
    <w:p w:rsidR="00D86B4F" w:rsidRDefault="00D86B4F" w:rsidP="004207EE">
      <w:pPr>
        <w:pStyle w:val="1"/>
        <w:jc w:val="center"/>
        <w:rPr>
          <w:b/>
          <w:i w:val="0"/>
          <w:szCs w:val="28"/>
        </w:rPr>
      </w:pPr>
      <w:r w:rsidRPr="00874650">
        <w:rPr>
          <w:b/>
          <w:i w:val="0"/>
          <w:szCs w:val="28"/>
        </w:rPr>
        <w:t>с интеллектуальной недостаточностью</w:t>
      </w:r>
    </w:p>
    <w:p w:rsidR="004207EE" w:rsidRPr="004207EE" w:rsidRDefault="004207EE" w:rsidP="004207EE">
      <w:pPr>
        <w:jc w:val="center"/>
      </w:pPr>
    </w:p>
    <w:p w:rsidR="00D86B4F" w:rsidRPr="002A3028" w:rsidRDefault="002A3028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Чтобы сенсорное развитие проходило полноценно, необходимо целенаправленное сенсорное воспитание. </w:t>
      </w:r>
    </w:p>
    <w:p w:rsidR="00D86B4F" w:rsidRPr="00874650" w:rsidRDefault="00D86B4F" w:rsidP="00156C95">
      <w:pPr>
        <w:pStyle w:val="a5"/>
        <w:tabs>
          <w:tab w:val="clear" w:pos="970"/>
          <w:tab w:val="left" w:pos="720"/>
        </w:tabs>
        <w:spacing w:line="360" w:lineRule="auto"/>
        <w:ind w:firstLine="709"/>
        <w:rPr>
          <w:szCs w:val="28"/>
        </w:rPr>
      </w:pPr>
      <w:r w:rsidRPr="00874650">
        <w:rPr>
          <w:szCs w:val="28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86B4F" w:rsidRPr="00874650" w:rsidRDefault="00D86B4F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Сенсорное развитие, с одной стороны, составляет фундамент общего умственного развития ребенка, и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других видов труда.</w:t>
      </w:r>
    </w:p>
    <w:p w:rsidR="00D86B4F" w:rsidRPr="00874650" w:rsidRDefault="00D86B4F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Исследование психологической природы сенсорного восприятия имеет не только теоретическое, но и большое практическое значение, т. к. трудно назвать хотя бы одну область деятельности человека, где бы сенсорное восприятие не играло существенной роли.</w:t>
      </w:r>
    </w:p>
    <w:p w:rsidR="00D86B4F" w:rsidRPr="00874650" w:rsidRDefault="00D86B4F" w:rsidP="00156C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74650">
        <w:rPr>
          <w:sz w:val="28"/>
          <w:szCs w:val="28"/>
        </w:rPr>
        <w:t>Сформированность</w:t>
      </w:r>
      <w:proofErr w:type="spellEnd"/>
      <w:r w:rsidRPr="00874650">
        <w:rPr>
          <w:sz w:val="28"/>
          <w:szCs w:val="28"/>
        </w:rPr>
        <w:t xml:space="preserve"> данного процесса является необходимым условием социального бытия человека, является формой восприятия окружающего мира, условием успешного познания и активного преобразования в деятельности.</w:t>
      </w:r>
    </w:p>
    <w:p w:rsidR="00D86B4F" w:rsidRDefault="00D86B4F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Свободное оперирование сенсорными эталонами является фундаментальным умением, которое объединяет разные виды игр</w:t>
      </w:r>
      <w:r w:rsidR="0072793F">
        <w:rPr>
          <w:sz w:val="28"/>
          <w:szCs w:val="28"/>
        </w:rPr>
        <w:t xml:space="preserve">овой, </w:t>
      </w:r>
      <w:r w:rsidRPr="00874650">
        <w:rPr>
          <w:sz w:val="28"/>
          <w:szCs w:val="28"/>
        </w:rPr>
        <w:t>продуктивной и учебной деятельности.</w:t>
      </w:r>
    </w:p>
    <w:p w:rsidR="0082743A" w:rsidRPr="00874650" w:rsidRDefault="0082743A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Учитывая особенности формирования сенсорных эта</w:t>
      </w:r>
      <w:r w:rsidR="0072793F">
        <w:rPr>
          <w:sz w:val="28"/>
          <w:szCs w:val="28"/>
        </w:rPr>
        <w:t xml:space="preserve">лонов у старших дошкольников с </w:t>
      </w:r>
      <w:r w:rsidRPr="00874650">
        <w:rPr>
          <w:sz w:val="28"/>
          <w:szCs w:val="28"/>
        </w:rPr>
        <w:t>интеллектуальной недостаточностью, и их влияние на многие сферы деятельности, коррекция восприятия является одним из приоритетных направлений.</w:t>
      </w:r>
    </w:p>
    <w:p w:rsidR="00D86B4F" w:rsidRPr="00874650" w:rsidRDefault="00D86B4F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lastRenderedPageBreak/>
        <w:t xml:space="preserve">Формирование сенсорных эталонов способствует более эффективному развитию детей </w:t>
      </w:r>
      <w:r w:rsidR="00891858">
        <w:rPr>
          <w:sz w:val="28"/>
          <w:szCs w:val="28"/>
        </w:rPr>
        <w:t xml:space="preserve">с интеллектуальной недостаточностью </w:t>
      </w:r>
      <w:r w:rsidRPr="00874650">
        <w:rPr>
          <w:sz w:val="28"/>
          <w:szCs w:val="28"/>
        </w:rPr>
        <w:t>и их адаптации в обществе.</w:t>
      </w:r>
    </w:p>
    <w:p w:rsidR="0022254A" w:rsidRDefault="0022254A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22254A">
        <w:rPr>
          <w:sz w:val="28"/>
          <w:szCs w:val="28"/>
        </w:rPr>
        <w:t>Занятия по сенсорному воспитанию составляют часть фронтальных занятий педагога-дефектолога. Они могут проходить в виде игры с дидактическими игрушками (матрешками, пирамидками, кубами-вкладками и др.), дидактической игры, подвижной игры, игры с правилами, которая обеспечивает выделение свойств и отношений предметов. Занятие может также проходить в форме конструирования, лепки, рисования, требующих восприятия и воспроизведения свойств изображаемых предметов. В занятиях могут быть использованы приемы, характерные для кукольного театра. Наряду с этим могут проводиться занятия с раздаточным материалом типа настольных игр, например лото. Таким образом, формы работы весьма многообразны и позволяют педагогу, опираясь на непроизвольное внимание детей, создавать у них положительное эмоциональное отношение к самим занятиям и к предметам, с которыми они действуют. При этом предметы должны быть крупными, яркими, красочными. Постепенно в ходе занятий у детей формируется интерес к самим предметам и к деятельности с ними, а также элементы познавательных интересов.</w:t>
      </w:r>
    </w:p>
    <w:p w:rsidR="00E648AB" w:rsidRPr="00874650" w:rsidRDefault="00E648AB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Ребенка следует научить рассматриванию, ощупыванию, выслушивани</w:t>
      </w:r>
      <w:r>
        <w:rPr>
          <w:sz w:val="28"/>
          <w:szCs w:val="28"/>
        </w:rPr>
        <w:t xml:space="preserve">ю, т.е. воспитать у него </w:t>
      </w:r>
      <w:proofErr w:type="spellStart"/>
      <w:r>
        <w:rPr>
          <w:sz w:val="28"/>
          <w:szCs w:val="28"/>
        </w:rPr>
        <w:t>перц</w:t>
      </w:r>
      <w:r w:rsidRPr="00874650">
        <w:rPr>
          <w:sz w:val="28"/>
          <w:szCs w:val="28"/>
        </w:rPr>
        <w:t>ептивные</w:t>
      </w:r>
      <w:proofErr w:type="spellEnd"/>
      <w:r w:rsidRPr="00874650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, в которые входят формирование и развитие слухового, зрительного и тактильного восприятия</w:t>
      </w:r>
      <w:r w:rsidRPr="00874650">
        <w:rPr>
          <w:sz w:val="28"/>
          <w:szCs w:val="28"/>
        </w:rPr>
        <w:t xml:space="preserve">. И этого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 (эталоны), с которыми можно сравнивать то, что он в данный момент воспринимает. Это система геометрических форм, шкала величин, меры веса, </w:t>
      </w:r>
      <w:proofErr w:type="spellStart"/>
      <w:r w:rsidRPr="00874650">
        <w:rPr>
          <w:sz w:val="28"/>
          <w:szCs w:val="28"/>
        </w:rPr>
        <w:t>зв</w:t>
      </w:r>
      <w:r w:rsidR="0072793F">
        <w:rPr>
          <w:sz w:val="28"/>
          <w:szCs w:val="28"/>
        </w:rPr>
        <w:t>уковысотный</w:t>
      </w:r>
      <w:proofErr w:type="spellEnd"/>
      <w:r w:rsidR="0072793F">
        <w:rPr>
          <w:sz w:val="28"/>
          <w:szCs w:val="28"/>
        </w:rPr>
        <w:t xml:space="preserve"> ряд, спектры цвета.</w:t>
      </w:r>
    </w:p>
    <w:p w:rsidR="00E648AB" w:rsidRPr="00874650" w:rsidRDefault="00E648AB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 xml:space="preserve">При этом необходимо, чтобы свойства и отношения предметов были соединены – обозначены словом, что помогает закрепить в представлении </w:t>
      </w:r>
      <w:r w:rsidRPr="00874650">
        <w:rPr>
          <w:sz w:val="28"/>
          <w:szCs w:val="28"/>
        </w:rPr>
        <w:lastRenderedPageBreak/>
        <w:t>образы предметов, сделать их более четкими, стойкими. Если образы восприятия закреплены в слове, их можно вызвать в представлении ребенка и тогда, когда от момента восприятия прошло некоторое время. Для этого достаточно произнести соответствующее слово-название.</w:t>
      </w:r>
    </w:p>
    <w:p w:rsidR="00E648AB" w:rsidRDefault="00E648AB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В процессе действий с предметами ребенок учится различать их форму. Малыша необходимо научить таким действиям, при которых он мог бы понять, что от умения определять форму зависит результат его деятельности.</w:t>
      </w:r>
    </w:p>
    <w:p w:rsidR="00E648AB" w:rsidRPr="002A3028" w:rsidRDefault="00E648AB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874650">
        <w:rPr>
          <w:sz w:val="28"/>
          <w:szCs w:val="28"/>
        </w:rPr>
        <w:t>Занятия по сенсорному воспитанию являются основой организации чувственного опыта детей. Именно на занятиях создаются все условия для планомерного руководства формированием ощущений, восприятий и представлений детей. Обучая восприятию различных предметов и явлений, необходимо четко объяснить детям смысл их действий. В практической деятельности детей восприятие делается более сознательным и целенаправленным.</w:t>
      </w:r>
    </w:p>
    <w:p w:rsidR="0022254A" w:rsidRPr="0022254A" w:rsidRDefault="0022254A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22254A">
        <w:rPr>
          <w:sz w:val="28"/>
          <w:szCs w:val="28"/>
        </w:rPr>
        <w:t>Целенаправленная системная работа по сенсорному воспитанию позволяет сдвинуть сроки и увеличить темп сенсорного развития ребенка, преодолев многие отклонения в развитии восприятия умственно отсталых детей дошкольного возраста, значительно приблизив его к нормативному уровню. Кроме этого работа по сенсорному воспитанию оказывает существенное воздействие на весь ход психического развития ребенка, стимулируя развитие деятельности, мышления и речи.</w:t>
      </w:r>
    </w:p>
    <w:p w:rsidR="0022254A" w:rsidRPr="0022254A" w:rsidRDefault="0022254A" w:rsidP="00156C95">
      <w:pPr>
        <w:spacing w:line="360" w:lineRule="auto"/>
        <w:ind w:firstLine="709"/>
        <w:jc w:val="both"/>
        <w:rPr>
          <w:sz w:val="28"/>
          <w:szCs w:val="28"/>
        </w:rPr>
      </w:pPr>
      <w:r w:rsidRPr="0022254A">
        <w:rPr>
          <w:sz w:val="28"/>
          <w:szCs w:val="28"/>
        </w:rPr>
        <w:t>Таким образом, развитие сенсорного восприятия и актуализация разнообразных представлений об окружающем мире лежат в основе формирования возрастных психологических новообразований и становления всех видов детской деятельности и поведения. Это тот базис, который постоянно должен развиваться и совершенствоваться на всех годах обучения и воспитания ребенка в дошкольном учреждении, в практических и продуктивных видах детской деятельности.</w:t>
      </w:r>
    </w:p>
    <w:p w:rsidR="0022254A" w:rsidRPr="00874650" w:rsidRDefault="0022254A" w:rsidP="00156C95">
      <w:pPr>
        <w:spacing w:line="360" w:lineRule="auto"/>
        <w:ind w:firstLine="709"/>
        <w:jc w:val="both"/>
        <w:rPr>
          <w:sz w:val="28"/>
          <w:szCs w:val="28"/>
        </w:rPr>
      </w:pPr>
    </w:p>
    <w:p w:rsidR="0072793F" w:rsidRDefault="0072793F" w:rsidP="00156C95">
      <w:pPr>
        <w:pStyle w:val="a3"/>
        <w:spacing w:line="360" w:lineRule="auto"/>
        <w:ind w:firstLine="709"/>
        <w:rPr>
          <w:b w:val="0"/>
          <w:szCs w:val="28"/>
        </w:rPr>
      </w:pPr>
    </w:p>
    <w:p w:rsidR="00D86B4F" w:rsidRPr="00874650" w:rsidRDefault="00D86B4F" w:rsidP="006F43B5">
      <w:pPr>
        <w:pStyle w:val="a3"/>
        <w:spacing w:line="360" w:lineRule="auto"/>
        <w:rPr>
          <w:b w:val="0"/>
          <w:szCs w:val="28"/>
        </w:rPr>
      </w:pPr>
      <w:r w:rsidRPr="00874650">
        <w:rPr>
          <w:b w:val="0"/>
          <w:szCs w:val="28"/>
        </w:rPr>
        <w:lastRenderedPageBreak/>
        <w:t>Литература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Стребелева</w:t>
      </w:r>
      <w:proofErr w:type="spellEnd"/>
      <w:r w:rsidRPr="006F43B5">
        <w:rPr>
          <w:sz w:val="28"/>
          <w:szCs w:val="28"/>
        </w:rPr>
        <w:t xml:space="preserve"> Е.А., Мишина Г.А., Психолого-педагогическая диагностика нарушений, развития детей раннего и дошкольного возраста, Москва, </w:t>
      </w:r>
      <w:proofErr w:type="spellStart"/>
      <w:r w:rsidRPr="006F43B5">
        <w:rPr>
          <w:sz w:val="28"/>
          <w:szCs w:val="28"/>
        </w:rPr>
        <w:t>Владос</w:t>
      </w:r>
      <w:proofErr w:type="spellEnd"/>
      <w:r w:rsidRPr="006F43B5">
        <w:rPr>
          <w:sz w:val="28"/>
          <w:szCs w:val="28"/>
        </w:rPr>
        <w:t>, 2008;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Забрамная</w:t>
      </w:r>
      <w:proofErr w:type="spellEnd"/>
      <w:r w:rsidRPr="006F43B5">
        <w:rPr>
          <w:sz w:val="28"/>
          <w:szCs w:val="28"/>
        </w:rPr>
        <w:t xml:space="preserve"> С.Д. Психолого-педагогическая диагностика, М., Просвещения, </w:t>
      </w:r>
      <w:proofErr w:type="spellStart"/>
      <w:r w:rsidRPr="006F43B5">
        <w:rPr>
          <w:sz w:val="28"/>
          <w:szCs w:val="28"/>
        </w:rPr>
        <w:t>Владос</w:t>
      </w:r>
      <w:proofErr w:type="spellEnd"/>
      <w:r w:rsidRPr="006F43B5">
        <w:rPr>
          <w:sz w:val="28"/>
          <w:szCs w:val="28"/>
        </w:rPr>
        <w:t>, 1995;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Екжанова</w:t>
      </w:r>
      <w:proofErr w:type="spellEnd"/>
      <w:r w:rsidRPr="006F43B5">
        <w:rPr>
          <w:sz w:val="28"/>
          <w:szCs w:val="28"/>
        </w:rPr>
        <w:t xml:space="preserve"> Е.А., </w:t>
      </w:r>
      <w:proofErr w:type="spellStart"/>
      <w:r w:rsidRPr="006F43B5">
        <w:rPr>
          <w:sz w:val="28"/>
          <w:szCs w:val="28"/>
        </w:rPr>
        <w:t>Стребелева</w:t>
      </w:r>
      <w:proofErr w:type="spellEnd"/>
      <w:r w:rsidRPr="006F43B5">
        <w:rPr>
          <w:sz w:val="28"/>
          <w:szCs w:val="28"/>
        </w:rPr>
        <w:t xml:space="preserve"> Е.А., Психолого-педагогическая диагностика, Программа, Москва, Просвещение, 2007;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Стребелева</w:t>
      </w:r>
      <w:proofErr w:type="spellEnd"/>
      <w:r w:rsidRPr="006F43B5">
        <w:rPr>
          <w:sz w:val="28"/>
          <w:szCs w:val="28"/>
        </w:rPr>
        <w:t xml:space="preserve"> Е.А., Мишина Г.А., Игры и занятия с детьми с психофизическими нарушениями, Москва, экзамен, 2006;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6F43B5">
        <w:rPr>
          <w:sz w:val="28"/>
          <w:szCs w:val="28"/>
        </w:rPr>
        <w:t>Громова О.Е., Методика формирования начального детского лексикона, Москва, сфера, 2003;</w:t>
      </w:r>
    </w:p>
    <w:p w:rsidR="006F43B5" w:rsidRPr="006F43B5" w:rsidRDefault="006F43B5" w:rsidP="006F43B5">
      <w:pPr>
        <w:pStyle w:val="af"/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Закрепина</w:t>
      </w:r>
      <w:proofErr w:type="spellEnd"/>
      <w:r w:rsidRPr="006F43B5">
        <w:rPr>
          <w:sz w:val="28"/>
          <w:szCs w:val="28"/>
        </w:rPr>
        <w:t xml:space="preserve"> А.В., Трудный ребенок, Москва, Дрофа, 2008;</w:t>
      </w:r>
    </w:p>
    <w:p w:rsidR="006F43B5" w:rsidRPr="006F43B5" w:rsidRDefault="006F43B5" w:rsidP="006F43B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Борякова</w:t>
      </w:r>
      <w:proofErr w:type="spellEnd"/>
      <w:r w:rsidRPr="006F43B5">
        <w:rPr>
          <w:sz w:val="28"/>
          <w:szCs w:val="28"/>
        </w:rPr>
        <w:t xml:space="preserve"> Н.Ю. Педагогические системы обучения и воспитания детей с отклонениями в развитии. – М: АСТ: </w:t>
      </w:r>
      <w:proofErr w:type="spellStart"/>
      <w:r w:rsidRPr="006F43B5">
        <w:rPr>
          <w:sz w:val="28"/>
          <w:szCs w:val="28"/>
        </w:rPr>
        <w:t>Астрель</w:t>
      </w:r>
      <w:proofErr w:type="spellEnd"/>
      <w:r w:rsidRPr="006F43B5">
        <w:rPr>
          <w:sz w:val="28"/>
          <w:szCs w:val="28"/>
        </w:rPr>
        <w:t>; 2008;</w:t>
      </w:r>
    </w:p>
    <w:p w:rsidR="006F43B5" w:rsidRPr="006F43B5" w:rsidRDefault="006F43B5" w:rsidP="006F43B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Визель</w:t>
      </w:r>
      <w:proofErr w:type="spellEnd"/>
      <w:r w:rsidRPr="006F43B5">
        <w:rPr>
          <w:sz w:val="28"/>
          <w:szCs w:val="28"/>
        </w:rPr>
        <w:t xml:space="preserve"> Т.Г. Основы нейропсихологии. – М: АСТ: </w:t>
      </w:r>
      <w:proofErr w:type="spellStart"/>
      <w:r w:rsidRPr="006F43B5">
        <w:rPr>
          <w:sz w:val="28"/>
          <w:szCs w:val="28"/>
        </w:rPr>
        <w:t>Астрель</w:t>
      </w:r>
      <w:proofErr w:type="spellEnd"/>
      <w:r w:rsidRPr="006F43B5">
        <w:rPr>
          <w:sz w:val="28"/>
          <w:szCs w:val="28"/>
        </w:rPr>
        <w:t>; 2005;</w:t>
      </w:r>
    </w:p>
    <w:p w:rsidR="006F43B5" w:rsidRPr="006F43B5" w:rsidRDefault="006F43B5" w:rsidP="006F43B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Датешидзе</w:t>
      </w:r>
      <w:proofErr w:type="spellEnd"/>
      <w:r w:rsidRPr="006F43B5">
        <w:rPr>
          <w:sz w:val="28"/>
          <w:szCs w:val="28"/>
        </w:rPr>
        <w:t xml:space="preserve"> Т.А. Система коррекционной работы с детьми с ЗПР.  – М. Речь, 2004;</w:t>
      </w:r>
    </w:p>
    <w:p w:rsidR="006F43B5" w:rsidRPr="006F43B5" w:rsidRDefault="006F43B5" w:rsidP="006F43B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proofErr w:type="spellStart"/>
      <w:r w:rsidRPr="006F43B5">
        <w:rPr>
          <w:sz w:val="28"/>
          <w:szCs w:val="28"/>
        </w:rPr>
        <w:t>Борякова</w:t>
      </w:r>
      <w:proofErr w:type="spellEnd"/>
      <w:r w:rsidRPr="006F43B5">
        <w:rPr>
          <w:sz w:val="28"/>
          <w:szCs w:val="28"/>
        </w:rPr>
        <w:t xml:space="preserve"> Н.Ю., </w:t>
      </w:r>
      <w:proofErr w:type="spellStart"/>
      <w:r w:rsidRPr="006F43B5">
        <w:rPr>
          <w:sz w:val="28"/>
          <w:szCs w:val="28"/>
        </w:rPr>
        <w:t>Касицина</w:t>
      </w:r>
      <w:proofErr w:type="spellEnd"/>
      <w:r w:rsidRPr="006F43B5">
        <w:rPr>
          <w:sz w:val="28"/>
          <w:szCs w:val="28"/>
        </w:rPr>
        <w:t xml:space="preserve"> М.А., </w:t>
      </w:r>
      <w:proofErr w:type="spellStart"/>
      <w:r w:rsidRPr="006F43B5">
        <w:rPr>
          <w:sz w:val="28"/>
          <w:szCs w:val="28"/>
        </w:rPr>
        <w:t>Коррекционно</w:t>
      </w:r>
      <w:proofErr w:type="spellEnd"/>
      <w:r w:rsidRPr="006F43B5">
        <w:rPr>
          <w:sz w:val="28"/>
          <w:szCs w:val="28"/>
        </w:rPr>
        <w:t xml:space="preserve"> – педагогиче5ская работа с детьми с ЗПР, М., Сфера, 2007.</w:t>
      </w:r>
    </w:p>
    <w:p w:rsidR="00D86B4F" w:rsidRPr="00874650" w:rsidRDefault="00D86B4F" w:rsidP="006F43B5">
      <w:pPr>
        <w:widowControl w:val="0"/>
        <w:spacing w:line="360" w:lineRule="auto"/>
        <w:rPr>
          <w:sz w:val="28"/>
          <w:szCs w:val="28"/>
        </w:rPr>
      </w:pPr>
    </w:p>
    <w:sectPr w:rsidR="00D86B4F" w:rsidRPr="00874650" w:rsidSect="0072793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A9" w:rsidRDefault="00F04DA9" w:rsidP="0072793F">
      <w:r>
        <w:separator/>
      </w:r>
    </w:p>
  </w:endnote>
  <w:endnote w:type="continuationSeparator" w:id="0">
    <w:p w:rsidR="00F04DA9" w:rsidRDefault="00F04DA9" w:rsidP="007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540"/>
    </w:sdtPr>
    <w:sdtContent>
      <w:p w:rsidR="0072793F" w:rsidRDefault="00B50DEF">
        <w:pPr>
          <w:pStyle w:val="ab"/>
          <w:jc w:val="right"/>
        </w:pPr>
        <w:fldSimple w:instr=" PAGE   \* MERGEFORMAT ">
          <w:r w:rsidR="006F43B5">
            <w:rPr>
              <w:noProof/>
            </w:rPr>
            <w:t>1</w:t>
          </w:r>
        </w:fldSimple>
      </w:p>
    </w:sdtContent>
  </w:sdt>
  <w:p w:rsidR="0072793F" w:rsidRDefault="007279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A9" w:rsidRDefault="00F04DA9" w:rsidP="0072793F">
      <w:r>
        <w:separator/>
      </w:r>
    </w:p>
  </w:footnote>
  <w:footnote w:type="continuationSeparator" w:id="0">
    <w:p w:rsidR="00F04DA9" w:rsidRDefault="00F04DA9" w:rsidP="00727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21B"/>
    <w:multiLevelType w:val="hybridMultilevel"/>
    <w:tmpl w:val="0B9A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C6545"/>
    <w:multiLevelType w:val="multilevel"/>
    <w:tmpl w:val="F346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76EF2"/>
    <w:multiLevelType w:val="hybridMultilevel"/>
    <w:tmpl w:val="8EC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734"/>
    <w:multiLevelType w:val="hybridMultilevel"/>
    <w:tmpl w:val="211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26EB"/>
    <w:multiLevelType w:val="hybridMultilevel"/>
    <w:tmpl w:val="885C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75E1D"/>
    <w:multiLevelType w:val="hybridMultilevel"/>
    <w:tmpl w:val="873E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94D51"/>
    <w:multiLevelType w:val="hybridMultilevel"/>
    <w:tmpl w:val="0AA00402"/>
    <w:lvl w:ilvl="0" w:tplc="4EE4D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74CB6"/>
    <w:multiLevelType w:val="hybridMultilevel"/>
    <w:tmpl w:val="2E90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7064A"/>
    <w:multiLevelType w:val="singleLevel"/>
    <w:tmpl w:val="D848DF1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7326579E"/>
    <w:multiLevelType w:val="hybridMultilevel"/>
    <w:tmpl w:val="2FEA7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65431"/>
    <w:multiLevelType w:val="hybridMultilevel"/>
    <w:tmpl w:val="7612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4F"/>
    <w:rsid w:val="00156C95"/>
    <w:rsid w:val="00162D5E"/>
    <w:rsid w:val="001943AD"/>
    <w:rsid w:val="0022254A"/>
    <w:rsid w:val="0028282D"/>
    <w:rsid w:val="00297AB7"/>
    <w:rsid w:val="002A3028"/>
    <w:rsid w:val="002B3A69"/>
    <w:rsid w:val="00401BE0"/>
    <w:rsid w:val="004207EE"/>
    <w:rsid w:val="00472587"/>
    <w:rsid w:val="004829B1"/>
    <w:rsid w:val="004C5972"/>
    <w:rsid w:val="00511495"/>
    <w:rsid w:val="00657385"/>
    <w:rsid w:val="006A3F0D"/>
    <w:rsid w:val="006F43B5"/>
    <w:rsid w:val="0072793F"/>
    <w:rsid w:val="00774087"/>
    <w:rsid w:val="0082743A"/>
    <w:rsid w:val="00840967"/>
    <w:rsid w:val="00891858"/>
    <w:rsid w:val="008F0E4D"/>
    <w:rsid w:val="008F2134"/>
    <w:rsid w:val="00B008B5"/>
    <w:rsid w:val="00B50DEF"/>
    <w:rsid w:val="00C458FE"/>
    <w:rsid w:val="00C565C0"/>
    <w:rsid w:val="00C61750"/>
    <w:rsid w:val="00CB559A"/>
    <w:rsid w:val="00D117B0"/>
    <w:rsid w:val="00D86B4F"/>
    <w:rsid w:val="00E648AB"/>
    <w:rsid w:val="00E94C7B"/>
    <w:rsid w:val="00ED7F44"/>
    <w:rsid w:val="00F03284"/>
    <w:rsid w:val="00F04DA9"/>
    <w:rsid w:val="00F6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B4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B4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86B4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6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86B4F"/>
    <w:pPr>
      <w:shd w:val="clear" w:color="auto" w:fill="FFFFFF"/>
      <w:tabs>
        <w:tab w:val="left" w:pos="970"/>
      </w:tabs>
      <w:ind w:firstLine="567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6B4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rsid w:val="00D86B4F"/>
    <w:pPr>
      <w:spacing w:after="120"/>
    </w:pPr>
  </w:style>
  <w:style w:type="character" w:customStyle="1" w:styleId="a8">
    <w:name w:val="Основной текст Знак"/>
    <w:basedOn w:val="a0"/>
    <w:link w:val="a7"/>
    <w:rsid w:val="00D86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279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79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40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0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7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20</cp:revision>
  <dcterms:created xsi:type="dcterms:W3CDTF">2012-04-22T18:32:00Z</dcterms:created>
  <dcterms:modified xsi:type="dcterms:W3CDTF">2012-05-01T13:02:00Z</dcterms:modified>
</cp:coreProperties>
</file>