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745" w:rsidRDefault="00C74745" w:rsidP="00C74745">
      <w:pPr>
        <w:pStyle w:val="a5"/>
        <w:spacing w:before="0" w:beforeAutospacing="0" w:after="0" w:afterAutospacing="0"/>
        <w:jc w:val="center"/>
        <w:textAlignment w:val="baseline"/>
        <w:rPr>
          <w:rFonts w:ascii="Arial" w:hAnsi="Arial" w:cstheme="minorBidi"/>
          <w:color w:val="000000" w:themeColor="text1"/>
          <w:kern w:val="24"/>
        </w:rPr>
      </w:pPr>
    </w:p>
    <w:p w:rsidR="00C74745" w:rsidRDefault="00C74745" w:rsidP="00C74745">
      <w:pPr>
        <w:pStyle w:val="a5"/>
        <w:spacing w:before="0" w:beforeAutospacing="0" w:after="0" w:afterAutospacing="0"/>
        <w:jc w:val="center"/>
        <w:textAlignment w:val="baseline"/>
        <w:rPr>
          <w:rFonts w:ascii="Arial" w:hAnsi="Arial" w:cstheme="minorBidi"/>
          <w:color w:val="000000" w:themeColor="text1"/>
          <w:kern w:val="24"/>
        </w:rPr>
      </w:pPr>
      <w:r w:rsidRPr="00C74745">
        <w:rPr>
          <w:rFonts w:asciiTheme="majorHAnsi" w:hAnsiTheme="majorHAnsi" w:cstheme="minorBidi"/>
          <w:b/>
          <w:bCs/>
          <w:color w:val="984806" w:themeColor="accent6" w:themeShade="80"/>
          <w:kern w:val="24"/>
          <w:sz w:val="40"/>
          <w:szCs w:val="48"/>
        </w:rPr>
        <w:t>Декоративная лепка</w:t>
      </w:r>
    </w:p>
    <w:p w:rsidR="00F97170" w:rsidRDefault="00C74745" w:rsidP="00C74745">
      <w:pPr>
        <w:pStyle w:val="1"/>
        <w:rPr>
          <w:rFonts w:eastAsiaTheme="minorEastAsia"/>
        </w:rPr>
      </w:pPr>
      <w:r w:rsidRPr="00C74745">
        <w:t>это создание детьми декоративных пластин, различных фигурок на тему народных игрушек.</w:t>
      </w:r>
      <w:r>
        <w:t xml:space="preserve">                        </w:t>
      </w:r>
      <w:r>
        <w:rPr>
          <w:rFonts w:eastAsiaTheme="minorEastAsia"/>
        </w:rPr>
        <w:t xml:space="preserve">Знакомство детей с народными промыслами - эта работа способствует развитию различных психических процессов: и развитию зрительной памяти, и развитию внимания, и наблюдательности, и воображению. Создание детьми даже самых простых скульптур - творческий процесс. </w:t>
      </w:r>
    </w:p>
    <w:p w:rsidR="00C74745" w:rsidRDefault="00C74745" w:rsidP="00C74745">
      <w:pPr>
        <w:jc w:val="center"/>
      </w:pPr>
      <w:r>
        <w:rPr>
          <w:noProof/>
          <w:lang w:eastAsia="ru-RU"/>
        </w:rPr>
        <w:drawing>
          <wp:inline distT="0" distB="0" distL="0" distR="0" wp14:anchorId="61C0E51D" wp14:editId="06AC391D">
            <wp:extent cx="2533650" cy="1573553"/>
            <wp:effectExtent l="38100" t="38100" r="38100" b="45720"/>
            <wp:docPr id="5125" name="Picture 12" descr="PICT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12" descr="PICT028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99" cy="15739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5D5D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C74745" w:rsidRDefault="00C74745" w:rsidP="00C7474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ABF44A" wp14:editId="0CF3D1A8">
            <wp:extent cx="1647825" cy="1318865"/>
            <wp:effectExtent l="0" t="0" r="0" b="0"/>
            <wp:docPr id="5123" name="Picture 3" descr="сарбаева л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сарбаева лер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593" cy="132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7474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ACF269D" wp14:editId="18D2DA03">
            <wp:extent cx="1455280" cy="1495425"/>
            <wp:effectExtent l="0" t="0" r="0" b="0"/>
            <wp:docPr id="5124" name="Picture 4" descr="S2500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S250099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716" cy="14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74745" w:rsidRDefault="00C74745" w:rsidP="00C74745">
      <w:pPr>
        <w:rPr>
          <w:noProof/>
          <w:lang w:eastAsia="ru-RU"/>
        </w:rPr>
      </w:pPr>
    </w:p>
    <w:p w:rsidR="00C74745" w:rsidRDefault="00C74745" w:rsidP="00C74745">
      <w:pPr>
        <w:rPr>
          <w:noProof/>
          <w:lang w:eastAsia="ru-RU"/>
        </w:rPr>
      </w:pPr>
    </w:p>
    <w:p w:rsidR="00C74745" w:rsidRDefault="00C74745" w:rsidP="00C74745">
      <w:pPr>
        <w:spacing w:after="0" w:line="240" w:lineRule="auto"/>
        <w:jc w:val="center"/>
        <w:textAlignment w:val="baseline"/>
        <w:rPr>
          <w:rFonts w:asciiTheme="majorHAnsi" w:eastAsiaTheme="minorEastAsia" w:hAnsiTheme="majorHAnsi" w:cstheme="minorBidi"/>
          <w:b/>
          <w:bCs/>
          <w:color w:val="984806" w:themeColor="accent6" w:themeShade="80"/>
          <w:kern w:val="24"/>
          <w:sz w:val="40"/>
          <w:szCs w:val="48"/>
          <w:lang w:eastAsia="ru-RU"/>
        </w:rPr>
      </w:pPr>
    </w:p>
    <w:p w:rsidR="00C74745" w:rsidRPr="00C74745" w:rsidRDefault="00C74745" w:rsidP="00C74745">
      <w:pPr>
        <w:spacing w:after="0" w:line="240" w:lineRule="auto"/>
        <w:jc w:val="center"/>
        <w:textAlignment w:val="baseline"/>
        <w:rPr>
          <w:rFonts w:asciiTheme="majorHAnsi" w:eastAsia="Times New Roman" w:hAnsiTheme="majorHAnsi"/>
          <w:color w:val="984806" w:themeColor="accent6" w:themeShade="80"/>
          <w:sz w:val="20"/>
          <w:szCs w:val="24"/>
          <w:lang w:eastAsia="ru-RU"/>
        </w:rPr>
      </w:pPr>
      <w:r w:rsidRPr="00C74745">
        <w:rPr>
          <w:rFonts w:asciiTheme="majorHAnsi" w:eastAsiaTheme="minorEastAsia" w:hAnsiTheme="majorHAnsi" w:cstheme="minorBidi"/>
          <w:b/>
          <w:bCs/>
          <w:color w:val="984806" w:themeColor="accent6" w:themeShade="80"/>
          <w:kern w:val="24"/>
          <w:sz w:val="40"/>
          <w:szCs w:val="48"/>
          <w:lang w:eastAsia="ru-RU"/>
        </w:rPr>
        <w:t>Рельефная лепка</w:t>
      </w:r>
    </w:p>
    <w:p w:rsidR="00C74745" w:rsidRPr="00C74745" w:rsidRDefault="00C74745" w:rsidP="00C74745">
      <w:pPr>
        <w:pStyle w:val="1"/>
        <w:rPr>
          <w:rFonts w:ascii="Times New Roman" w:eastAsia="Times New Roman" w:hAnsi="Times New Roman"/>
          <w:lang w:eastAsia="ru-RU"/>
        </w:rPr>
      </w:pPr>
      <w:r w:rsidRPr="00C74745">
        <w:rPr>
          <w:rFonts w:eastAsiaTheme="minorEastAsia"/>
          <w:lang w:eastAsia="ru-RU"/>
        </w:rPr>
        <w:t xml:space="preserve">Этот вид деятельности развивает не только творческое и художественное мышление, но и формирует навыки пространственного мышления. А это, в свою очередь, способствует умению ребенка ориентироваться в любом пространстве. </w:t>
      </w:r>
    </w:p>
    <w:p w:rsidR="00C74745" w:rsidRDefault="00C74745" w:rsidP="00C74745">
      <w:pPr>
        <w:jc w:val="center"/>
      </w:pPr>
      <w:r>
        <w:rPr>
          <w:noProof/>
          <w:lang w:eastAsia="ru-RU"/>
        </w:rPr>
        <w:drawing>
          <wp:inline distT="0" distB="0" distL="0" distR="0" wp14:anchorId="1C93AB5D" wp14:editId="749EB98F">
            <wp:extent cx="2362200" cy="1699743"/>
            <wp:effectExtent l="0" t="0" r="0" b="0"/>
            <wp:docPr id="3081" name="Picture 14" descr="саша пономарева р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14" descr="саша пономарева рыб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75" cy="170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74745" w:rsidRDefault="00C74745" w:rsidP="00C74745">
      <w:pPr>
        <w:jc w:val="center"/>
      </w:pPr>
      <w:r>
        <w:rPr>
          <w:noProof/>
          <w:lang w:eastAsia="ru-RU"/>
        </w:rPr>
        <w:drawing>
          <wp:inline distT="0" distB="0" distL="0" distR="0" wp14:anchorId="5EE5E2F8" wp14:editId="45B536FD">
            <wp:extent cx="2222500" cy="2455863"/>
            <wp:effectExtent l="0" t="0" r="6350" b="1905"/>
            <wp:docPr id="3078" name="Picture 8" descr="аню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8" descr="анют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45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74745" w:rsidRDefault="00C74745" w:rsidP="00C74745">
      <w:pPr>
        <w:jc w:val="center"/>
      </w:pPr>
    </w:p>
    <w:p w:rsidR="00C74745" w:rsidRDefault="00C74745" w:rsidP="00C74745">
      <w:pPr>
        <w:jc w:val="center"/>
      </w:pPr>
    </w:p>
    <w:p w:rsidR="00C74745" w:rsidRDefault="00C74745" w:rsidP="00C74745">
      <w:pPr>
        <w:jc w:val="center"/>
      </w:pPr>
    </w:p>
    <w:p w:rsidR="00F57681" w:rsidRPr="00F57681" w:rsidRDefault="00F57681" w:rsidP="00F57681">
      <w:pPr>
        <w:spacing w:before="173" w:after="0" w:line="240" w:lineRule="auto"/>
        <w:jc w:val="center"/>
        <w:rPr>
          <w:rFonts w:asciiTheme="majorHAnsi" w:eastAsia="Times New Roman" w:hAnsiTheme="majorHAnsi"/>
          <w:color w:val="984806" w:themeColor="accent6" w:themeShade="80"/>
          <w:sz w:val="40"/>
          <w:szCs w:val="40"/>
          <w:lang w:eastAsia="ru-RU"/>
        </w:rPr>
      </w:pPr>
      <w:r w:rsidRPr="00F57681">
        <w:rPr>
          <w:rFonts w:asciiTheme="majorHAnsi" w:eastAsiaTheme="minorEastAsia" w:hAnsiTheme="majorHAnsi" w:cstheme="minorBidi"/>
          <w:b/>
          <w:bCs/>
          <w:color w:val="984806" w:themeColor="accent6" w:themeShade="80"/>
          <w:kern w:val="24"/>
          <w:sz w:val="40"/>
          <w:szCs w:val="40"/>
          <w:lang w:eastAsia="ru-RU"/>
        </w:rPr>
        <w:t>Рисование с помощью пластилина</w:t>
      </w:r>
    </w:p>
    <w:p w:rsidR="00F57681" w:rsidRPr="00F57681" w:rsidRDefault="00F57681" w:rsidP="00F57681">
      <w:pPr>
        <w:pStyle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681">
        <w:rPr>
          <w:rFonts w:eastAsiaTheme="minorEastAsia"/>
          <w:lang w:eastAsia="ru-RU"/>
        </w:rPr>
        <w:t>Техника способствует, в первую очередь, снятию мышечного напряжения и расслаблению.</w:t>
      </w:r>
      <w:r>
        <w:rPr>
          <w:rFonts w:eastAsiaTheme="minorEastAsia"/>
          <w:lang w:eastAsia="ru-RU"/>
        </w:rPr>
        <w:t xml:space="preserve">              </w:t>
      </w:r>
      <w:r w:rsidRPr="00F57681">
        <w:rPr>
          <w:rFonts w:eastAsiaTheme="minorEastAsia"/>
          <w:lang w:eastAsia="ru-RU"/>
        </w:rPr>
        <w:t>Во– вторых, данная технология развивает художественное и пространственное мышление.</w:t>
      </w:r>
    </w:p>
    <w:p w:rsidR="00C74745" w:rsidRDefault="00F57681" w:rsidP="00C74745">
      <w:pPr>
        <w:jc w:val="center"/>
      </w:pPr>
      <w:r>
        <w:rPr>
          <w:noProof/>
          <w:lang w:eastAsia="ru-RU"/>
        </w:rPr>
        <w:drawing>
          <wp:inline distT="0" distB="0" distL="0" distR="0" wp14:anchorId="67A09B97" wp14:editId="4FB65FAA">
            <wp:extent cx="1838325" cy="2532144"/>
            <wp:effectExtent l="0" t="0" r="0" b="1905"/>
            <wp:docPr id="20" name="Рисунок 20" descr="http://cs405018.vk.me/v405018968/8cfd/sezSlVCg1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405018.vk.me/v405018968/8cfd/sezSlVCg1Q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b="11042"/>
                    <a:stretch/>
                  </pic:blipFill>
                  <pic:spPr bwMode="auto">
                    <a:xfrm>
                      <a:off x="0" y="0"/>
                      <a:ext cx="1838325" cy="253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745" w:rsidRDefault="00F57681" w:rsidP="00C74745">
      <w:pPr>
        <w:jc w:val="center"/>
      </w:pPr>
      <w:r>
        <w:rPr>
          <w:noProof/>
          <w:lang w:eastAsia="ru-RU"/>
        </w:rPr>
        <w:drawing>
          <wp:inline distT="0" distB="0" distL="0" distR="0" wp14:anchorId="78C21957" wp14:editId="757F27A4">
            <wp:extent cx="2819400" cy="1767344"/>
            <wp:effectExtent l="0" t="0" r="0" b="4445"/>
            <wp:docPr id="21" name="Рисунок 21" descr="http://prostodelkino.com/uploads/posts/2012-11-25/image_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stodelkino.com/uploads/posts/2012-11-25/image_23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" r="6180"/>
                    <a:stretch/>
                  </pic:blipFill>
                  <pic:spPr bwMode="auto">
                    <a:xfrm>
                      <a:off x="0" y="0"/>
                      <a:ext cx="2818872" cy="176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745" w:rsidRDefault="00C74745" w:rsidP="00C74745">
      <w:pPr>
        <w:jc w:val="center"/>
      </w:pPr>
    </w:p>
    <w:p w:rsidR="00C74745" w:rsidRPr="00C74745" w:rsidRDefault="00C74745" w:rsidP="00C74745">
      <w:pPr>
        <w:spacing w:after="0" w:line="240" w:lineRule="auto"/>
        <w:jc w:val="center"/>
        <w:rPr>
          <w:rFonts w:asciiTheme="majorHAnsi" w:eastAsia="Times New Roman" w:hAnsiTheme="majorHAnsi"/>
          <w:color w:val="984806" w:themeColor="accent6" w:themeShade="80"/>
          <w:sz w:val="40"/>
          <w:szCs w:val="40"/>
          <w:lang w:eastAsia="ru-RU"/>
        </w:rPr>
      </w:pPr>
      <w:bookmarkStart w:id="0" w:name="_GoBack"/>
      <w:bookmarkEnd w:id="0"/>
      <w:proofErr w:type="spellStart"/>
      <w:r w:rsidRPr="00C74745">
        <w:rPr>
          <w:rFonts w:asciiTheme="majorHAnsi" w:eastAsiaTheme="minorEastAsia" w:hAnsiTheme="majorHAnsi" w:cstheme="minorBidi"/>
          <w:b/>
          <w:bCs/>
          <w:color w:val="984806" w:themeColor="accent6" w:themeShade="80"/>
          <w:kern w:val="24"/>
          <w:sz w:val="40"/>
          <w:szCs w:val="40"/>
          <w:lang w:eastAsia="ru-RU"/>
        </w:rPr>
        <w:lastRenderedPageBreak/>
        <w:t>Пластилинография</w:t>
      </w:r>
      <w:proofErr w:type="spellEnd"/>
    </w:p>
    <w:p w:rsidR="00C74745" w:rsidRPr="00C74745" w:rsidRDefault="00C74745" w:rsidP="00C74745">
      <w:pPr>
        <w:pStyle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4745">
        <w:rPr>
          <w:rFonts w:eastAsiaTheme="minorEastAsia"/>
          <w:lang w:eastAsia="ru-RU"/>
        </w:rPr>
        <w:t xml:space="preserve">Принцип данной техники заключается в создании лепной  картины с изображением </w:t>
      </w:r>
      <w:proofErr w:type="spellStart"/>
      <w:r w:rsidRPr="00C74745">
        <w:rPr>
          <w:rFonts w:eastAsiaTheme="minorEastAsia"/>
          <w:lang w:eastAsia="ru-RU"/>
        </w:rPr>
        <w:t>полуобъемных</w:t>
      </w:r>
      <w:proofErr w:type="spellEnd"/>
      <w:r w:rsidRPr="00C74745">
        <w:rPr>
          <w:rFonts w:eastAsiaTheme="minorEastAsia"/>
          <w:lang w:eastAsia="ru-RU"/>
        </w:rPr>
        <w:t xml:space="preserve"> предметов  на горизонтальной поверхности, что позволяет наиболее приблизить изображение к реальному образу. </w:t>
      </w:r>
    </w:p>
    <w:p w:rsidR="00C74745" w:rsidRDefault="00C74745" w:rsidP="00C74745">
      <w:pPr>
        <w:jc w:val="center"/>
      </w:pPr>
      <w:r>
        <w:rPr>
          <w:noProof/>
          <w:lang w:eastAsia="ru-RU"/>
        </w:rPr>
        <w:drawing>
          <wp:inline distT="0" distB="0" distL="0" distR="0" wp14:anchorId="10179B9D" wp14:editId="74B98E3A">
            <wp:extent cx="1619250" cy="2419428"/>
            <wp:effectExtent l="0" t="0" r="0" b="0"/>
            <wp:docPr id="6148" name="Picture 4" descr="в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вов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506" cy="241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74745" w:rsidRDefault="00C74745" w:rsidP="00C74745">
      <w:pPr>
        <w:jc w:val="center"/>
      </w:pPr>
      <w:r>
        <w:rPr>
          <w:noProof/>
          <w:lang w:eastAsia="ru-RU"/>
        </w:rPr>
        <w:drawing>
          <wp:inline distT="0" distB="0" distL="0" distR="0" wp14:anchorId="5860CBBF" wp14:editId="722E4164">
            <wp:extent cx="1665137" cy="2385508"/>
            <wp:effectExtent l="0" t="0" r="0" b="0"/>
            <wp:docPr id="6149" name="Picture 5" descr="работа пулешковой са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работа пулешковой саш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50" cy="238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74745" w:rsidRPr="00C74745" w:rsidRDefault="00C74745" w:rsidP="00C74745">
      <w:pPr>
        <w:spacing w:after="0" w:line="240" w:lineRule="auto"/>
        <w:rPr>
          <w:rFonts w:asciiTheme="majorHAnsi" w:eastAsia="Times New Roman" w:hAnsiTheme="majorHAnsi"/>
          <w:b/>
          <w:color w:val="984806" w:themeColor="accent6" w:themeShade="80"/>
          <w:sz w:val="40"/>
          <w:szCs w:val="40"/>
          <w:lang w:eastAsia="ru-RU"/>
        </w:rPr>
      </w:pPr>
      <w:r w:rsidRPr="00C74745">
        <w:rPr>
          <w:rFonts w:asciiTheme="majorHAnsi" w:eastAsiaTheme="minorEastAsia" w:hAnsiTheme="majorHAnsi" w:cstheme="minorBidi"/>
          <w:b/>
          <w:bCs/>
          <w:color w:val="984806" w:themeColor="accent6" w:themeShade="80"/>
          <w:kern w:val="24"/>
          <w:sz w:val="40"/>
          <w:szCs w:val="40"/>
          <w:lang w:eastAsia="ru-RU"/>
        </w:rPr>
        <w:lastRenderedPageBreak/>
        <w:t>Пластилиновая мозаика</w:t>
      </w:r>
      <w:r w:rsidRPr="00C74745">
        <w:rPr>
          <w:rFonts w:asciiTheme="majorHAnsi" w:eastAsiaTheme="minorEastAsia" w:hAnsiTheme="majorHAnsi" w:cstheme="minorBidi"/>
          <w:b/>
          <w:color w:val="984806" w:themeColor="accent6" w:themeShade="80"/>
          <w:kern w:val="24"/>
          <w:sz w:val="40"/>
          <w:szCs w:val="40"/>
          <w:lang w:eastAsia="ru-RU"/>
        </w:rPr>
        <w:t xml:space="preserve"> </w:t>
      </w:r>
    </w:p>
    <w:p w:rsidR="00C74745" w:rsidRPr="00C74745" w:rsidRDefault="00C74745" w:rsidP="00C74745">
      <w:pPr>
        <w:pStyle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4745">
        <w:rPr>
          <w:rFonts w:eastAsiaTheme="minorEastAsia"/>
          <w:lang w:eastAsia="ru-RU"/>
        </w:rPr>
        <w:t xml:space="preserve">Из цветных пластилиновых шариков составляют узор или </w:t>
      </w:r>
      <w:proofErr w:type="spellStart"/>
      <w:r w:rsidRPr="00C74745">
        <w:rPr>
          <w:rFonts w:eastAsiaTheme="minorEastAsia"/>
          <w:lang w:eastAsia="ru-RU"/>
        </w:rPr>
        <w:t>рисунок</w:t>
      </w:r>
      <w:proofErr w:type="gramStart"/>
      <w:r w:rsidRPr="00C74745">
        <w:rPr>
          <w:rFonts w:eastAsiaTheme="minorEastAsia"/>
          <w:lang w:eastAsia="ru-RU"/>
        </w:rPr>
        <w:t>.Р</w:t>
      </w:r>
      <w:proofErr w:type="gramEnd"/>
      <w:r w:rsidRPr="00C74745">
        <w:rPr>
          <w:rFonts w:eastAsiaTheme="minorEastAsia"/>
          <w:lang w:eastAsia="ru-RU"/>
        </w:rPr>
        <w:t>абота</w:t>
      </w:r>
      <w:proofErr w:type="spellEnd"/>
      <w:r w:rsidRPr="00C74745">
        <w:rPr>
          <w:rFonts w:eastAsiaTheme="minorEastAsia"/>
          <w:lang w:eastAsia="ru-RU"/>
        </w:rPr>
        <w:t xml:space="preserve"> требует терпения и усидчивости. Каждый шарик ребенок скатывает пальчиками на ладошке, прекрасная тренировка для рук.</w:t>
      </w:r>
    </w:p>
    <w:p w:rsidR="00C74745" w:rsidRDefault="00C74745" w:rsidP="00C74745">
      <w:pPr>
        <w:jc w:val="center"/>
      </w:pPr>
      <w:r>
        <w:rPr>
          <w:noProof/>
          <w:lang w:eastAsia="ru-RU"/>
        </w:rPr>
        <w:drawing>
          <wp:inline distT="0" distB="0" distL="0" distR="0" wp14:anchorId="307D0EB2" wp14:editId="48A98D71">
            <wp:extent cx="2324100" cy="1639407"/>
            <wp:effectExtent l="0" t="0" r="0" b="0"/>
            <wp:docPr id="5122" name="Picture 2" descr="D:\СВЕТТТТААААА\конкурсы\Волшебный дух Нового года\Волшебный дух Нового года, 4 группа\Борискина Анастасия,Долгожданные г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СВЕТТТТААААА\конкурсы\Волшебный дух Нового года\Волшебный дух Нового года, 4 группа\Борискина Анастасия,Долгожданные гост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363" cy="1643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74745" w:rsidRDefault="00C74745" w:rsidP="00C74745">
      <w:pPr>
        <w:jc w:val="center"/>
      </w:pPr>
      <w:r>
        <w:rPr>
          <w:noProof/>
          <w:lang w:eastAsia="ru-RU"/>
        </w:rPr>
        <w:drawing>
          <wp:inline distT="0" distB="0" distL="0" distR="0" wp14:anchorId="017E2E16" wp14:editId="60BAB671">
            <wp:extent cx="2790825" cy="1437625"/>
            <wp:effectExtent l="0" t="0" r="0" b="0"/>
            <wp:docPr id="18" name="Рисунок 18" descr="C:\Users\БелоЧка\Desktop\19105_c7e3467f46532fd27ac7b615db52050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лоЧка\Desktop\19105_c7e3467f46532fd27ac7b615db52050f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88" cy="144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81" w:rsidRDefault="00F57681" w:rsidP="00C74745">
      <w:pPr>
        <w:jc w:val="center"/>
      </w:pPr>
      <w:r>
        <w:rPr>
          <w:noProof/>
          <w:lang w:eastAsia="ru-RU"/>
        </w:rPr>
        <w:drawing>
          <wp:inline distT="0" distB="0" distL="0" distR="0" wp14:anchorId="386099E6" wp14:editId="2EEEFCE9">
            <wp:extent cx="1820119" cy="2025202"/>
            <wp:effectExtent l="0" t="0" r="8890" b="0"/>
            <wp:docPr id="19" name="Рисунок 19" descr="https://encrypted-tbn1.gstatic.com/images?q=tbn:ANd9GcQz_uPDPja5XeQBYdTtxPysiNGYyRXk24ZPk-_16PbtjWsT-E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Qz_uPDPja5XeQBYdTtxPysiNGYyRXk24ZPk-_16PbtjWsT-Ef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581" cy="202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81" w:rsidRDefault="00F57681" w:rsidP="00F57681">
      <w:pPr>
        <w:pStyle w:val="1"/>
        <w:jc w:val="center"/>
        <w:rPr>
          <w:rFonts w:eastAsiaTheme="minorEastAsia"/>
          <w:color w:val="984806" w:themeColor="accent6" w:themeShade="80"/>
          <w:sz w:val="36"/>
          <w:szCs w:val="40"/>
          <w:lang w:eastAsia="ru-RU"/>
        </w:rPr>
      </w:pPr>
      <w:r w:rsidRPr="00F57681">
        <w:rPr>
          <w:rFonts w:eastAsiaTheme="minorEastAsia"/>
          <w:color w:val="984806" w:themeColor="accent6" w:themeShade="80"/>
          <w:sz w:val="36"/>
          <w:szCs w:val="40"/>
          <w:lang w:eastAsia="ru-RU"/>
        </w:rPr>
        <w:lastRenderedPageBreak/>
        <w:t>Пластилиновые аппликации из жгутиков</w:t>
      </w:r>
    </w:p>
    <w:p w:rsidR="00F57681" w:rsidRPr="00F57681" w:rsidRDefault="00F57681" w:rsidP="00F57681">
      <w:pPr>
        <w:pStyle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681">
        <w:rPr>
          <w:rFonts w:eastAsiaTheme="minorEastAsia"/>
          <w:lang w:eastAsia="ru-RU"/>
        </w:rPr>
        <w:t>Работы выполняются из пластилиновых жгутиков, которые скручиваются в круг, овал, треугольник и т.д. Дети учатся анализировать формы и размеры объекта труда, наблюдать, сравнивать, выделять черты сходства и различия предметов по размеру, по расположению в пространстве, находить нужное количество деталей и места их соединения, образно мыслить.</w:t>
      </w:r>
    </w:p>
    <w:p w:rsidR="00F57681" w:rsidRDefault="00F57681" w:rsidP="00C74745">
      <w:pPr>
        <w:jc w:val="center"/>
      </w:pPr>
      <w:r>
        <w:rPr>
          <w:noProof/>
          <w:lang w:eastAsia="ru-RU"/>
        </w:rPr>
        <w:drawing>
          <wp:inline distT="0" distB="0" distL="0" distR="0" wp14:anchorId="4ABBC024" wp14:editId="1FC711CD">
            <wp:extent cx="2343150" cy="1720258"/>
            <wp:effectExtent l="0" t="0" r="0" b="0"/>
            <wp:docPr id="41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967" cy="172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57681" w:rsidRPr="00C74745" w:rsidRDefault="00F57681" w:rsidP="00C74745">
      <w:pPr>
        <w:jc w:val="center"/>
      </w:pPr>
      <w:r>
        <w:rPr>
          <w:noProof/>
          <w:lang w:eastAsia="ru-RU"/>
        </w:rPr>
        <w:drawing>
          <wp:inline distT="0" distB="0" distL="0" distR="0" wp14:anchorId="038EFA8B" wp14:editId="51E5041E">
            <wp:extent cx="3390265" cy="1579899"/>
            <wp:effectExtent l="0" t="0" r="635" b="1270"/>
            <wp:docPr id="4100" name="Picture 6" descr="гусени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6" descr="гусеничк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57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F57681" w:rsidRPr="00C74745" w:rsidSect="000C450F">
      <w:pgSz w:w="16838" w:h="11906" w:orient="landscape"/>
      <w:pgMar w:top="0" w:right="253" w:bottom="0" w:left="284" w:header="708" w:footer="708" w:gutter="0"/>
      <w:cols w:num="3" w:space="14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931"/>
    <w:rsid w:val="00C74745"/>
    <w:rsid w:val="00EE4931"/>
    <w:rsid w:val="00F57681"/>
    <w:rsid w:val="00F9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74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747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47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74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745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74745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74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747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47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74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745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74745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БелоЧка</dc:creator>
  <cp:keywords/>
  <dc:description/>
  <cp:lastModifiedBy>БелоЧка</cp:lastModifiedBy>
  <cp:revision>2</cp:revision>
  <dcterms:created xsi:type="dcterms:W3CDTF">2015-03-13T12:27:00Z</dcterms:created>
  <dcterms:modified xsi:type="dcterms:W3CDTF">2015-03-13T12:49:00Z</dcterms:modified>
</cp:coreProperties>
</file>