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F8" w:rsidRPr="00E0427E" w:rsidRDefault="001F01F8" w:rsidP="0072075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0427E">
        <w:rPr>
          <w:b/>
          <w:sz w:val="28"/>
          <w:szCs w:val="28"/>
        </w:rPr>
        <w:t xml:space="preserve">Конспект  </w:t>
      </w:r>
      <w:r>
        <w:rPr>
          <w:b/>
          <w:sz w:val="28"/>
          <w:szCs w:val="28"/>
        </w:rPr>
        <w:t xml:space="preserve"> открытой </w:t>
      </w:r>
      <w:r w:rsidRPr="00E0427E">
        <w:rPr>
          <w:b/>
          <w:sz w:val="28"/>
          <w:szCs w:val="28"/>
        </w:rPr>
        <w:t>непосредственно - образовательной деятельности по физической культуре «Кот в сапогах   в гостях у детей»</w:t>
      </w:r>
      <w:r w:rsidRPr="007207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детей старшей  группы</w:t>
      </w:r>
    </w:p>
    <w:p w:rsidR="001F01F8" w:rsidRPr="00E0427E" w:rsidRDefault="001F01F8" w:rsidP="00E04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1F8" w:rsidRPr="00E0427E" w:rsidRDefault="001F01F8" w:rsidP="00E042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27E">
        <w:rPr>
          <w:rFonts w:ascii="Times New Roman" w:hAnsi="Times New Roman"/>
          <w:b/>
          <w:sz w:val="28"/>
          <w:szCs w:val="28"/>
        </w:rPr>
        <w:t>Задачи.</w:t>
      </w:r>
    </w:p>
    <w:p w:rsidR="001F01F8" w:rsidRPr="00E0427E" w:rsidRDefault="001F01F8" w:rsidP="00E04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7E">
        <w:rPr>
          <w:rFonts w:ascii="Times New Roman" w:hAnsi="Times New Roman"/>
          <w:sz w:val="28"/>
          <w:szCs w:val="28"/>
        </w:rPr>
        <w:t>Упражнять детей в ходьбе и беге между предметами,  в умении выполнять метание в вертикальную цель, в лазанье под палку и перешагивании через нее.</w:t>
      </w:r>
    </w:p>
    <w:p w:rsidR="001F01F8" w:rsidRPr="00544668" w:rsidRDefault="001F01F8" w:rsidP="00E0427E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544668">
        <w:rPr>
          <w:rStyle w:val="a6"/>
          <w:b w:val="0"/>
          <w:sz w:val="28"/>
          <w:szCs w:val="28"/>
        </w:rPr>
        <w:t>Р</w:t>
      </w:r>
      <w:r w:rsidR="00544668" w:rsidRPr="00544668">
        <w:rPr>
          <w:rStyle w:val="a6"/>
          <w:b w:val="0"/>
          <w:sz w:val="28"/>
          <w:szCs w:val="28"/>
        </w:rPr>
        <w:t xml:space="preserve">азвивать </w:t>
      </w:r>
      <w:r w:rsidR="00544668">
        <w:rPr>
          <w:rStyle w:val="a6"/>
          <w:b w:val="0"/>
          <w:sz w:val="28"/>
          <w:szCs w:val="28"/>
        </w:rPr>
        <w:t xml:space="preserve">ловкость, глазомер, </w:t>
      </w:r>
      <w:r w:rsidR="00544668" w:rsidRPr="00544668">
        <w:rPr>
          <w:rStyle w:val="a6"/>
          <w:b w:val="0"/>
          <w:sz w:val="28"/>
          <w:szCs w:val="28"/>
        </w:rPr>
        <w:t>двигательную активность детей.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427E">
        <w:rPr>
          <w:rStyle w:val="a6"/>
          <w:sz w:val="28"/>
          <w:szCs w:val="28"/>
        </w:rPr>
        <w:t>Оборудование</w:t>
      </w:r>
      <w:r w:rsidRPr="00E0427E">
        <w:rPr>
          <w:sz w:val="28"/>
          <w:szCs w:val="28"/>
        </w:rPr>
        <w:t>:  3 гимнастические скамейки, мешочки для метания, шнур, магнитофон, аудиозапись «Голоса животных», музыка для выполнения упражнений.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E0427E">
        <w:rPr>
          <w:rStyle w:val="a6"/>
          <w:sz w:val="28"/>
          <w:szCs w:val="28"/>
        </w:rPr>
        <w:t>Ход</w:t>
      </w:r>
      <w:r w:rsidRPr="00E0427E">
        <w:rPr>
          <w:b/>
          <w:sz w:val="28"/>
          <w:szCs w:val="28"/>
        </w:rPr>
        <w:t xml:space="preserve"> непосредственно - образовательной деятельности</w:t>
      </w:r>
      <w:r w:rsidRPr="00E0427E">
        <w:rPr>
          <w:rStyle w:val="a6"/>
          <w:sz w:val="28"/>
          <w:szCs w:val="28"/>
        </w:rPr>
        <w:t>.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E0427E">
        <w:rPr>
          <w:rStyle w:val="a6"/>
          <w:b w:val="0"/>
          <w:sz w:val="28"/>
          <w:szCs w:val="28"/>
        </w:rPr>
        <w:t>В группу входит воспитатель (в костюме кота) (игровая технология).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rStyle w:val="a6"/>
          <w:b w:val="0"/>
          <w:i/>
          <w:sz w:val="28"/>
          <w:szCs w:val="28"/>
        </w:rPr>
      </w:pPr>
      <w:r w:rsidRPr="00E0427E">
        <w:rPr>
          <w:rStyle w:val="a6"/>
          <w:b w:val="0"/>
          <w:sz w:val="28"/>
          <w:szCs w:val="28"/>
        </w:rPr>
        <w:t xml:space="preserve">Кот. Здравствуйте дети. Я собрался  в путешествие, одному  идти скучно хотите отправиться со мной? 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E0427E">
        <w:rPr>
          <w:rStyle w:val="a6"/>
          <w:b w:val="0"/>
          <w:sz w:val="28"/>
          <w:szCs w:val="28"/>
        </w:rPr>
        <w:t>Дети. Да, хотим.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E0427E">
        <w:rPr>
          <w:rStyle w:val="a6"/>
          <w:b w:val="0"/>
          <w:sz w:val="28"/>
          <w:szCs w:val="28"/>
        </w:rPr>
        <w:t xml:space="preserve">Кот.  Я очень рад, что вы согласились. Тогда за мной, но дорога дальняя, в путь отправимся на конях. </w:t>
      </w:r>
    </w:p>
    <w:p w:rsidR="001F01F8" w:rsidRPr="00E0427E" w:rsidRDefault="001F01F8" w:rsidP="00E04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27E">
        <w:rPr>
          <w:rStyle w:val="a4"/>
          <w:sz w:val="28"/>
          <w:szCs w:val="28"/>
        </w:rPr>
        <w:t>1часть.</w:t>
      </w:r>
      <w:r w:rsidRPr="00E0427E">
        <w:rPr>
          <w:rFonts w:ascii="Times New Roman" w:hAnsi="Times New Roman"/>
          <w:sz w:val="28"/>
          <w:szCs w:val="28"/>
        </w:rPr>
        <w:t xml:space="preserve"> Дети выстраиваются в шеренгу за котом и выполняют задание кота.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Ходьба и бег между предметами (скамейками). 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Звучит аудиозапись (топот и ржание коней) (информационно-коммуникативная технология).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E0427E">
        <w:rPr>
          <w:sz w:val="28"/>
          <w:szCs w:val="28"/>
        </w:rPr>
        <w:t>Кот. А вот наши кони.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Перестроение в три  колонны справа от скамейки.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E0427E">
        <w:rPr>
          <w:rStyle w:val="a4"/>
          <w:sz w:val="28"/>
          <w:szCs w:val="28"/>
        </w:rPr>
        <w:t>часть.</w:t>
      </w:r>
      <w:r w:rsidRPr="00E0427E">
        <w:rPr>
          <w:sz w:val="28"/>
          <w:szCs w:val="28"/>
        </w:rPr>
        <w:t xml:space="preserve"> </w:t>
      </w:r>
      <w:proofErr w:type="spellStart"/>
      <w:r w:rsidRPr="00E0427E">
        <w:rPr>
          <w:sz w:val="28"/>
          <w:szCs w:val="28"/>
        </w:rPr>
        <w:t>Общеразвивающие</w:t>
      </w:r>
      <w:proofErr w:type="spellEnd"/>
      <w:r w:rsidRPr="00E0427E">
        <w:rPr>
          <w:sz w:val="28"/>
          <w:szCs w:val="28"/>
        </w:rPr>
        <w:t xml:space="preserve"> упражнения на гимнастиче</w:t>
      </w:r>
      <w:r w:rsidRPr="00E0427E">
        <w:rPr>
          <w:sz w:val="28"/>
          <w:szCs w:val="28"/>
        </w:rPr>
        <w:softHyphen/>
        <w:t>ской скамейке.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Звучит аудиозапись (информационно-коммуникативная технология). Дети  выполняют под музыку </w:t>
      </w:r>
      <w:proofErr w:type="spellStart"/>
      <w:r w:rsidRPr="00E0427E">
        <w:rPr>
          <w:sz w:val="28"/>
          <w:szCs w:val="28"/>
        </w:rPr>
        <w:t>общеразвивающие</w:t>
      </w:r>
      <w:proofErr w:type="spellEnd"/>
      <w:r w:rsidRPr="00E0427E">
        <w:rPr>
          <w:sz w:val="28"/>
          <w:szCs w:val="28"/>
        </w:rPr>
        <w:t xml:space="preserve"> упражнения.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1.И.п.  – сидя  верхом на скамейке, руки на пояс. 1 – в стороны; 2 – руки за голову; 3 – руки в стороны; 4 – вернуться в исходное положение.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2.И.п. сидя верхом на скамейке, руки на пояс. 1 – руки в стороны; 2- наклон вправо, коснуться пола; 3 – выпрямиться; 4 - исходное положение.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3.И.п. - сидя  верхом на скамейке, руки за голову; 1 – поворот вправо (влево); 2 - вернуться в исходное положение.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4.И.п. – стоя сбоку от скамейки, руки на пояс. 1-2 – присесть, руки вперед; 3-4 - исходное положение.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5.И.п. – стоя боком к скамейке, руки вдоль туловища. На счет 1-8 прыжки на двух ногах вдоль скамейки; поворот кругом, повторить прыжки.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Кот. Вот и прискакали. </w:t>
      </w:r>
    </w:p>
    <w:p w:rsidR="001F01F8" w:rsidRPr="00E0427E" w:rsidRDefault="001F01F8" w:rsidP="00E0427E">
      <w:pPr>
        <w:pStyle w:val="70"/>
        <w:shd w:val="clear" w:color="auto" w:fill="auto"/>
        <w:spacing w:line="240" w:lineRule="auto"/>
        <w:rPr>
          <w:b/>
          <w:sz w:val="28"/>
          <w:szCs w:val="28"/>
        </w:rPr>
      </w:pPr>
      <w:r w:rsidRPr="00E0427E">
        <w:rPr>
          <w:b/>
          <w:sz w:val="28"/>
          <w:szCs w:val="28"/>
        </w:rPr>
        <w:t>Основные виды движений.</w:t>
      </w:r>
    </w:p>
    <w:p w:rsidR="001F01F8" w:rsidRPr="00E0427E" w:rsidRDefault="001F01F8" w:rsidP="00E0427E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E0427E">
        <w:rPr>
          <w:sz w:val="28"/>
          <w:szCs w:val="28"/>
        </w:rPr>
        <w:t xml:space="preserve">Кот. Дети посмотрите, здесь корзина с мешочками, </w:t>
      </w:r>
      <w:proofErr w:type="gramStart"/>
      <w:r w:rsidRPr="00E0427E">
        <w:rPr>
          <w:sz w:val="28"/>
          <w:szCs w:val="28"/>
        </w:rPr>
        <w:t>хотите</w:t>
      </w:r>
      <w:proofErr w:type="gramEnd"/>
      <w:r w:rsidRPr="00E0427E">
        <w:rPr>
          <w:sz w:val="28"/>
          <w:szCs w:val="28"/>
        </w:rPr>
        <w:t xml:space="preserve"> поиграем.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58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1.Метание мешочков в вертикальную цель правой и ле</w:t>
      </w:r>
      <w:r w:rsidRPr="00E0427E">
        <w:rPr>
          <w:sz w:val="28"/>
          <w:szCs w:val="28"/>
        </w:rPr>
        <w:softHyphen/>
        <w:t xml:space="preserve">вой рукой (от плеча) с расстояния </w:t>
      </w:r>
      <w:smartTag w:uri="urn:schemas-microsoft-com:office:smarttags" w:element="metricconverter">
        <w:smartTagPr>
          <w:attr w:name="ProductID" w:val="2,5 м"/>
        </w:smartTagPr>
        <w:r w:rsidRPr="00E0427E">
          <w:rPr>
            <w:sz w:val="28"/>
            <w:szCs w:val="28"/>
          </w:rPr>
          <w:t>2,5 м</w:t>
        </w:r>
      </w:smartTag>
      <w:r w:rsidRPr="00E0427E">
        <w:rPr>
          <w:sz w:val="28"/>
          <w:szCs w:val="28"/>
        </w:rPr>
        <w:t xml:space="preserve"> (5-6 раз).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580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0427E">
        <w:rPr>
          <w:sz w:val="28"/>
          <w:szCs w:val="28"/>
        </w:rPr>
        <w:lastRenderedPageBreak/>
        <w:t xml:space="preserve">Кот (воспитатель) распределяет детей  на 3 группы, показывает и объясняет, как правильно метать в вертикальную цель: при метании правой рукой правая нога отставлена назад и чуть согнута на колене) и энергичный замах. </w:t>
      </w:r>
      <w:proofErr w:type="gramEnd"/>
    </w:p>
    <w:p w:rsidR="001F01F8" w:rsidRPr="00E0427E" w:rsidRDefault="001F01F8" w:rsidP="00E0427E">
      <w:pPr>
        <w:pStyle w:val="1"/>
        <w:shd w:val="clear" w:color="auto" w:fill="auto"/>
        <w:tabs>
          <w:tab w:val="left" w:pos="58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Кот.  Дети, кажется,  я вижу норки, в норках живут мышки. Но путь загромождают ветки.  Нам нужно осторожно подлезть под ветками. 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2.Подлезание под шнур (высота </w:t>
      </w:r>
      <w:smartTag w:uri="urn:schemas-microsoft-com:office:smarttags" w:element="metricconverter">
        <w:smartTagPr>
          <w:attr w:name="ProductID" w:val="40 см"/>
        </w:smartTagPr>
        <w:r w:rsidRPr="00E0427E">
          <w:rPr>
            <w:sz w:val="28"/>
            <w:szCs w:val="28"/>
          </w:rPr>
          <w:t>40 см</w:t>
        </w:r>
      </w:smartTag>
      <w:r w:rsidRPr="00E0427E">
        <w:rPr>
          <w:sz w:val="28"/>
          <w:szCs w:val="28"/>
        </w:rPr>
        <w:t>) 2-3 раза подряд.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E0427E">
        <w:rPr>
          <w:sz w:val="28"/>
          <w:szCs w:val="28"/>
        </w:rPr>
        <w:t>Подлезание</w:t>
      </w:r>
      <w:proofErr w:type="spellEnd"/>
      <w:r w:rsidRPr="00E0427E">
        <w:rPr>
          <w:sz w:val="28"/>
          <w:szCs w:val="28"/>
        </w:rPr>
        <w:t xml:space="preserve">  нужно выполнять, не касаясь верхнего края шнура.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Кот. А сейчас мы с вами тихо пройдем по мышиным тропкам. 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3.Перешагивание через шнур (высота </w:t>
      </w:r>
      <w:smartTag w:uri="urn:schemas-microsoft-com:office:smarttags" w:element="metricconverter">
        <w:smartTagPr>
          <w:attr w:name="ProductID" w:val="40 см"/>
        </w:smartTagPr>
        <w:r w:rsidRPr="00E0427E">
          <w:rPr>
            <w:sz w:val="28"/>
            <w:szCs w:val="28"/>
          </w:rPr>
          <w:t>40 см</w:t>
        </w:r>
      </w:smartTag>
      <w:r w:rsidRPr="00E0427E">
        <w:rPr>
          <w:sz w:val="28"/>
          <w:szCs w:val="28"/>
        </w:rPr>
        <w:t>).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Перешагивание – попеременно правой и левой ногой, не задевая   шнур.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50"/>
        </w:tabs>
        <w:spacing w:after="0" w:line="240" w:lineRule="auto"/>
        <w:jc w:val="left"/>
        <w:rPr>
          <w:sz w:val="28"/>
          <w:szCs w:val="28"/>
        </w:rPr>
      </w:pPr>
      <w:r w:rsidRPr="00E0427E">
        <w:rPr>
          <w:sz w:val="28"/>
          <w:szCs w:val="28"/>
        </w:rPr>
        <w:t>Кот. Вот мышиные норы. Давайте с мышами поиграем в игру.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50"/>
        </w:tabs>
        <w:spacing w:after="0" w:line="240" w:lineRule="auto"/>
        <w:jc w:val="left"/>
        <w:rPr>
          <w:sz w:val="28"/>
          <w:szCs w:val="28"/>
        </w:rPr>
      </w:pPr>
      <w:r w:rsidRPr="00E0427E">
        <w:rPr>
          <w:b/>
          <w:sz w:val="28"/>
          <w:szCs w:val="28"/>
        </w:rPr>
        <w:t xml:space="preserve">Проводится подвижная игра «Мышеловка» </w:t>
      </w:r>
      <w:r w:rsidRPr="00E0427E">
        <w:rPr>
          <w:sz w:val="28"/>
          <w:szCs w:val="28"/>
        </w:rPr>
        <w:t>(</w:t>
      </w:r>
      <w:proofErr w:type="spellStart"/>
      <w:r w:rsidRPr="00E0427E">
        <w:rPr>
          <w:sz w:val="28"/>
          <w:szCs w:val="28"/>
        </w:rPr>
        <w:t>здоровьесберегающая</w:t>
      </w:r>
      <w:proofErr w:type="spellEnd"/>
      <w:r w:rsidRPr="00E0427E">
        <w:rPr>
          <w:sz w:val="28"/>
          <w:szCs w:val="28"/>
        </w:rPr>
        <w:t xml:space="preserve"> технология).</w:t>
      </w:r>
      <w:r w:rsidRPr="00E0427E">
        <w:rPr>
          <w:sz w:val="28"/>
          <w:szCs w:val="28"/>
        </w:rPr>
        <w:br/>
      </w:r>
      <w:r w:rsidRPr="00E0427E">
        <w:rPr>
          <w:b/>
          <w:sz w:val="28"/>
          <w:szCs w:val="28"/>
        </w:rPr>
        <w:t>Задачи:</w:t>
      </w:r>
      <w:r w:rsidRPr="00E0427E">
        <w:rPr>
          <w:sz w:val="28"/>
          <w:szCs w:val="28"/>
        </w:rPr>
        <w:t xml:space="preserve"> развивать быстроту, ловкость, внимание; учить согласовывать слова с игровыми действиями.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0427E">
        <w:rPr>
          <w:b/>
          <w:sz w:val="28"/>
          <w:szCs w:val="28"/>
        </w:rPr>
        <w:t>Ход игры.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 Дети  делятся на две   подгруппы.  Одна подгруппа образует круг – мышеловку. Остальные дети</w:t>
      </w:r>
      <w:r>
        <w:rPr>
          <w:sz w:val="28"/>
          <w:szCs w:val="28"/>
        </w:rPr>
        <w:t xml:space="preserve"> </w:t>
      </w:r>
      <w:r w:rsidRPr="00E0427E">
        <w:rPr>
          <w:sz w:val="28"/>
          <w:szCs w:val="28"/>
        </w:rPr>
        <w:t>– мыши. Игроки в кругу двигаются и приговаривают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Ах, как мыши надоели, </w:t>
      </w:r>
    </w:p>
    <w:p w:rsidR="001F01F8" w:rsidRPr="00E0427E" w:rsidRDefault="001F01F8" w:rsidP="00E0427E">
      <w:pPr>
        <w:pStyle w:val="a5"/>
        <w:spacing w:before="0" w:beforeAutospacing="0" w:after="0" w:afterAutospacing="0"/>
        <w:rPr>
          <w:sz w:val="28"/>
          <w:szCs w:val="28"/>
        </w:rPr>
      </w:pPr>
      <w:r w:rsidRPr="00E0427E">
        <w:rPr>
          <w:sz w:val="28"/>
          <w:szCs w:val="28"/>
        </w:rPr>
        <w:t>Развелось их просто страсть.</w:t>
      </w:r>
      <w:r w:rsidRPr="00E0427E">
        <w:rPr>
          <w:sz w:val="28"/>
          <w:szCs w:val="28"/>
        </w:rPr>
        <w:br/>
        <w:t xml:space="preserve">Все погрызли, все поели, </w:t>
      </w:r>
    </w:p>
    <w:p w:rsidR="001F01F8" w:rsidRPr="00E0427E" w:rsidRDefault="001F01F8" w:rsidP="00E0427E">
      <w:pPr>
        <w:pStyle w:val="a5"/>
        <w:spacing w:before="0" w:beforeAutospacing="0" w:after="0" w:afterAutospacing="0"/>
        <w:rPr>
          <w:sz w:val="28"/>
          <w:szCs w:val="28"/>
        </w:rPr>
      </w:pPr>
      <w:r w:rsidRPr="00E0427E">
        <w:rPr>
          <w:sz w:val="28"/>
          <w:szCs w:val="28"/>
        </w:rPr>
        <w:t>Всюду лезут – вот напасть.</w:t>
      </w:r>
    </w:p>
    <w:p w:rsidR="001F01F8" w:rsidRPr="00E0427E" w:rsidRDefault="001F01F8" w:rsidP="00E0427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По окончании слов дети останавливаются и поднимают сцепленные руки вверх. Мыши вбегают в мышеловку и тут же выбегают с другой стороны. По сигналу дети опускают руки и приседают. Мыши, не успевшие выбежать, считаются пойманными. Они тоже встают в круг. Игра продолжается. Когда большая часть детей поймана, подгруппы меняются местами.  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Кот. Молодцы ребята!  Спасибо вам, что вы пошли со мной. Пора  нам возвращаться. 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>Звучит топот коней (аудиозапись – информационно-коммуникативная технология). Дети имитируют езду на конях.</w:t>
      </w:r>
    </w:p>
    <w:p w:rsidR="001F01F8" w:rsidRPr="00E0427E" w:rsidRDefault="001F01F8" w:rsidP="003D225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Pr="00E0427E">
        <w:rPr>
          <w:rStyle w:val="a4"/>
          <w:sz w:val="28"/>
          <w:szCs w:val="28"/>
        </w:rPr>
        <w:t>часть.</w:t>
      </w:r>
      <w:r w:rsidRPr="00E0427E">
        <w:rPr>
          <w:rFonts w:ascii="Times New Roman" w:hAnsi="Times New Roman"/>
          <w:sz w:val="28"/>
          <w:szCs w:val="28"/>
        </w:rPr>
        <w:t xml:space="preserve"> Ходьба в колонне по одному.</w:t>
      </w:r>
    </w:p>
    <w:p w:rsidR="001F01F8" w:rsidRPr="00E0427E" w:rsidRDefault="001F01F8" w:rsidP="00E0427E">
      <w:pPr>
        <w:pStyle w:val="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0427E">
        <w:rPr>
          <w:sz w:val="28"/>
          <w:szCs w:val="28"/>
        </w:rPr>
        <w:t xml:space="preserve">Кот. Вот  мы в детском саду, закончился наше путешествие.  Молодцы, дети, как вы  метко кидали мешочки, по тропкам прошли, ветками  не зацепились, все дружно поиграли. Мне пора идти дальше. До свидания. </w:t>
      </w:r>
    </w:p>
    <w:p w:rsidR="001F01F8" w:rsidRPr="00A72295" w:rsidRDefault="001F01F8" w:rsidP="00A722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1F8" w:rsidRDefault="001F01F8" w:rsidP="0039690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01F8" w:rsidRPr="00396903" w:rsidRDefault="001F01F8" w:rsidP="0039690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F01F8" w:rsidRPr="00396903" w:rsidSect="0065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307"/>
    <w:multiLevelType w:val="multilevel"/>
    <w:tmpl w:val="DC288F8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DA7717"/>
    <w:multiLevelType w:val="hybridMultilevel"/>
    <w:tmpl w:val="DB10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6E6014"/>
    <w:multiLevelType w:val="multilevel"/>
    <w:tmpl w:val="532E8CF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8B02D49"/>
    <w:multiLevelType w:val="hybridMultilevel"/>
    <w:tmpl w:val="65EC8162"/>
    <w:lvl w:ilvl="0" w:tplc="09AA108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2C032008"/>
    <w:multiLevelType w:val="multilevel"/>
    <w:tmpl w:val="330017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75721C"/>
    <w:multiLevelType w:val="multilevel"/>
    <w:tmpl w:val="EFAA078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54162C9"/>
    <w:multiLevelType w:val="hybridMultilevel"/>
    <w:tmpl w:val="4B5C8C6A"/>
    <w:lvl w:ilvl="0" w:tplc="D272D7E6">
      <w:start w:val="2"/>
      <w:numFmt w:val="decimal"/>
      <w:lvlText w:val="%1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6EDF2DE3"/>
    <w:multiLevelType w:val="hybridMultilevel"/>
    <w:tmpl w:val="4B5C8C6A"/>
    <w:lvl w:ilvl="0" w:tplc="D272D7E6">
      <w:start w:val="2"/>
      <w:numFmt w:val="decimal"/>
      <w:lvlText w:val="%1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903"/>
    <w:rsid w:val="00070076"/>
    <w:rsid w:val="001F01F8"/>
    <w:rsid w:val="00226906"/>
    <w:rsid w:val="002737FA"/>
    <w:rsid w:val="002B572B"/>
    <w:rsid w:val="002F628C"/>
    <w:rsid w:val="00363F73"/>
    <w:rsid w:val="00396903"/>
    <w:rsid w:val="003A487E"/>
    <w:rsid w:val="003D2258"/>
    <w:rsid w:val="00457139"/>
    <w:rsid w:val="00511947"/>
    <w:rsid w:val="00544668"/>
    <w:rsid w:val="005A0324"/>
    <w:rsid w:val="005C7ED9"/>
    <w:rsid w:val="005D523B"/>
    <w:rsid w:val="00631B8D"/>
    <w:rsid w:val="00654B65"/>
    <w:rsid w:val="006C7061"/>
    <w:rsid w:val="00720756"/>
    <w:rsid w:val="0075088E"/>
    <w:rsid w:val="007648A4"/>
    <w:rsid w:val="00865B86"/>
    <w:rsid w:val="00897EB1"/>
    <w:rsid w:val="00914CBE"/>
    <w:rsid w:val="009342EB"/>
    <w:rsid w:val="00997BAA"/>
    <w:rsid w:val="00A27A96"/>
    <w:rsid w:val="00A72295"/>
    <w:rsid w:val="00AA1E04"/>
    <w:rsid w:val="00B30ECE"/>
    <w:rsid w:val="00B5290A"/>
    <w:rsid w:val="00B6152F"/>
    <w:rsid w:val="00BB2AB6"/>
    <w:rsid w:val="00BF5DCA"/>
    <w:rsid w:val="00CF7358"/>
    <w:rsid w:val="00D0472A"/>
    <w:rsid w:val="00D479D8"/>
    <w:rsid w:val="00E0427E"/>
    <w:rsid w:val="00E043FD"/>
    <w:rsid w:val="00E26D66"/>
    <w:rsid w:val="00EA6129"/>
    <w:rsid w:val="00FA59F0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39690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96903"/>
    <w:pPr>
      <w:shd w:val="clear" w:color="auto" w:fill="FFFFFF"/>
      <w:spacing w:after="900" w:line="24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39690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9690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396903"/>
    <w:rPr>
      <w:b/>
      <w:bCs/>
      <w:spacing w:val="0"/>
    </w:rPr>
  </w:style>
  <w:style w:type="paragraph" w:customStyle="1" w:styleId="40">
    <w:name w:val="Основной текст (4)"/>
    <w:basedOn w:val="a"/>
    <w:link w:val="4"/>
    <w:uiPriority w:val="99"/>
    <w:rsid w:val="00396903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396903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39690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96903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a5">
    <w:name w:val="Normal (Web)"/>
    <w:basedOn w:val="a"/>
    <w:uiPriority w:val="99"/>
    <w:rsid w:val="00396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396903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72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573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12</cp:revision>
  <cp:lastPrinted>2015-02-17T16:56:00Z</cp:lastPrinted>
  <dcterms:created xsi:type="dcterms:W3CDTF">2015-02-01T18:00:00Z</dcterms:created>
  <dcterms:modified xsi:type="dcterms:W3CDTF">2015-02-17T17:10:00Z</dcterms:modified>
</cp:coreProperties>
</file>