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0C" w:rsidRPr="00324581" w:rsidRDefault="00B97E0C" w:rsidP="00BC3D94">
      <w:pPr>
        <w:spacing w:line="312" w:lineRule="atLeast"/>
        <w:jc w:val="center"/>
        <w:textAlignment w:val="baseline"/>
        <w:outlineLvl w:val="0"/>
        <w:rPr>
          <w:rFonts w:asciiTheme="majorHAnsi" w:eastAsia="Times New Roman" w:hAnsiTheme="majorHAnsi" w:cs="Times New Roman"/>
          <w:color w:val="00B050"/>
          <w:kern w:val="36"/>
          <w:sz w:val="40"/>
          <w:szCs w:val="40"/>
        </w:rPr>
      </w:pPr>
      <w:r w:rsidRPr="00324581">
        <w:rPr>
          <w:rFonts w:asciiTheme="majorHAnsi" w:eastAsia="Times New Roman" w:hAnsiTheme="majorHAnsi" w:cs="Times New Roman"/>
          <w:color w:val="00B050"/>
          <w:kern w:val="36"/>
          <w:sz w:val="40"/>
          <w:szCs w:val="40"/>
        </w:rPr>
        <w:t>Лечебная физкультура как одна из форм физического развития и укреп</w:t>
      </w:r>
      <w:r w:rsidR="00BC3D94">
        <w:rPr>
          <w:rFonts w:asciiTheme="majorHAnsi" w:eastAsia="Times New Roman" w:hAnsiTheme="majorHAnsi" w:cs="Times New Roman"/>
          <w:color w:val="00B050"/>
          <w:kern w:val="36"/>
          <w:sz w:val="40"/>
          <w:szCs w:val="40"/>
        </w:rPr>
        <w:t>ления здоровья детей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eastAsia="Times New Roman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В статье представлена система работы по организации занятий лечебной физкультурой с детьми 3-7 лет в ДОУ комбинированного вида.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hyperlink r:id="rId8" w:tgtFrame="_blank" w:history="1">
        <w:r w:rsidR="00B97E0C" w:rsidRPr="00324581">
          <w:rPr>
            <w:rFonts w:asciiTheme="majorHAnsi" w:eastAsia="Times New Roman" w:hAnsiTheme="majorHAnsi"/>
            <w:sz w:val="24"/>
            <w:szCs w:val="24"/>
          </w:rPr>
          <w:t>Формирование здоровья детей</w:t>
        </w:r>
      </w:hyperlink>
      <w:r w:rsidR="00B97E0C" w:rsidRPr="00324581">
        <w:rPr>
          <w:rFonts w:asciiTheme="majorHAnsi" w:eastAsia="Times New Roman" w:hAnsiTheme="majorHAnsi"/>
          <w:sz w:val="24"/>
          <w:szCs w:val="24"/>
        </w:rPr>
        <w:t>, полноценное развитие их организма – одна из основных проблем в современном обществе, так как здоровье - основное условие, определяющее своевременное физическое и нервно-психическое развитие ребёнка, фундамент его дальнейшего благополучия. Ведь именно в дошкольный период формируются основы физического и психического здоровья ребёнка, вырабатываются определённые черты характера, приобретаются жизненно важные умения и навыки.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Таким </w:t>
      </w:r>
      <w:hyperlink r:id="rId9" w:tgtFrame="_blank" w:history="1">
        <w:r w:rsidR="00B97E0C" w:rsidRPr="00324581">
          <w:rPr>
            <w:rFonts w:asciiTheme="majorHAnsi" w:eastAsia="Times New Roman" w:hAnsiTheme="majorHAnsi"/>
            <w:sz w:val="24"/>
            <w:szCs w:val="24"/>
          </w:rPr>
          <w:t>образом</w:t>
        </w:r>
      </w:hyperlink>
      <w:r w:rsidR="00B97E0C" w:rsidRPr="00324581">
        <w:rPr>
          <w:rFonts w:asciiTheme="majorHAnsi" w:eastAsia="Times New Roman" w:hAnsiTheme="majorHAnsi"/>
          <w:sz w:val="24"/>
          <w:szCs w:val="24"/>
        </w:rPr>
        <w:t>, проблема состояния здоровья подрастающего поколения была и остаётся достаточно актуальной. Многие учёные отмечают: на протяжении последних десятилетий в нашей стране сложилась тревожная тенденция ухудшения физического развития и состояния здоровья детей.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По данным общероссийской статистики, количество абсолютно </w:t>
      </w:r>
      <w:hyperlink r:id="rId10" w:tgtFrame="_blank" w:history="1">
        <w:r w:rsidR="00B97E0C" w:rsidRPr="00324581">
          <w:rPr>
            <w:rFonts w:asciiTheme="majorHAnsi" w:eastAsia="Times New Roman" w:hAnsiTheme="majorHAnsi"/>
            <w:sz w:val="24"/>
            <w:szCs w:val="24"/>
          </w:rPr>
          <w:t>здоровых</w:t>
        </w:r>
      </w:hyperlink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детей в дошкольных учреждениях не превышает 10%. Среди причин такого плачевного состояния – резкое ухудшение качества здоровья новорожденных, ухудшение экологической обстановки, кроме того, мышечная нагрузка у детей уменьшается в силу объективных причин: из-за нехватки времени у современных родителей, дети страдают гиподинамией; многие из родителей больше ориентированы на интеллектуальное развитие своих детей (компьютерные игры, посещение разнообразных кружков, где детям приходится большое количество времени проводить сидя). Все эти и ряд других причин приводят к увеличению количества детей с нарушением осанки, плоскостопием, заболеванием органов дыхания. Именно поэтому возрастает роль детского сада в профилактике и коррекции заболеваний опорно-двигательного аппарата и органов дыхания.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Эффективным средством </w:t>
      </w:r>
      <w:hyperlink r:id="rId11" w:tgtFrame="_blank" w:history="1">
        <w:r w:rsidR="00B97E0C" w:rsidRPr="00324581">
          <w:rPr>
            <w:rFonts w:asciiTheme="majorHAnsi" w:eastAsia="Times New Roman" w:hAnsiTheme="majorHAnsi"/>
            <w:sz w:val="24"/>
            <w:szCs w:val="24"/>
          </w:rPr>
          <w:t>работы</w:t>
        </w:r>
      </w:hyperlink>
      <w:r w:rsidR="00B97E0C" w:rsidRPr="00324581">
        <w:rPr>
          <w:rFonts w:asciiTheme="majorHAnsi" w:eastAsia="Times New Roman" w:hAnsiTheme="majorHAnsi"/>
          <w:sz w:val="24"/>
          <w:szCs w:val="24"/>
        </w:rPr>
        <w:t> с детьми дошкольного возраста является лечебная физкультура. На основании заключений специалистов детской поликлиники я формирую группы детей по диагнозам и провожу индивидуальные и подгрупповые занятия лечебной физкульту</w:t>
      </w:r>
      <w:r>
        <w:rPr>
          <w:rFonts w:asciiTheme="majorHAnsi" w:eastAsia="Times New Roman" w:hAnsiTheme="majorHAnsi"/>
          <w:sz w:val="24"/>
          <w:szCs w:val="24"/>
        </w:rPr>
        <w:t>рой с детьми, имеющими нарушения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 xml:space="preserve"> осанки,</w:t>
      </w:r>
      <w:r>
        <w:rPr>
          <w:rFonts w:asciiTheme="majorHAnsi" w:eastAsia="Times New Roman" w:hAnsiTheme="majorHAnsi"/>
          <w:sz w:val="24"/>
          <w:szCs w:val="24"/>
        </w:rPr>
        <w:t xml:space="preserve"> плоскостопие.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hAnsiTheme="majorHAnsi"/>
          <w:sz w:val="24"/>
          <w:szCs w:val="24"/>
        </w:rPr>
        <w:tab/>
      </w:r>
      <w:hyperlink r:id="rId12" w:tgtFrame="_blank" w:history="1">
        <w:r w:rsidR="00B97E0C" w:rsidRPr="00324581">
          <w:rPr>
            <w:rFonts w:asciiTheme="majorHAnsi" w:eastAsia="Times New Roman" w:hAnsiTheme="majorHAnsi"/>
            <w:sz w:val="24"/>
            <w:szCs w:val="24"/>
          </w:rPr>
          <w:t>Комплексы</w:t>
        </w:r>
      </w:hyperlink>
      <w:r w:rsidR="00B97E0C" w:rsidRPr="00324581">
        <w:rPr>
          <w:rFonts w:asciiTheme="majorHAnsi" w:eastAsia="Times New Roman" w:hAnsiTheme="majorHAnsi"/>
          <w:sz w:val="24"/>
          <w:szCs w:val="24"/>
        </w:rPr>
        <w:t> оздоровительно-корригирующей гимнастики проводятся в виде занятия. Время проведения одного занятия с детьми 3 - 4 лет – 20 - 25 минут, с детьми 5 - 6 лет – 30 - 35 минут. Комплекс оздоровительно-корригирующих упражнений выполняется 2 недели: основная часть комплекса не изменяется, варьируется только подготовительная и заключительная части. Занятия проводятся в чистом, проветренном помещении на ковриках, дети одеты легко, без обуви (в носках).</w:t>
      </w:r>
    </w:p>
    <w:p w:rsidR="00B97E0C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ab/>
      </w:r>
      <w:r w:rsidR="00B97E0C" w:rsidRPr="00324581">
        <w:rPr>
          <w:rFonts w:asciiTheme="majorHAnsi" w:eastAsia="Times New Roman" w:hAnsiTheme="majorHAnsi"/>
          <w:b/>
          <w:bCs/>
          <w:color w:val="00B050"/>
          <w:sz w:val="24"/>
          <w:szCs w:val="24"/>
          <w:bdr w:val="none" w:sz="0" w:space="0" w:color="auto" w:frame="1"/>
        </w:rPr>
        <w:t>Главной целью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 занятий лечебной физкультурой является профилактика и коррекция заболеваний опорно-двигательного аппарата и органов дыхания.</w:t>
      </w:r>
    </w:p>
    <w:p w:rsidR="00324581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Реализацию цели осуществляю через следующие </w:t>
      </w:r>
      <w:r w:rsidR="00B97E0C" w:rsidRPr="00324581">
        <w:rPr>
          <w:rFonts w:asciiTheme="majorHAnsi" w:eastAsia="Times New Roman" w:hAnsiTheme="majorHAnsi"/>
          <w:b/>
          <w:bCs/>
          <w:color w:val="00B050"/>
          <w:sz w:val="24"/>
          <w:szCs w:val="24"/>
          <w:bdr w:val="none" w:sz="0" w:space="0" w:color="auto" w:frame="1"/>
        </w:rPr>
        <w:t>задачи: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1. Укрепление здоровья детей, содействия гармоничному физическому развитию и закаливанию организма.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2. Активизация функции сердечно- сосудистой и дыхательной систем.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3. Улучшение функций опорно-двигательного аппарата.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lastRenderedPageBreak/>
        <w:t>4. Формирование и закрепление правильной осанки: достичь автоматизма при выполнении жизненно необходимых положений и движений.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5. Предупреждение развития сколиоза и плоскостопия.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6. Овладение основными двигательными навыками и умениями.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7. Своевременная коррекция имеющегося патологического состояния.</w:t>
      </w:r>
    </w:p>
    <w:p w:rsidR="00B97E0C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8. Повышение неспецифической реакции организма.</w:t>
      </w:r>
    </w:p>
    <w:p w:rsidR="00324581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В лечебной</w:t>
      </w:r>
      <w:r w:rsidRPr="00324581">
        <w:rPr>
          <w:rFonts w:asciiTheme="majorHAnsi" w:eastAsia="Times New Roman" w:hAnsiTheme="majorHAnsi"/>
          <w:sz w:val="24"/>
          <w:szCs w:val="24"/>
        </w:rPr>
        <w:t xml:space="preserve"> физической культуре соблюдаю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 xml:space="preserve"> следующие </w:t>
      </w:r>
      <w:r w:rsidR="00B97E0C" w:rsidRPr="00324581">
        <w:rPr>
          <w:rFonts w:asciiTheme="majorHAnsi" w:eastAsia="Times New Roman" w:hAnsiTheme="majorHAnsi"/>
          <w:b/>
          <w:bCs/>
          <w:color w:val="00B050"/>
          <w:sz w:val="24"/>
          <w:szCs w:val="24"/>
          <w:bdr w:val="none" w:sz="0" w:space="0" w:color="auto" w:frame="1"/>
        </w:rPr>
        <w:t>принципы</w:t>
      </w:r>
      <w:r w:rsidR="00B97E0C" w:rsidRPr="00324581">
        <w:rPr>
          <w:rFonts w:asciiTheme="majorHAnsi" w:eastAsia="Times New Roman" w:hAnsiTheme="majorHAnsi"/>
          <w:color w:val="00B050"/>
          <w:sz w:val="24"/>
          <w:szCs w:val="24"/>
        </w:rPr>
        <w:t>: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1) индивидуализации</w:t>
      </w:r>
      <w:r w:rsidRPr="00324581">
        <w:rPr>
          <w:rFonts w:asciiTheme="majorHAnsi" w:eastAsia="Times New Roman" w:hAnsiTheme="majorHAnsi"/>
          <w:sz w:val="24"/>
          <w:szCs w:val="24"/>
        </w:rPr>
        <w:t xml:space="preserve"> 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в методике и дозировке физических упражнений в зависимости от особенностей заболевания и общего состояния ребенка;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2) системности воздействия с обеспечением определенного подбора упражнений и последовательности их применения;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3) регулярности воздействия, которое обеспечивает развитие и восстановление функциональных возможностей организма;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4) длительности</w:t>
      </w:r>
      <w:r w:rsidRPr="00324581">
        <w:rPr>
          <w:rFonts w:asciiTheme="majorHAnsi" w:eastAsia="Times New Roman" w:hAnsiTheme="majorHAnsi"/>
          <w:sz w:val="24"/>
          <w:szCs w:val="24"/>
        </w:rPr>
        <w:t xml:space="preserve"> 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применения физических упражнений, поскольку восстановление нарушенных функций возможно лишь при условии длительного и упорного повторения упражнений. Вот почему целесообразно проводить занятия через день;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5) постепенного нарастания физической нагрузки</w:t>
      </w:r>
      <w:r w:rsidRPr="00324581">
        <w:rPr>
          <w:rFonts w:asciiTheme="majorHAnsi" w:eastAsia="Times New Roman" w:hAnsiTheme="majorHAnsi"/>
          <w:sz w:val="24"/>
          <w:szCs w:val="24"/>
        </w:rPr>
        <w:t xml:space="preserve"> 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в процессе курса лечения: в первые 7—10 дней нагрузка постепенно нарастает, затем выходит на определенное плато и в последние 7 дней плавно снижается;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6) разнообразия и новизны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в подборе и применении физических упражнений, целесообразно через каждые 2—3 недели обновлять 20—30% упражнений;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7) умеренности</w:t>
      </w:r>
      <w:r w:rsidRPr="00324581">
        <w:rPr>
          <w:rFonts w:asciiTheme="majorHAnsi" w:eastAsia="Times New Roman" w:hAnsiTheme="majorHAnsi"/>
          <w:sz w:val="24"/>
          <w:szCs w:val="24"/>
        </w:rPr>
        <w:t xml:space="preserve"> 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воздействия физических упражнений, продолжительность занятий 25—30 мин в сочетании с дробной физической нагрузкой;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8) соблюдения цикличности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при выполнении физической нагрузки в соответствии с показаниями, чередование упражнений с отдыхом, упражнениями на расслабление;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9) всестороннего воздействия</w:t>
      </w:r>
      <w:r w:rsidRPr="00324581">
        <w:rPr>
          <w:rFonts w:asciiTheme="majorHAnsi" w:eastAsia="Times New Roman" w:hAnsiTheme="majorHAnsi"/>
          <w:sz w:val="24"/>
          <w:szCs w:val="24"/>
        </w:rPr>
        <w:t xml:space="preserve"> 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на организм ребенка с целью совершенствования механизмов регуляции и адаптации к физическим нагрузкам;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10) учета возрастных особенностей</w:t>
      </w:r>
      <w:r w:rsidR="00B97E0C" w:rsidRPr="00324581">
        <w:rPr>
          <w:rFonts w:asciiTheme="majorHAnsi" w:eastAsia="Times New Roman" w:hAnsiTheme="majorHAnsi"/>
          <w:b/>
          <w:bCs/>
          <w:sz w:val="24"/>
          <w:szCs w:val="24"/>
        </w:rPr>
        <w:t> </w:t>
      </w:r>
      <w:r w:rsidR="00B97E0C" w:rsidRPr="00324581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>—</w:t>
      </w:r>
      <w:r w:rsidR="00B97E0C" w:rsidRPr="00324581">
        <w:rPr>
          <w:rFonts w:asciiTheme="majorHAnsi" w:eastAsia="Times New Roman" w:hAnsiTheme="majorHAnsi"/>
          <w:b/>
          <w:bCs/>
          <w:sz w:val="24"/>
          <w:szCs w:val="24"/>
        </w:rPr>
        <w:t> 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при комплектовании групп детей с одинаковой патологией возрастной шаг должен составлять один год.</w:t>
      </w:r>
    </w:p>
    <w:p w:rsidR="00324581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ab/>
      </w:r>
      <w:r w:rsidR="00B97E0C" w:rsidRPr="00324581">
        <w:rPr>
          <w:rFonts w:asciiTheme="majorHAnsi" w:eastAsia="Times New Roman" w:hAnsiTheme="majorHAnsi"/>
          <w:b/>
          <w:bCs/>
          <w:color w:val="00B050"/>
          <w:sz w:val="24"/>
          <w:szCs w:val="24"/>
          <w:bdr w:val="none" w:sz="0" w:space="0" w:color="auto" w:frame="1"/>
        </w:rPr>
        <w:t>Цель</w:t>
      </w:r>
      <w:r w:rsidR="00B97E0C" w:rsidRPr="00324581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>.</w:t>
      </w:r>
      <w:r w:rsidR="00B97E0C" w:rsidRPr="00324581">
        <w:rPr>
          <w:rFonts w:asciiTheme="majorHAnsi" w:eastAsia="Times New Roman" w:hAnsiTheme="majorHAnsi"/>
          <w:b/>
          <w:bCs/>
          <w:sz w:val="24"/>
          <w:szCs w:val="24"/>
        </w:rPr>
        <w:t> 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Профилактика и коррекция заболеваний опорно-двигательного аппарата и органов дыхания.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color w:val="00B050"/>
          <w:sz w:val="24"/>
          <w:szCs w:val="24"/>
        </w:rPr>
      </w:pPr>
      <w:r w:rsidRPr="00324581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ab/>
      </w:r>
      <w:r w:rsidR="00B97E0C" w:rsidRPr="00324581">
        <w:rPr>
          <w:rFonts w:asciiTheme="majorHAnsi" w:eastAsia="Times New Roman" w:hAnsiTheme="majorHAnsi"/>
          <w:b/>
          <w:bCs/>
          <w:color w:val="00B050"/>
          <w:sz w:val="24"/>
          <w:szCs w:val="24"/>
          <w:bdr w:val="none" w:sz="0" w:space="0" w:color="auto" w:frame="1"/>
        </w:rPr>
        <w:t>Задачи: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i/>
          <w:iCs/>
          <w:sz w:val="24"/>
          <w:szCs w:val="24"/>
        </w:rPr>
        <w:t>Оздоровительные: </w:t>
      </w:r>
      <w:r w:rsidRPr="00324581">
        <w:rPr>
          <w:rFonts w:asciiTheme="majorHAnsi" w:eastAsia="Times New Roman" w:hAnsiTheme="majorHAnsi"/>
          <w:sz w:val="24"/>
          <w:szCs w:val="24"/>
        </w:rPr>
        <w:t>закрепление навыка правильной осанки, предупреждение нарушения осанки, посредством формирования мышечного корсета, совершенствование деятельности сердечно-сосудистой системы, укрепление дыхательной мускулатуры, увеличение подвижности грудной клетки и диафрагмы, формирование навыков рационального сочетания дыхания с движением, укрепление мышц стопы.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i/>
          <w:iCs/>
          <w:sz w:val="24"/>
          <w:szCs w:val="24"/>
        </w:rPr>
        <w:t>Воспитательные:</w:t>
      </w:r>
      <w:r w:rsidRPr="00324581">
        <w:rPr>
          <w:rFonts w:asciiTheme="majorHAnsi" w:eastAsia="Times New Roman" w:hAnsiTheme="majorHAnsi"/>
          <w:sz w:val="24"/>
          <w:szCs w:val="24"/>
        </w:rPr>
        <w:t> воспитывать умение действовать по сигналу инструктора, способствовать развитию уверенности в своих движениях, создавать условия для проявления положительных эмоций.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Образовательные: упражнять в ходьбе и беге с остановкой по сигналу инструктора, в ходьбе с высоким подниманием колен, в беге в рассыпную.</w:t>
      </w:r>
    </w:p>
    <w:p w:rsidR="00B97E0C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b/>
          <w:bCs/>
          <w:color w:val="00B050"/>
          <w:sz w:val="24"/>
          <w:szCs w:val="24"/>
          <w:bdr w:val="none" w:sz="0" w:space="0" w:color="auto" w:frame="1"/>
        </w:rPr>
        <w:tab/>
      </w:r>
      <w:r w:rsidR="00B97E0C" w:rsidRPr="00324581">
        <w:rPr>
          <w:rFonts w:asciiTheme="majorHAnsi" w:eastAsia="Times New Roman" w:hAnsiTheme="majorHAnsi"/>
          <w:b/>
          <w:bCs/>
          <w:color w:val="00B050"/>
          <w:sz w:val="24"/>
          <w:szCs w:val="24"/>
          <w:bdr w:val="none" w:sz="0" w:space="0" w:color="auto" w:frame="1"/>
        </w:rPr>
        <w:t>Пособия</w:t>
      </w:r>
      <w:r w:rsidR="00B97E0C" w:rsidRPr="00324581">
        <w:rPr>
          <w:rFonts w:asciiTheme="majorHAnsi" w:eastAsia="Times New Roman" w:hAnsiTheme="majorHAnsi"/>
          <w:color w:val="00B050"/>
          <w:sz w:val="24"/>
          <w:szCs w:val="24"/>
        </w:rPr>
        <w:t>: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 xml:space="preserve"> Ребристая дорожка, канат, ребристая доска, картинки с изображением африканских животных, коврики по количеству детей, костюмы обезьяны и льва, большой зонт.</w:t>
      </w:r>
    </w:p>
    <w:p w:rsid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color w:val="00B050"/>
          <w:sz w:val="24"/>
          <w:szCs w:val="24"/>
        </w:rPr>
      </w:pPr>
      <w:r w:rsidRPr="00324581">
        <w:rPr>
          <w:rFonts w:asciiTheme="majorHAnsi" w:eastAsia="Times New Roman" w:hAnsiTheme="majorHAnsi"/>
          <w:b/>
          <w:bCs/>
          <w:color w:val="00B050"/>
          <w:sz w:val="24"/>
          <w:szCs w:val="24"/>
          <w:bdr w:val="none" w:sz="0" w:space="0" w:color="auto" w:frame="1"/>
        </w:rPr>
        <w:lastRenderedPageBreak/>
        <w:t>Ход занятия</w:t>
      </w:r>
    </w:p>
    <w:p w:rsid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</w:p>
    <w:p w:rsidR="00B97E0C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  <w:t>Построение, проверка осанки.</w:t>
      </w:r>
    </w:p>
    <w:p w:rsidR="00324581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Физинструктор: Ровненько стоим, за осанкою следим.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Стоят ровно пяточки, плечики, лопаточки.</w:t>
      </w:r>
    </w:p>
    <w:p w:rsidR="00B97E0C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- Ребята, сегодня мы с вами отправимся в путешествие по Африке, а до острова мы будем добираться сначала поездом, а затем самолётом. Ну что, в</w:t>
      </w:r>
      <w:r w:rsidRPr="00324581">
        <w:rPr>
          <w:rFonts w:asciiTheme="majorHAnsi" w:eastAsia="Times New Roman" w:hAnsiTheme="majorHAnsi"/>
          <w:sz w:val="24"/>
          <w:szCs w:val="24"/>
        </w:rPr>
        <w:br/>
        <w:t>путь? В путь пойдём мы спозаранку.</w:t>
      </w:r>
    </w:p>
    <w:p w:rsidR="00324581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Не забудем про осанку. (Ходьба в колонне по одному под фонограмму песни “Если долго. . . ”. )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(Ходьба перекатом с пятки на носок с движениями рук, согнутых в локтях.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(Произносить “ чух-чух-чух”). Под фонограмму песни “ Веселый паровоз”. )</w:t>
      </w:r>
    </w:p>
    <w:p w:rsidR="00B97E0C" w:rsidRPr="00324581" w:rsidRDefault="00B97E0C" w:rsidP="00324581">
      <w:pPr>
        <w:pStyle w:val="a7"/>
        <w:rPr>
          <w:rFonts w:asciiTheme="majorHAnsi" w:eastAsia="Times New Roman" w:hAnsiTheme="majorHAnsi"/>
          <w:i/>
          <w:iCs/>
          <w:color w:val="656565"/>
          <w:sz w:val="24"/>
          <w:szCs w:val="24"/>
        </w:rPr>
      </w:pP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t>Расправил крылья самолёт, 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Приготовился в полёт. 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Задрожал весь, загудел, 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Над землёю полетел.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(Легкий бег в колонне по одному, руки в стороны. )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(По ходу движения проводится игра “ Гора, барханы, пальмы”. )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 xml:space="preserve">- Вот мы и прилетели на этот удивительный остров. Посмотрите, как здесь красиво. </w:t>
      </w:r>
      <w:r w:rsidR="00324581">
        <w:rPr>
          <w:rFonts w:asciiTheme="majorHAnsi" w:eastAsia="Times New Roman" w:hAnsiTheme="majorHAnsi"/>
          <w:sz w:val="24"/>
          <w:szCs w:val="24"/>
        </w:rPr>
        <w:tab/>
      </w:r>
      <w:r w:rsidRPr="00324581">
        <w:rPr>
          <w:rFonts w:asciiTheme="majorHAnsi" w:eastAsia="Times New Roman" w:hAnsiTheme="majorHAnsi"/>
          <w:sz w:val="24"/>
          <w:szCs w:val="24"/>
        </w:rPr>
        <w:t>А это первые обитатели джунглей: (звучит фонограмма “Звуки джунглей”).</w:t>
      </w:r>
    </w:p>
    <w:p w:rsidR="00B97E0C" w:rsidRPr="00324581" w:rsidRDefault="00B97E0C" w:rsidP="00324581">
      <w:pPr>
        <w:pStyle w:val="a7"/>
        <w:rPr>
          <w:rFonts w:asciiTheme="majorHAnsi" w:eastAsia="Times New Roman" w:hAnsiTheme="majorHAnsi"/>
          <w:i/>
          <w:iCs/>
          <w:color w:val="656565"/>
          <w:sz w:val="24"/>
          <w:szCs w:val="24"/>
        </w:rPr>
      </w:pP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t>Под собой не чуя ног спит под пальмой носорог. 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На носочках мы пойдём, эту пальму обойдём. (Ходьба на носках, руки на пояс. )</w:t>
      </w:r>
    </w:p>
    <w:p w:rsidR="00B97E0C" w:rsidRPr="00324581" w:rsidRDefault="00B97E0C" w:rsidP="00324581">
      <w:pPr>
        <w:pStyle w:val="a7"/>
        <w:rPr>
          <w:rFonts w:asciiTheme="majorHAnsi" w:eastAsia="Times New Roman" w:hAnsiTheme="majorHAnsi"/>
          <w:i/>
          <w:iCs/>
          <w:color w:val="656565"/>
          <w:sz w:val="24"/>
          <w:szCs w:val="24"/>
        </w:rPr>
      </w:pP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t>Через зарослей заслон 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Идёт по джунглям толстый слон. 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Не спеша слоны пошли, 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Ноги ровные как столбы. (Ходьба с опорой на стопы и ладони. )</w:t>
      </w:r>
    </w:p>
    <w:p w:rsidR="00B97E0C" w:rsidRPr="00324581" w:rsidRDefault="00B97E0C" w:rsidP="00324581">
      <w:pPr>
        <w:pStyle w:val="a7"/>
        <w:rPr>
          <w:rFonts w:asciiTheme="majorHAnsi" w:eastAsia="Times New Roman" w:hAnsiTheme="majorHAnsi"/>
          <w:i/>
          <w:iCs/>
          <w:color w:val="656565"/>
          <w:sz w:val="24"/>
          <w:szCs w:val="24"/>
        </w:rPr>
      </w:pP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t>По листу ползёт улитка,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Лезет ящерица прытко. (Ползание на четвереньках. )</w:t>
      </w:r>
    </w:p>
    <w:p w:rsidR="00B97E0C" w:rsidRPr="00324581" w:rsidRDefault="00B97E0C" w:rsidP="00324581">
      <w:pPr>
        <w:pStyle w:val="a7"/>
        <w:rPr>
          <w:rFonts w:asciiTheme="majorHAnsi" w:eastAsia="Times New Roman" w:hAnsiTheme="majorHAnsi"/>
          <w:i/>
          <w:iCs/>
          <w:color w:val="656565"/>
          <w:sz w:val="24"/>
          <w:szCs w:val="24"/>
        </w:rPr>
      </w:pP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t>У этой лошадки одежда в полоску, 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похожа одежда её на матроску. (Ходьба с высоким подниманием колен. )</w:t>
      </w:r>
    </w:p>
    <w:p w:rsidR="00B97E0C" w:rsidRPr="00324581" w:rsidRDefault="00B97E0C" w:rsidP="00324581">
      <w:pPr>
        <w:pStyle w:val="a7"/>
        <w:rPr>
          <w:rFonts w:asciiTheme="majorHAnsi" w:eastAsia="Times New Roman" w:hAnsiTheme="majorHAnsi"/>
          <w:i/>
          <w:iCs/>
          <w:color w:val="656565"/>
          <w:sz w:val="24"/>
          <w:szCs w:val="24"/>
        </w:rPr>
      </w:pP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t>Все убегают как от пожара,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Пятна узрели коль ягуара. (Лёгкий бег врассыпную. )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- Ребята, давайте укроемся в тени. Уж очень жарко. Сейчас бы не помешал легкий ветерок.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color w:val="00B050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color w:val="00B050"/>
          <w:sz w:val="24"/>
          <w:szCs w:val="24"/>
        </w:rPr>
        <w:t>Дыхательная гимнастика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 xml:space="preserve"> “Подуем на плечо”. И. п. - основная стойка: вдох - и. п.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Выдох - поворот головы по команде из стихотворения.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Подуем на плечо, подуем на другое.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На солнце горячо и пекло- то какое. (руки в стороны, ладонями вверх).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Подуем далеко,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Подуем близко,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Подуем высоко,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Подуем низко.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- Ну что, ребята, в путь? Перед нами пропасть. Сначала мы пойдём по канатной дороге, затем по отвесной скале и посмотрим куда выведет нас та тропинка.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Ходьба по ребристой дорожке, по канату боком приставным шагом, руки за спину, по ребристой доске.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Прямо спину все держите и под ноги не смотрите.</w:t>
      </w:r>
    </w:p>
    <w:p w:rsidR="00B97E0C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Перед вами савана. Давайте познакомимся с её обитателями.</w:t>
      </w:r>
    </w:p>
    <w:p w:rsidR="00324581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</w:p>
    <w:p w:rsidR="00B97E0C" w:rsidRDefault="00B97E0C" w:rsidP="00324581">
      <w:pPr>
        <w:pStyle w:val="a7"/>
        <w:jc w:val="both"/>
        <w:rPr>
          <w:rFonts w:asciiTheme="majorHAnsi" w:eastAsia="Times New Roman" w:hAnsiTheme="majorHAnsi"/>
          <w:b/>
          <w:bCs/>
          <w:color w:val="FF0000"/>
          <w:sz w:val="24"/>
          <w:szCs w:val="24"/>
          <w:bdr w:val="none" w:sz="0" w:space="0" w:color="auto" w:frame="1"/>
        </w:rPr>
      </w:pPr>
      <w:r w:rsidRPr="00324581">
        <w:rPr>
          <w:rFonts w:asciiTheme="majorHAnsi" w:eastAsia="Times New Roman" w:hAnsiTheme="majorHAnsi"/>
          <w:b/>
          <w:bCs/>
          <w:color w:val="FF0000"/>
          <w:sz w:val="24"/>
          <w:szCs w:val="24"/>
          <w:bdr w:val="none" w:sz="0" w:space="0" w:color="auto" w:frame="1"/>
        </w:rPr>
        <w:lastRenderedPageBreak/>
        <w:t>Комплекс лечебной гимнастики для детей с нарушением осанки.</w:t>
      </w:r>
    </w:p>
    <w:p w:rsidR="00324581" w:rsidRPr="00324581" w:rsidRDefault="00324581" w:rsidP="00324581">
      <w:pPr>
        <w:pStyle w:val="a7"/>
        <w:jc w:val="both"/>
        <w:rPr>
          <w:rFonts w:asciiTheme="majorHAnsi" w:eastAsia="Times New Roman" w:hAnsiTheme="majorHAnsi"/>
          <w:color w:val="FF0000"/>
          <w:sz w:val="24"/>
          <w:szCs w:val="24"/>
        </w:rPr>
      </w:pP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Физинструктор: Узнать его нам просто, узнать его легко. Огромного он роста и видит далеко. (Жираф. )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ab/>
      </w:r>
      <w:r w:rsidR="00B97E0C" w:rsidRPr="00324581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>1.</w:t>
      </w:r>
      <w:r w:rsidR="00B97E0C" w:rsidRPr="00324581">
        <w:rPr>
          <w:rFonts w:asciiTheme="majorHAnsi" w:eastAsia="Times New Roman" w:hAnsiTheme="majorHAnsi"/>
          <w:b/>
          <w:bCs/>
          <w:sz w:val="24"/>
          <w:szCs w:val="24"/>
        </w:rPr>
        <w:t> 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И. п. — пятки вместе, носки врозь. Руки на поясе.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1-подняться на носки, локти отвести назад, свести лопатки. 2-вернуть</w:t>
      </w:r>
    </w:p>
    <w:p w:rsidR="00B97E0C" w:rsidRPr="00324581" w:rsidRDefault="00B97E0C" w:rsidP="00324581">
      <w:pPr>
        <w:pStyle w:val="a7"/>
        <w:rPr>
          <w:rFonts w:asciiTheme="majorHAnsi" w:eastAsia="Times New Roman" w:hAnsiTheme="majorHAnsi"/>
          <w:i/>
          <w:iCs/>
          <w:color w:val="656565"/>
          <w:sz w:val="24"/>
          <w:szCs w:val="24"/>
        </w:rPr>
      </w:pP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t>Мечта жирафа - головой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Достать до тучки дождевой.</w:t>
      </w:r>
    </w:p>
    <w:p w:rsidR="00B97E0C" w:rsidRPr="00324581" w:rsidRDefault="00B97E0C" w:rsidP="00324581">
      <w:pPr>
        <w:pStyle w:val="a7"/>
        <w:rPr>
          <w:rFonts w:asciiTheme="majorHAnsi" w:eastAsia="Times New Roman" w:hAnsiTheme="majorHAnsi"/>
          <w:i/>
          <w:iCs/>
          <w:color w:val="656565"/>
          <w:sz w:val="24"/>
          <w:szCs w:val="24"/>
        </w:rPr>
      </w:pP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t>Кобра встала у нас на пути, Замри! 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Со змеёй никогда не шути.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ab/>
      </w:r>
      <w:r w:rsidR="00B97E0C" w:rsidRPr="00324581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>2.</w:t>
      </w:r>
      <w:r w:rsidR="00B97E0C" w:rsidRPr="00324581">
        <w:rPr>
          <w:rFonts w:asciiTheme="majorHAnsi" w:eastAsia="Times New Roman" w:hAnsiTheme="majorHAnsi"/>
          <w:b/>
          <w:bCs/>
          <w:sz w:val="24"/>
          <w:szCs w:val="24"/>
        </w:rPr>
        <w:t> 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И. п. - стоя на коленях, руки на поясе.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1- наклон назад (не прогибаться).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2- и. п.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В песках он движется вперёд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И на спине свой горб несёт. (Верблюд)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ab/>
      </w:r>
      <w:r w:rsidR="00B97E0C" w:rsidRPr="00324581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>3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. И. п. - стоя на четвереньках.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1-выпрямить ноги, опора на всю стопу.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2-и. п.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Почему взъерошен кот, и кто покоя не даёт? В джунглях живут большие коты-Это гепарды, пантеры и львы.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И. п. - то же. Упражнение “Кошечка”.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Это я, это я очень смирная змея. То калачиком свернусь, то по струнке вытянусь.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ab/>
      </w:r>
      <w:r w:rsidR="00BC3D94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>4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. И. п. - лежа на животе, руки положить под лоб. “Самовытяжение”.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Скачет квакушка, не рот, а ловушка. Попадают в ловушку и комар и мушка.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ab/>
      </w:r>
      <w:r w:rsidR="00BC3D94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>5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. И. п. - то же.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1-кисти к плечам, ладони от себя. Голову, плечи, локти приподнять, лопатки соединить. Держать от 4 - 10 сек. (3-6 раз) 2- и. п.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Перед нами Нил-река, широка и глубока. Через реку поплывём, брызги сыпятся кругом.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ab/>
      </w:r>
      <w:r w:rsidR="00BC3D94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>6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. И. п. - то же. “Плавание”.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Упражнение на расслабление “На берегу”.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Шея не напряжена и расслаблена спина.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Всем становится понятно, что расслабление приятно.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На спинке скоробей лежит и И усами шевелит.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ab/>
      </w:r>
      <w:r w:rsidR="00BC3D94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>7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. И. п. - лёжа на спине. “Ножници” руками. (15-20 сек. )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Жу-жу-жу, жу-жу-жу, Я на спинке полежу.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ab/>
      </w:r>
      <w:r w:rsidR="00BC3D94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>8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. И. п. - то же, руки вдоль тела. Поочерёдное приподнимание прямых ног над полом.</w:t>
      </w:r>
    </w:p>
    <w:p w:rsidR="00B97E0C" w:rsidRPr="00324581" w:rsidRDefault="00B97E0C" w:rsidP="00324581">
      <w:pPr>
        <w:pStyle w:val="a7"/>
        <w:rPr>
          <w:rFonts w:asciiTheme="majorHAnsi" w:eastAsia="Times New Roman" w:hAnsiTheme="majorHAnsi"/>
          <w:i/>
          <w:iCs/>
          <w:color w:val="656565"/>
          <w:sz w:val="24"/>
          <w:szCs w:val="24"/>
        </w:rPr>
      </w:pP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t>Кто на свете ходит в каменной рубахе?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В каменной рубахе ходят черепахи.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ab/>
      </w:r>
      <w:r w:rsidR="00BC3D94">
        <w:rPr>
          <w:rFonts w:asciiTheme="majorHAnsi" w:eastAsia="Times New Roman" w:hAnsiTheme="majorHAnsi"/>
          <w:b/>
          <w:bCs/>
          <w:sz w:val="24"/>
          <w:szCs w:val="24"/>
          <w:bdr w:val="none" w:sz="0" w:space="0" w:color="auto" w:frame="1"/>
        </w:rPr>
        <w:t>9</w:t>
      </w:r>
      <w:r w:rsidR="00B97E0C" w:rsidRPr="00324581">
        <w:rPr>
          <w:rFonts w:asciiTheme="majorHAnsi" w:eastAsia="Times New Roman" w:hAnsiTheme="majorHAnsi"/>
          <w:sz w:val="24"/>
          <w:szCs w:val="24"/>
        </w:rPr>
        <w:t>. И. п. - то же, колени подтянуть к груди, обхватить руками, голову подтянуть к коленям. Перекаты вперёд, назад.</w:t>
      </w:r>
    </w:p>
    <w:p w:rsidR="00B97E0C" w:rsidRPr="00324581" w:rsidRDefault="00B97E0C" w:rsidP="00324581">
      <w:pPr>
        <w:pStyle w:val="a7"/>
        <w:rPr>
          <w:rFonts w:asciiTheme="majorHAnsi" w:eastAsia="Times New Roman" w:hAnsiTheme="majorHAnsi"/>
          <w:i/>
          <w:iCs/>
          <w:color w:val="656565"/>
          <w:sz w:val="24"/>
          <w:szCs w:val="24"/>
        </w:rPr>
      </w:pP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t>Черепашка Рура на спинку перевернулась,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Черепашка, эй, на ножки встань скорей.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Слышатся раскаты грома.</w:t>
      </w: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Ребята, давайте скорее спрячемся, сейчас пойдёт дождь. Дети прячутся под большим зонтом. “Шум дождя”.</w:t>
      </w:r>
    </w:p>
    <w:p w:rsidR="00B97E0C" w:rsidRPr="00324581" w:rsidRDefault="00B97E0C" w:rsidP="00324581">
      <w:pPr>
        <w:pStyle w:val="a7"/>
        <w:rPr>
          <w:rFonts w:asciiTheme="majorHAnsi" w:eastAsia="Times New Roman" w:hAnsiTheme="majorHAnsi"/>
          <w:i/>
          <w:iCs/>
          <w:color w:val="656565"/>
          <w:sz w:val="24"/>
          <w:szCs w:val="24"/>
        </w:rPr>
      </w:pP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t>Раздаётся львиный рык. 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Страшен гривы этой гнев. 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Царь зверей конечно лев. </w:t>
      </w:r>
      <w:r w:rsidRPr="00324581">
        <w:rPr>
          <w:rFonts w:asciiTheme="majorHAnsi" w:eastAsia="Times New Roman" w:hAnsiTheme="majorHAnsi"/>
          <w:i/>
          <w:iCs/>
          <w:color w:val="656565"/>
          <w:sz w:val="24"/>
          <w:szCs w:val="24"/>
        </w:rPr>
        <w:br/>
        <w:t>А мы - охотники на льва.</w:t>
      </w:r>
    </w:p>
    <w:p w:rsidR="00B97E0C" w:rsidRPr="00BC3D94" w:rsidRDefault="00BC3D94" w:rsidP="00324581">
      <w:pPr>
        <w:pStyle w:val="a7"/>
        <w:jc w:val="both"/>
        <w:rPr>
          <w:rFonts w:asciiTheme="majorHAnsi" w:eastAsia="Times New Roman" w:hAnsiTheme="majorHAnsi"/>
          <w:color w:val="00B050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lastRenderedPageBreak/>
        <w:tab/>
      </w:r>
      <w:r w:rsidR="00B97E0C" w:rsidRPr="00BC3D94">
        <w:rPr>
          <w:rFonts w:asciiTheme="majorHAnsi" w:eastAsia="Times New Roman" w:hAnsiTheme="majorHAnsi"/>
          <w:color w:val="00B050"/>
          <w:sz w:val="24"/>
          <w:szCs w:val="24"/>
        </w:rPr>
        <w:t>Подвижная игра “ Охотники на льва”.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1,2,3 - круг скорее собери.</w:t>
      </w:r>
    </w:p>
    <w:p w:rsidR="00B97E0C" w:rsidRPr="00324581" w:rsidRDefault="00BC3D94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Ребята, смотрите, какие лианы. А кто это там наверху?</w:t>
      </w:r>
    </w:p>
    <w:p w:rsidR="00B97E0C" w:rsidRPr="00324581" w:rsidRDefault="00B97E0C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 w:rsidRPr="00324581">
        <w:rPr>
          <w:rFonts w:asciiTheme="majorHAnsi" w:eastAsia="Times New Roman" w:hAnsiTheme="majorHAnsi"/>
          <w:sz w:val="24"/>
          <w:szCs w:val="24"/>
        </w:rPr>
        <w:t>Дети. Обезьяны.</w:t>
      </w:r>
    </w:p>
    <w:p w:rsidR="00B97E0C" w:rsidRPr="00324581" w:rsidRDefault="00BC3D94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Она скакать по веткам может и обожает строить рожи. И очень любят есть бананы кривляки обезьяны.</w:t>
      </w:r>
    </w:p>
    <w:p w:rsidR="00B97E0C" w:rsidRPr="00324581" w:rsidRDefault="00BC3D94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Появляется обезьянка - ребёнок в костюме.</w:t>
      </w:r>
    </w:p>
    <w:p w:rsidR="00B97E0C" w:rsidRDefault="00BC3D94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Физинструктор: Ой, ребята, одна из них спустилась к нам. Посмотрите, как обезьяны любят шалить.</w:t>
      </w:r>
    </w:p>
    <w:p w:rsidR="00BC3D94" w:rsidRPr="00324581" w:rsidRDefault="00BC3D94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</w:p>
    <w:p w:rsidR="00B97E0C" w:rsidRPr="00324581" w:rsidRDefault="00324581" w:rsidP="00324581">
      <w:pPr>
        <w:pStyle w:val="a7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ab/>
      </w:r>
      <w:r w:rsidR="00B97E0C" w:rsidRPr="00324581">
        <w:rPr>
          <w:rFonts w:asciiTheme="majorHAnsi" w:eastAsia="Times New Roman" w:hAnsiTheme="majorHAnsi"/>
          <w:sz w:val="24"/>
          <w:szCs w:val="24"/>
        </w:rPr>
        <w:t>Упражнение на координацию речи и движения “Обезьяны”. Физинструктор: Хорошо мы занимались. Наши мышцы напрягались. Напрягались, расслаблялись. А сейчас мы скажем всем : “ Красота - залог здоровья! Занимайтесь на здоровье!”</w:t>
      </w:r>
    </w:p>
    <w:p w:rsidR="00B97E0C" w:rsidRPr="00B97E0C" w:rsidRDefault="009B4581" w:rsidP="00B97E0C">
      <w:pPr>
        <w:spacing w:after="0" w:line="339" w:lineRule="atLeast"/>
        <w:textAlignment w:val="baseline"/>
        <w:rPr>
          <w:rFonts w:ascii="inherit" w:eastAsia="Times New Roman" w:hAnsi="inherit" w:cs="Times New Roman"/>
          <w:color w:val="1F0909"/>
          <w:sz w:val="23"/>
          <w:szCs w:val="23"/>
        </w:rPr>
      </w:pPr>
      <w:r w:rsidRPr="009B4581">
        <w:rPr>
          <w:rFonts w:ascii="inherit" w:eastAsia="Times New Roman" w:hAnsi="inherit" w:cs="Times New Roman"/>
          <w:color w:val="1F0909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B97E0C" w:rsidRPr="00B97E0C" w:rsidRDefault="00B97E0C" w:rsidP="00B97E0C">
      <w:pPr>
        <w:spacing w:line="339" w:lineRule="atLeast"/>
        <w:textAlignment w:val="baseline"/>
        <w:rPr>
          <w:rFonts w:ascii="inherit" w:eastAsia="Times New Roman" w:hAnsi="inherit" w:cs="Times New Roman"/>
          <w:color w:val="1F0909"/>
          <w:sz w:val="23"/>
          <w:szCs w:val="23"/>
        </w:rPr>
      </w:pPr>
      <w:r w:rsidRPr="00B97E0C">
        <w:rPr>
          <w:rFonts w:ascii="inherit" w:eastAsia="Times New Roman" w:hAnsi="inherit" w:cs="Times New Roman"/>
          <w:color w:val="1F0909"/>
          <w:sz w:val="23"/>
          <w:szCs w:val="23"/>
        </w:rPr>
        <w:br/>
      </w:r>
    </w:p>
    <w:p w:rsidR="006E291C" w:rsidRDefault="006E291C"/>
    <w:sectPr w:rsidR="006E291C" w:rsidSect="002D1A8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C92" w:rsidRDefault="009C3C92" w:rsidP="00BC3D94">
      <w:pPr>
        <w:spacing w:after="0" w:line="240" w:lineRule="auto"/>
      </w:pPr>
      <w:r>
        <w:separator/>
      </w:r>
    </w:p>
  </w:endnote>
  <w:endnote w:type="continuationSeparator" w:id="1">
    <w:p w:rsidR="009C3C92" w:rsidRDefault="009C3C92" w:rsidP="00BC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94" w:rsidRPr="00BC3D94" w:rsidRDefault="00BC3D94">
    <w:pPr>
      <w:pStyle w:val="aa"/>
      <w:rPr>
        <w:sz w:val="16"/>
        <w:szCs w:val="16"/>
      </w:rPr>
    </w:pPr>
    <w:r w:rsidRPr="00BC3D94">
      <w:rPr>
        <w:sz w:val="16"/>
        <w:szCs w:val="16"/>
      </w:rPr>
      <w:t>Инструктор по физической культуре</w:t>
    </w:r>
  </w:p>
  <w:p w:rsidR="00BC3D94" w:rsidRPr="00BC3D94" w:rsidRDefault="00BC3D94">
    <w:pPr>
      <w:pStyle w:val="aa"/>
      <w:rPr>
        <w:sz w:val="16"/>
        <w:szCs w:val="16"/>
      </w:rPr>
    </w:pPr>
    <w:r w:rsidRPr="00BC3D94">
      <w:rPr>
        <w:sz w:val="16"/>
        <w:szCs w:val="16"/>
      </w:rPr>
      <w:t>О.В.Бутова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C92" w:rsidRDefault="009C3C92" w:rsidP="00BC3D94">
      <w:pPr>
        <w:spacing w:after="0" w:line="240" w:lineRule="auto"/>
      </w:pPr>
      <w:r>
        <w:separator/>
      </w:r>
    </w:p>
  </w:footnote>
  <w:footnote w:type="continuationSeparator" w:id="1">
    <w:p w:rsidR="009C3C92" w:rsidRDefault="009C3C92" w:rsidP="00BC3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6556"/>
    <w:multiLevelType w:val="multilevel"/>
    <w:tmpl w:val="85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7E0C"/>
    <w:rsid w:val="001F74A3"/>
    <w:rsid w:val="002D1A82"/>
    <w:rsid w:val="00324581"/>
    <w:rsid w:val="006E291C"/>
    <w:rsid w:val="009B4581"/>
    <w:rsid w:val="009C3C92"/>
    <w:rsid w:val="00B97E0C"/>
    <w:rsid w:val="00B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82"/>
  </w:style>
  <w:style w:type="paragraph" w:styleId="1">
    <w:name w:val="heading 1"/>
    <w:basedOn w:val="a"/>
    <w:link w:val="10"/>
    <w:uiPriority w:val="9"/>
    <w:qFormat/>
    <w:rsid w:val="00B97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E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7E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E0C"/>
  </w:style>
  <w:style w:type="character" w:styleId="a5">
    <w:name w:val="Emphasis"/>
    <w:basedOn w:val="a0"/>
    <w:uiPriority w:val="20"/>
    <w:qFormat/>
    <w:rsid w:val="00B97E0C"/>
    <w:rPr>
      <w:i/>
      <w:iCs/>
    </w:rPr>
  </w:style>
  <w:style w:type="character" w:styleId="a6">
    <w:name w:val="Strong"/>
    <w:basedOn w:val="a0"/>
    <w:uiPriority w:val="22"/>
    <w:qFormat/>
    <w:rsid w:val="00B97E0C"/>
    <w:rPr>
      <w:b/>
      <w:bCs/>
    </w:rPr>
  </w:style>
  <w:style w:type="paragraph" w:styleId="a7">
    <w:name w:val="No Spacing"/>
    <w:uiPriority w:val="1"/>
    <w:qFormat/>
    <w:rsid w:val="0032458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C3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3D94"/>
  </w:style>
  <w:style w:type="paragraph" w:styleId="aa">
    <w:name w:val="footer"/>
    <w:basedOn w:val="a"/>
    <w:link w:val="ab"/>
    <w:uiPriority w:val="99"/>
    <w:semiHidden/>
    <w:unhideWhenUsed/>
    <w:rsid w:val="00BC3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3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3164">
          <w:marLeft w:val="-353"/>
          <w:marRight w:val="3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42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253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C5C5C5"/>
                                <w:left w:val="none" w:sz="0" w:space="0" w:color="C5C5C5"/>
                                <w:bottom w:val="single" w:sz="6" w:space="10" w:color="C5C5C5"/>
                                <w:right w:val="none" w:sz="0" w:space="0" w:color="C5C5C5"/>
                              </w:divBdr>
                            </w:div>
                            <w:div w:id="1667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08090">
                                  <w:blockQuote w:val="1"/>
                                  <w:marLeft w:val="48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BABABA"/>
                                    <w:left w:val="single" w:sz="24" w:space="12" w:color="BABABA"/>
                                    <w:bottom w:val="none" w:sz="0" w:space="0" w:color="BABABA"/>
                                    <w:right w:val="none" w:sz="0" w:space="0" w:color="BABABA"/>
                                  </w:divBdr>
                                </w:div>
                                <w:div w:id="1559171141">
                                  <w:blockQuote w:val="1"/>
                                  <w:marLeft w:val="48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BABABA"/>
                                    <w:left w:val="single" w:sz="24" w:space="12" w:color="BABABA"/>
                                    <w:bottom w:val="none" w:sz="0" w:space="0" w:color="BABABA"/>
                                    <w:right w:val="none" w:sz="0" w:space="0" w:color="BABABA"/>
                                  </w:divBdr>
                                </w:div>
                                <w:div w:id="774716690">
                                  <w:blockQuote w:val="1"/>
                                  <w:marLeft w:val="48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BABABA"/>
                                    <w:left w:val="single" w:sz="24" w:space="12" w:color="BABABA"/>
                                    <w:bottom w:val="none" w:sz="0" w:space="0" w:color="BABABA"/>
                                    <w:right w:val="none" w:sz="0" w:space="0" w:color="BABABA"/>
                                  </w:divBdr>
                                </w:div>
                                <w:div w:id="1837765722">
                                  <w:blockQuote w:val="1"/>
                                  <w:marLeft w:val="48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BABABA"/>
                                    <w:left w:val="single" w:sz="24" w:space="12" w:color="BABABA"/>
                                    <w:bottom w:val="none" w:sz="0" w:space="0" w:color="BABABA"/>
                                    <w:right w:val="none" w:sz="0" w:space="0" w:color="BABABA"/>
                                  </w:divBdr>
                                </w:div>
                                <w:div w:id="1048147629">
                                  <w:blockQuote w:val="1"/>
                                  <w:marLeft w:val="48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BABABA"/>
                                    <w:left w:val="single" w:sz="24" w:space="12" w:color="BABABA"/>
                                    <w:bottom w:val="none" w:sz="0" w:space="0" w:color="BABABA"/>
                                    <w:right w:val="none" w:sz="0" w:space="0" w:color="BABABA"/>
                                  </w:divBdr>
                                </w:div>
                                <w:div w:id="1965113443">
                                  <w:blockQuote w:val="1"/>
                                  <w:marLeft w:val="48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BABABA"/>
                                    <w:left w:val="single" w:sz="24" w:space="12" w:color="BABABA"/>
                                    <w:bottom w:val="none" w:sz="0" w:space="0" w:color="BABABA"/>
                                    <w:right w:val="none" w:sz="0" w:space="0" w:color="BABABA"/>
                                  </w:divBdr>
                                </w:div>
                                <w:div w:id="785124791">
                                  <w:blockQuote w:val="1"/>
                                  <w:marLeft w:val="48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BABABA"/>
                                    <w:left w:val="single" w:sz="24" w:space="12" w:color="BABABA"/>
                                    <w:bottom w:val="none" w:sz="0" w:space="0" w:color="BABABA"/>
                                    <w:right w:val="none" w:sz="0" w:space="0" w:color="BABABA"/>
                                  </w:divBdr>
                                </w:div>
                                <w:div w:id="640962049">
                                  <w:blockQuote w:val="1"/>
                                  <w:marLeft w:val="48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BABABA"/>
                                    <w:left w:val="single" w:sz="24" w:space="12" w:color="BABABA"/>
                                    <w:bottom w:val="none" w:sz="0" w:space="0" w:color="BABABA"/>
                                    <w:right w:val="none" w:sz="0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9901-formirovanie-zdorovya-detey-s-uchetom-polovozrastnykh-osobennostey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50ds.ru/vospitatel/8233-razrabotka-tekhnologii-fizicheskogo-vospitaniya--kompleksy-fizkulturnykh-pauz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0ds.ru/psiholog/543-vstrecha-s-interesnym-chelovekom-kak-forma-raboty-s-roditelyami--sposobstvuyushchaya-formirovaniyu-detsko-roditelskikh-otnosheni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50ds.ru/vospitatel/1010-zanyatie-v-podgotovitelnoy-gruppe-puteshestvie-v-stranu-zdorovykh-zub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vospitatel/177-beseda-k-mezhdunarodnomu-dnyu-materi--tema-proslavlenie-obraza-materi-cherez-oznakomlenie-s-obrazom-na-ikonakh-i-kartinakh--illyustratsiyak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341A-814C-4BEA-80C7-3239E100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BUTOV</dc:creator>
  <cp:keywords/>
  <dc:description/>
  <cp:lastModifiedBy>BUTOV</cp:lastModifiedBy>
  <cp:revision>5</cp:revision>
  <dcterms:created xsi:type="dcterms:W3CDTF">2014-10-27T13:42:00Z</dcterms:created>
  <dcterms:modified xsi:type="dcterms:W3CDTF">2015-02-02T11:01:00Z</dcterms:modified>
</cp:coreProperties>
</file>