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22" w:rsidRPr="00C343FC" w:rsidRDefault="00D12322" w:rsidP="00D12322">
      <w:pPr>
        <w:spacing w:before="100" w:beforeAutospacing="1" w:after="100" w:afterAutospacing="1" w:line="240" w:lineRule="auto"/>
        <w:jc w:val="center"/>
        <w:outlineLvl w:val="0"/>
        <w:rPr>
          <w:rFonts w:ascii="Times New Roman" w:hAnsi="Times New Roman" w:cs="Times New Roman"/>
          <w:b/>
          <w:sz w:val="44"/>
          <w:szCs w:val="44"/>
        </w:rPr>
      </w:pPr>
      <w:r w:rsidRPr="00C343FC">
        <w:rPr>
          <w:rFonts w:ascii="Times New Roman" w:hAnsi="Times New Roman" w:cs="Times New Roman"/>
          <w:b/>
          <w:sz w:val="44"/>
          <w:szCs w:val="44"/>
        </w:rPr>
        <w:t>Выступление на родительском собрании</w:t>
      </w:r>
    </w:p>
    <w:p w:rsidR="00D12322" w:rsidRPr="00C343FC" w:rsidRDefault="00D12322" w:rsidP="00D12322">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C343FC">
        <w:rPr>
          <w:rFonts w:ascii="Times New Roman" w:hAnsi="Times New Roman" w:cs="Times New Roman"/>
          <w:b/>
          <w:sz w:val="44"/>
          <w:szCs w:val="44"/>
        </w:rPr>
        <w:t>Тема: «</w:t>
      </w:r>
      <w:hyperlink r:id="rId5" w:tooltip="Формирование осанки у детей дошкольного возраста" w:history="1">
        <w:r w:rsidRPr="00C343FC">
          <w:rPr>
            <w:rFonts w:ascii="Times New Roman" w:eastAsia="Times New Roman" w:hAnsi="Times New Roman" w:cs="Times New Roman"/>
            <w:b/>
            <w:bCs/>
            <w:kern w:val="36"/>
            <w:sz w:val="44"/>
            <w:szCs w:val="44"/>
            <w:lang w:eastAsia="ru-RU"/>
          </w:rPr>
          <w:t>Формирование осанки</w:t>
        </w:r>
        <w:r w:rsidRPr="00C343FC">
          <w:rPr>
            <w:rFonts w:ascii="Times New Roman" w:eastAsia="Times New Roman" w:hAnsi="Times New Roman" w:cs="Times New Roman"/>
            <w:b/>
            <w:bCs/>
            <w:kern w:val="36"/>
            <w:sz w:val="44"/>
            <w:szCs w:val="44"/>
            <w:lang w:eastAsia="ru-RU"/>
          </w:rPr>
          <w:t xml:space="preserve"> у детей дошкольного возраста</w:t>
        </w:r>
      </w:hyperlink>
      <w:r w:rsidRPr="00C343FC">
        <w:rPr>
          <w:rFonts w:ascii="Times New Roman" w:eastAsia="Times New Roman" w:hAnsi="Times New Roman" w:cs="Times New Roman"/>
          <w:b/>
          <w:bCs/>
          <w:kern w:val="36"/>
          <w:sz w:val="44"/>
          <w:szCs w:val="44"/>
          <w:lang w:eastAsia="ru-RU"/>
        </w:rPr>
        <w:t>»</w:t>
      </w:r>
    </w:p>
    <w:p w:rsidR="00D12322" w:rsidRPr="00C343FC" w:rsidRDefault="00D12322" w:rsidP="00D12322">
      <w:pPr>
        <w:pStyle w:val="first-para"/>
        <w:spacing w:line="360" w:lineRule="auto"/>
        <w:jc w:val="both"/>
        <w:rPr>
          <w:sz w:val="28"/>
          <w:szCs w:val="28"/>
        </w:rPr>
      </w:pPr>
      <w:r w:rsidRPr="00C343FC">
        <w:rPr>
          <w:b/>
          <w:sz w:val="28"/>
          <w:szCs w:val="28"/>
        </w:rPr>
        <w:t>Д</w:t>
      </w:r>
      <w:r w:rsidRPr="00C343FC">
        <w:rPr>
          <w:sz w:val="28"/>
          <w:szCs w:val="28"/>
        </w:rPr>
        <w:t>ошкольный возраст — период формирования осанки. В этом возрасте формирование структуры костей еще не завершено. Скелет ребенка в большей степени состоит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w:t>
      </w:r>
      <w:r>
        <w:rPr>
          <w:sz w:val="28"/>
          <w:szCs w:val="28"/>
        </w:rPr>
        <w:t>авильного положения тела.</w:t>
      </w:r>
      <w:r w:rsidRPr="00C343FC">
        <w:rPr>
          <w:sz w:val="28"/>
          <w:szCs w:val="28"/>
        </w:rPr>
        <w:t> </w:t>
      </w:r>
    </w:p>
    <w:p w:rsidR="00D12322" w:rsidRPr="00C343FC" w:rsidRDefault="00D12322" w:rsidP="00D12322">
      <w:pPr>
        <w:pStyle w:val="a3"/>
        <w:spacing w:line="360" w:lineRule="auto"/>
        <w:jc w:val="both"/>
        <w:rPr>
          <w:sz w:val="28"/>
          <w:szCs w:val="28"/>
        </w:rPr>
      </w:pPr>
      <w:r w:rsidRPr="00C343FC">
        <w:rPr>
          <w:sz w:val="28"/>
          <w:szCs w:val="28"/>
        </w:rPr>
        <w:t>Отчего может нарушиться осанка?</w:t>
      </w:r>
    </w:p>
    <w:p w:rsidR="00D12322" w:rsidRPr="00C343FC" w:rsidRDefault="00D12322" w:rsidP="00D12322">
      <w:pPr>
        <w:pStyle w:val="a3"/>
        <w:spacing w:line="360" w:lineRule="auto"/>
        <w:jc w:val="both"/>
        <w:rPr>
          <w:sz w:val="28"/>
          <w:szCs w:val="28"/>
        </w:rPr>
      </w:pPr>
      <w:r w:rsidRPr="00C343FC">
        <w:rPr>
          <w:sz w:val="28"/>
          <w:szCs w:val="28"/>
        </w:rPr>
        <w:t>Вот некоторые из многих причин:</w:t>
      </w:r>
    </w:p>
    <w:p w:rsidR="00D12322" w:rsidRPr="00C343FC" w:rsidRDefault="00D12322" w:rsidP="00D12322">
      <w:pPr>
        <w:pStyle w:val="a3"/>
        <w:spacing w:line="360" w:lineRule="auto"/>
        <w:jc w:val="both"/>
        <w:rPr>
          <w:sz w:val="28"/>
          <w:szCs w:val="28"/>
        </w:rPr>
      </w:pPr>
      <w:r w:rsidRPr="00C343FC">
        <w:rPr>
          <w:sz w:val="28"/>
          <w:szCs w:val="28"/>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как это принято во многих зарубежных дошкольных учреждениях и школах.</w:t>
      </w:r>
    </w:p>
    <w:p w:rsidR="00D12322" w:rsidRPr="00C343FC" w:rsidRDefault="00D12322" w:rsidP="00D12322">
      <w:pPr>
        <w:pStyle w:val="a3"/>
        <w:spacing w:line="360" w:lineRule="auto"/>
        <w:jc w:val="both"/>
        <w:rPr>
          <w:sz w:val="28"/>
          <w:szCs w:val="28"/>
        </w:rPr>
      </w:pPr>
      <w:r>
        <w:rPr>
          <w:sz w:val="28"/>
          <w:szCs w:val="28"/>
        </w:rPr>
        <w:t> </w:t>
      </w:r>
      <w:r w:rsidRPr="00C343FC">
        <w:rPr>
          <w:sz w:val="28"/>
          <w:szCs w:val="28"/>
        </w:rPr>
        <w:t xml:space="preserve">2. </w:t>
      </w:r>
      <w:proofErr w:type="gramStart"/>
      <w:r w:rsidRPr="00C343FC">
        <w:rPr>
          <w:sz w:val="28"/>
          <w:szCs w:val="28"/>
        </w:rPr>
        <w:t>Постоянное</w:t>
      </w:r>
      <w:proofErr w:type="gramEnd"/>
      <w:r w:rsidRPr="00C343FC">
        <w:rPr>
          <w:sz w:val="28"/>
          <w:szCs w:val="28"/>
        </w:rPr>
        <w:t xml:space="preserve"> </w:t>
      </w:r>
      <w:proofErr w:type="spellStart"/>
      <w:r w:rsidRPr="00C343FC">
        <w:rPr>
          <w:sz w:val="28"/>
          <w:szCs w:val="28"/>
        </w:rPr>
        <w:t>придерживание</w:t>
      </w:r>
      <w:proofErr w:type="spellEnd"/>
      <w:r w:rsidRPr="00C343FC">
        <w:rPr>
          <w:sz w:val="28"/>
          <w:szCs w:val="28"/>
        </w:rPr>
        <w:t xml:space="preserve"> ребенка при ходьбе за одну и ту же руку.</w:t>
      </w:r>
    </w:p>
    <w:p w:rsidR="00D12322" w:rsidRPr="00C343FC" w:rsidRDefault="00D12322" w:rsidP="00D12322">
      <w:pPr>
        <w:pStyle w:val="a3"/>
        <w:spacing w:line="360" w:lineRule="auto"/>
        <w:jc w:val="both"/>
        <w:rPr>
          <w:sz w:val="28"/>
          <w:szCs w:val="28"/>
        </w:rPr>
      </w:pPr>
      <w:r>
        <w:rPr>
          <w:sz w:val="28"/>
          <w:szCs w:val="28"/>
        </w:rPr>
        <w:t> </w:t>
      </w:r>
      <w:r w:rsidRPr="00C343FC">
        <w:rPr>
          <w:sz w:val="28"/>
          <w:szCs w:val="28"/>
        </w:rPr>
        <w:t xml:space="preserve">3. Привычка ребенка стоять с опорой на </w:t>
      </w:r>
      <w:proofErr w:type="gramStart"/>
      <w:r w:rsidRPr="00C343FC">
        <w:rPr>
          <w:sz w:val="28"/>
          <w:szCs w:val="28"/>
        </w:rPr>
        <w:t>одну и туже</w:t>
      </w:r>
      <w:proofErr w:type="gramEnd"/>
      <w:r w:rsidRPr="00C343FC">
        <w:rPr>
          <w:sz w:val="28"/>
          <w:szCs w:val="28"/>
        </w:rPr>
        <w:t xml:space="preserve"> ногу.</w:t>
      </w:r>
    </w:p>
    <w:p w:rsidR="00D12322" w:rsidRPr="00C343FC" w:rsidRDefault="00D12322" w:rsidP="00D12322">
      <w:pPr>
        <w:pStyle w:val="a3"/>
        <w:spacing w:line="360" w:lineRule="auto"/>
        <w:jc w:val="both"/>
        <w:rPr>
          <w:sz w:val="28"/>
          <w:szCs w:val="28"/>
        </w:rPr>
      </w:pPr>
      <w:r>
        <w:rPr>
          <w:sz w:val="28"/>
          <w:szCs w:val="28"/>
        </w:rPr>
        <w:t> </w:t>
      </w:r>
      <w:r w:rsidRPr="00C343FC">
        <w:rPr>
          <w:sz w:val="28"/>
          <w:szCs w:val="28"/>
        </w:rPr>
        <w:t>Правильная ходьба та, при которой масса тела равномерно распределяется на обе ноги (проверка: поставьте ребенка на разные напольные весы, так, чтоб одна нога была на одних весах, другая на других и проверите показания).</w:t>
      </w:r>
    </w:p>
    <w:p w:rsidR="00D12322" w:rsidRPr="00C343FC" w:rsidRDefault="00D12322" w:rsidP="00D12322">
      <w:pPr>
        <w:pStyle w:val="a3"/>
        <w:spacing w:line="360" w:lineRule="auto"/>
        <w:jc w:val="both"/>
        <w:rPr>
          <w:sz w:val="28"/>
          <w:szCs w:val="28"/>
        </w:rPr>
      </w:pPr>
      <w:r w:rsidRPr="00C343FC">
        <w:rPr>
          <w:sz w:val="28"/>
          <w:szCs w:val="28"/>
        </w:rPr>
        <w:t>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доскам.</w:t>
      </w:r>
    </w:p>
    <w:p w:rsidR="00D12322" w:rsidRPr="00C343FC" w:rsidRDefault="00D12322" w:rsidP="00D12322">
      <w:pPr>
        <w:pStyle w:val="a3"/>
        <w:spacing w:line="360" w:lineRule="auto"/>
        <w:jc w:val="both"/>
        <w:rPr>
          <w:sz w:val="28"/>
          <w:szCs w:val="28"/>
        </w:rPr>
      </w:pPr>
      <w:r w:rsidRPr="00C343FC">
        <w:rPr>
          <w:sz w:val="28"/>
          <w:szCs w:val="28"/>
        </w:rPr>
        <w:lastRenderedPageBreak/>
        <w:t>Неправильная поза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разведенными в стороны руками, согнутыми в локтевых суставах.</w:t>
      </w:r>
    </w:p>
    <w:p w:rsidR="00D12322" w:rsidRPr="00C343FC" w:rsidRDefault="00D12322" w:rsidP="00D12322">
      <w:pPr>
        <w:pStyle w:val="a3"/>
        <w:spacing w:line="360" w:lineRule="auto"/>
        <w:jc w:val="both"/>
        <w:rPr>
          <w:sz w:val="28"/>
          <w:szCs w:val="28"/>
        </w:rPr>
      </w:pPr>
      <w:r w:rsidRPr="00C343FC">
        <w:rPr>
          <w:sz w:val="28"/>
          <w:szCs w:val="28"/>
        </w:rPr>
        <w:t>Нарушения осанки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D12322" w:rsidRPr="00C343FC" w:rsidRDefault="00D12322" w:rsidP="00D12322">
      <w:pPr>
        <w:pStyle w:val="a3"/>
        <w:spacing w:line="360" w:lineRule="auto"/>
        <w:jc w:val="both"/>
        <w:rPr>
          <w:sz w:val="28"/>
          <w:szCs w:val="28"/>
        </w:rPr>
      </w:pPr>
      <w:r w:rsidRPr="00C343FC">
        <w:rPr>
          <w:sz w:val="28"/>
          <w:szCs w:val="28"/>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 девочки как для будущей женщины.</w:t>
      </w:r>
    </w:p>
    <w:p w:rsidR="00D12322" w:rsidRPr="00C343FC" w:rsidRDefault="00D12322" w:rsidP="00D12322">
      <w:pPr>
        <w:pStyle w:val="a3"/>
        <w:spacing w:line="360" w:lineRule="auto"/>
        <w:jc w:val="both"/>
        <w:rPr>
          <w:sz w:val="28"/>
          <w:szCs w:val="28"/>
        </w:rPr>
      </w:pPr>
      <w:r w:rsidRPr="00C343FC">
        <w:rPr>
          <w:sz w:val="28"/>
          <w:szCs w:val="28"/>
        </w:rPr>
        <w:t>Сидение не отдых, а акт статического напряжения. Дети при сидении, в отличие от взрослых, производят значительную работу (мышечную).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w:t>
      </w:r>
      <w:r>
        <w:rPr>
          <w:sz w:val="28"/>
          <w:szCs w:val="28"/>
        </w:rPr>
        <w:t xml:space="preserve"> детей за неусидчивость.</w:t>
      </w:r>
      <w:r w:rsidRPr="00C343FC">
        <w:rPr>
          <w:sz w:val="28"/>
          <w:szCs w:val="28"/>
        </w:rPr>
        <w:t> </w:t>
      </w:r>
    </w:p>
    <w:p w:rsidR="00D12322" w:rsidRPr="00C343FC" w:rsidRDefault="00D12322" w:rsidP="00D12322">
      <w:pPr>
        <w:pStyle w:val="a3"/>
        <w:spacing w:line="360" w:lineRule="auto"/>
        <w:jc w:val="both"/>
        <w:rPr>
          <w:sz w:val="28"/>
          <w:szCs w:val="28"/>
        </w:rPr>
      </w:pPr>
      <w:r w:rsidRPr="00C343FC">
        <w:rPr>
          <w:rStyle w:val="a4"/>
          <w:sz w:val="28"/>
          <w:szCs w:val="28"/>
        </w:rPr>
        <w:t>Как облегчить процесс сидения? Что значит правильная посадка?</w:t>
      </w:r>
    </w:p>
    <w:p w:rsidR="00D12322" w:rsidRPr="00C343FC" w:rsidRDefault="00D12322" w:rsidP="00D12322">
      <w:pPr>
        <w:pStyle w:val="a3"/>
        <w:spacing w:line="360" w:lineRule="auto"/>
        <w:jc w:val="both"/>
        <w:rPr>
          <w:sz w:val="28"/>
          <w:szCs w:val="28"/>
        </w:rPr>
      </w:pPr>
      <w:r w:rsidRPr="00C343FC">
        <w:rPr>
          <w:sz w:val="28"/>
          <w:szCs w:val="28"/>
        </w:rPr>
        <w:t>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w:t>
      </w:r>
    </w:p>
    <w:p w:rsidR="00D12322" w:rsidRPr="00C343FC" w:rsidRDefault="00D12322" w:rsidP="00D12322">
      <w:pPr>
        <w:pStyle w:val="a3"/>
        <w:spacing w:line="360" w:lineRule="auto"/>
        <w:jc w:val="both"/>
        <w:rPr>
          <w:sz w:val="28"/>
          <w:szCs w:val="28"/>
        </w:rPr>
      </w:pPr>
      <w:r w:rsidRPr="00C343FC">
        <w:rPr>
          <w:sz w:val="28"/>
          <w:szCs w:val="28"/>
        </w:rPr>
        <w:lastRenderedPageBreak/>
        <w:t>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w:t>
      </w:r>
      <w:r>
        <w:rPr>
          <w:sz w:val="28"/>
          <w:szCs w:val="28"/>
        </w:rPr>
        <w:t>рганов (ОРЗ, атония кишечника).</w:t>
      </w:r>
      <w:r w:rsidRPr="00C343FC">
        <w:rPr>
          <w:sz w:val="28"/>
          <w:szCs w:val="28"/>
        </w:rPr>
        <w:t> </w:t>
      </w:r>
    </w:p>
    <w:p w:rsidR="00D12322" w:rsidRPr="00C343FC" w:rsidRDefault="00D12322" w:rsidP="00D12322">
      <w:pPr>
        <w:pStyle w:val="a3"/>
        <w:spacing w:line="360" w:lineRule="auto"/>
        <w:jc w:val="both"/>
        <w:rPr>
          <w:sz w:val="28"/>
          <w:szCs w:val="28"/>
        </w:rPr>
      </w:pPr>
      <w:r w:rsidRPr="00C343FC">
        <w:rPr>
          <w:rStyle w:val="a4"/>
          <w:sz w:val="28"/>
          <w:szCs w:val="28"/>
        </w:rPr>
        <w:t>Что значит стоять для дошкольника?</w:t>
      </w:r>
    </w:p>
    <w:p w:rsidR="00D12322" w:rsidRPr="00C343FC" w:rsidRDefault="00D12322" w:rsidP="00D12322">
      <w:pPr>
        <w:pStyle w:val="a3"/>
        <w:spacing w:line="360" w:lineRule="auto"/>
        <w:jc w:val="both"/>
        <w:rPr>
          <w:sz w:val="28"/>
          <w:szCs w:val="28"/>
        </w:rPr>
      </w:pPr>
      <w:r w:rsidRPr="00C343FC">
        <w:rPr>
          <w:sz w:val="28"/>
          <w:szCs w:val="28"/>
        </w:rPr>
        <w:t>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пытаясь прислониться к чему-нибудь.</w:t>
      </w:r>
    </w:p>
    <w:p w:rsidR="00D12322" w:rsidRPr="00C343FC" w:rsidRDefault="00D12322" w:rsidP="00D12322">
      <w:pPr>
        <w:pStyle w:val="a3"/>
        <w:spacing w:line="360" w:lineRule="auto"/>
        <w:jc w:val="both"/>
        <w:rPr>
          <w:sz w:val="28"/>
          <w:szCs w:val="28"/>
        </w:rPr>
      </w:pPr>
      <w:r>
        <w:rPr>
          <w:sz w:val="28"/>
          <w:szCs w:val="28"/>
        </w:rPr>
        <w:t> </w:t>
      </w:r>
      <w:r w:rsidRPr="00C343FC">
        <w:rPr>
          <w:rStyle w:val="a4"/>
          <w:sz w:val="28"/>
          <w:szCs w:val="28"/>
        </w:rPr>
        <w:t>ПОМНИТЕ! </w:t>
      </w:r>
      <w:r w:rsidRPr="00C343FC">
        <w:rPr>
          <w:sz w:val="28"/>
          <w:szCs w:val="28"/>
        </w:rPr>
        <w:t>Наказывая своего ребенка стоянием в углу, вы наказываете его физически.</w:t>
      </w:r>
    </w:p>
    <w:p w:rsidR="00D12322" w:rsidRPr="00C343FC" w:rsidRDefault="00D12322" w:rsidP="00D12322">
      <w:pPr>
        <w:pStyle w:val="a3"/>
        <w:spacing w:line="360" w:lineRule="auto"/>
        <w:jc w:val="both"/>
        <w:rPr>
          <w:sz w:val="28"/>
          <w:szCs w:val="28"/>
        </w:rPr>
      </w:pPr>
      <w:r>
        <w:rPr>
          <w:sz w:val="28"/>
          <w:szCs w:val="28"/>
        </w:rPr>
        <w:t> </w:t>
      </w:r>
      <w:r w:rsidRPr="00C343FC">
        <w:rPr>
          <w:rStyle w:val="a4"/>
          <w:sz w:val="28"/>
          <w:szCs w:val="28"/>
        </w:rPr>
        <w:t>Как не пропустить нарушения осанки?</w:t>
      </w:r>
    </w:p>
    <w:p w:rsidR="00D12322" w:rsidRPr="00C343FC" w:rsidRDefault="00D12322" w:rsidP="00D12322">
      <w:pPr>
        <w:pStyle w:val="a3"/>
        <w:spacing w:line="360" w:lineRule="auto"/>
        <w:jc w:val="both"/>
        <w:rPr>
          <w:sz w:val="28"/>
          <w:szCs w:val="28"/>
        </w:rPr>
      </w:pPr>
      <w:r w:rsidRPr="00C343FC">
        <w:rPr>
          <w:sz w:val="28"/>
          <w:szCs w:val="28"/>
        </w:rPr>
        <w:t>Предупредить всегда легче, чем лечить!</w:t>
      </w:r>
    </w:p>
    <w:p w:rsidR="00D12322" w:rsidRPr="00C343FC" w:rsidRDefault="00D12322" w:rsidP="00D12322">
      <w:pPr>
        <w:pStyle w:val="a3"/>
        <w:spacing w:line="360" w:lineRule="auto"/>
        <w:jc w:val="both"/>
        <w:rPr>
          <w:sz w:val="28"/>
          <w:szCs w:val="28"/>
        </w:rPr>
      </w:pPr>
      <w:r w:rsidRPr="00C343FC">
        <w:rPr>
          <w:sz w:val="28"/>
          <w:szCs w:val="28"/>
        </w:rPr>
        <w:t>На первых порах нарушения переходящие. Если ребенок, несмотря на все правильные профилактические мероприятия, предпочитает неправильные позы и положения, нужно обратиться к врачу или врачу или врачу ЛФК и строго выполнять его рекомендации. Постоянные напоминания о том, как правильно ходить, ничего не дадут, так как ребенку в этом возрасте нужно повторить одно упражнение от 33 до 68 раз, чтобы понял и воспроизвел точно это движение.</w:t>
      </w:r>
    </w:p>
    <w:p w:rsidR="00D12322" w:rsidRPr="00C343FC" w:rsidRDefault="00D12322" w:rsidP="00D12322">
      <w:pPr>
        <w:pStyle w:val="a3"/>
        <w:spacing w:line="360" w:lineRule="auto"/>
        <w:jc w:val="both"/>
        <w:rPr>
          <w:sz w:val="28"/>
          <w:szCs w:val="28"/>
        </w:rPr>
      </w:pPr>
      <w:r w:rsidRPr="00C343FC">
        <w:rPr>
          <w:sz w:val="28"/>
          <w:szCs w:val="28"/>
        </w:rPr>
        <w:t>Поэтому здесь на помощь придет </w:t>
      </w:r>
      <w:r w:rsidRPr="00C343FC">
        <w:rPr>
          <w:rStyle w:val="a4"/>
          <w:sz w:val="28"/>
          <w:szCs w:val="28"/>
        </w:rPr>
        <w:t>гимнастика</w:t>
      </w:r>
      <w:r w:rsidRPr="00C343FC">
        <w:rPr>
          <w:sz w:val="28"/>
          <w:szCs w:val="28"/>
        </w:rPr>
        <w:t> - специальные тренировочные упражнения, способствующие воспитанию правильной ходьбы, развитию чувства, равновесия, координации движений, формированию стопы и укреплению м</w:t>
      </w:r>
      <w:r>
        <w:rPr>
          <w:sz w:val="28"/>
          <w:szCs w:val="28"/>
        </w:rPr>
        <w:t>ышечного корсета спины.</w:t>
      </w:r>
    </w:p>
    <w:p w:rsidR="00D12322" w:rsidRDefault="00D12322" w:rsidP="00D12322">
      <w:pPr>
        <w:pStyle w:val="a3"/>
        <w:spacing w:line="360" w:lineRule="auto"/>
        <w:jc w:val="both"/>
        <w:rPr>
          <w:sz w:val="28"/>
          <w:szCs w:val="28"/>
        </w:rPr>
      </w:pPr>
      <w:r w:rsidRPr="00C343FC">
        <w:rPr>
          <w:rStyle w:val="a4"/>
          <w:sz w:val="28"/>
          <w:szCs w:val="28"/>
        </w:rPr>
        <w:t>Для воспитания правильной ходьбы и чувства равновесия</w:t>
      </w:r>
      <w:r w:rsidRPr="00C343FC">
        <w:rPr>
          <w:sz w:val="28"/>
          <w:szCs w:val="28"/>
        </w:rPr>
        <w:t xml:space="preserve"> учите ребенка ходить с параллельными стопами. Это можно делать на дорожках, скамьях, ступеньках, </w:t>
      </w:r>
      <w:r w:rsidRPr="00C343FC">
        <w:rPr>
          <w:sz w:val="28"/>
          <w:szCs w:val="28"/>
        </w:rPr>
        <w:lastRenderedPageBreak/>
        <w:t>стесанном бревне, начерченных мелом извилистых дорожках. Кромка тротуара — вели</w:t>
      </w:r>
      <w:r>
        <w:rPr>
          <w:sz w:val="28"/>
          <w:szCs w:val="28"/>
        </w:rPr>
        <w:t>колепное пособие для этого.</w:t>
      </w:r>
    </w:p>
    <w:p w:rsidR="00D12322" w:rsidRPr="00C343FC" w:rsidRDefault="00D12322" w:rsidP="00D12322">
      <w:pPr>
        <w:pStyle w:val="a3"/>
        <w:spacing w:line="360" w:lineRule="auto"/>
        <w:jc w:val="both"/>
        <w:rPr>
          <w:sz w:val="28"/>
          <w:szCs w:val="28"/>
        </w:rPr>
      </w:pPr>
      <w:r w:rsidRPr="00C343FC">
        <w:rPr>
          <w:rStyle w:val="a4"/>
          <w:sz w:val="28"/>
          <w:szCs w:val="28"/>
        </w:rPr>
        <w:t>Для воспитания осанки</w:t>
      </w:r>
      <w:r w:rsidRPr="00C343FC">
        <w:rPr>
          <w:sz w:val="28"/>
          <w:szCs w:val="28"/>
        </w:rPr>
        <w:t> учите ребенка проползать под чем-либо (стул, стол и т.д.)</w:t>
      </w:r>
    </w:p>
    <w:p w:rsidR="00452BC7" w:rsidRDefault="00452BC7"/>
    <w:p w:rsidR="00D748F5" w:rsidRDefault="00D748F5"/>
    <w:p w:rsidR="00D748F5" w:rsidRDefault="00D748F5"/>
    <w:p w:rsidR="00D748F5" w:rsidRDefault="00D748F5"/>
    <w:p w:rsidR="00D748F5" w:rsidRDefault="00D748F5"/>
    <w:p w:rsidR="00D748F5" w:rsidRPr="00D748F5" w:rsidRDefault="00D748F5" w:rsidP="00D748F5">
      <w:pPr>
        <w:jc w:val="right"/>
        <w:rPr>
          <w:rFonts w:ascii="Times New Roman" w:hAnsi="Times New Roman" w:cs="Times New Roman"/>
          <w:b/>
          <w:sz w:val="28"/>
          <w:szCs w:val="28"/>
        </w:rPr>
      </w:pPr>
      <w:r w:rsidRPr="00D748F5">
        <w:rPr>
          <w:rFonts w:ascii="Times New Roman" w:hAnsi="Times New Roman" w:cs="Times New Roman"/>
          <w:b/>
          <w:sz w:val="28"/>
          <w:szCs w:val="28"/>
        </w:rPr>
        <w:t xml:space="preserve">Инструктор по физической культуре </w:t>
      </w:r>
    </w:p>
    <w:p w:rsidR="00D748F5" w:rsidRDefault="00D748F5" w:rsidP="00D748F5">
      <w:pPr>
        <w:jc w:val="right"/>
        <w:rPr>
          <w:rFonts w:ascii="Times New Roman" w:hAnsi="Times New Roman" w:cs="Times New Roman"/>
          <w:b/>
          <w:sz w:val="28"/>
          <w:szCs w:val="28"/>
        </w:rPr>
      </w:pPr>
      <w:r w:rsidRPr="00D748F5">
        <w:rPr>
          <w:rFonts w:ascii="Times New Roman" w:hAnsi="Times New Roman" w:cs="Times New Roman"/>
          <w:b/>
          <w:sz w:val="28"/>
          <w:szCs w:val="28"/>
        </w:rPr>
        <w:t>МАДОУ детского сада общеразвивающего вида № 12 «Ягодка»</w:t>
      </w:r>
    </w:p>
    <w:p w:rsidR="00D748F5" w:rsidRPr="00D748F5" w:rsidRDefault="00D748F5" w:rsidP="00D748F5">
      <w:pPr>
        <w:jc w:val="right"/>
        <w:rPr>
          <w:rFonts w:ascii="Times New Roman" w:hAnsi="Times New Roman" w:cs="Times New Roman"/>
          <w:b/>
          <w:sz w:val="28"/>
          <w:szCs w:val="28"/>
        </w:rPr>
      </w:pPr>
      <w:r>
        <w:rPr>
          <w:rFonts w:ascii="Times New Roman" w:hAnsi="Times New Roman" w:cs="Times New Roman"/>
          <w:b/>
          <w:sz w:val="28"/>
          <w:szCs w:val="28"/>
        </w:rPr>
        <w:t xml:space="preserve">Лобанова Е.А. </w:t>
      </w:r>
      <w:bookmarkStart w:id="0" w:name="_GoBack"/>
      <w:bookmarkEnd w:id="0"/>
    </w:p>
    <w:sectPr w:rsidR="00D748F5" w:rsidRPr="00D748F5" w:rsidSect="00D12322">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22"/>
    <w:rsid w:val="00452BC7"/>
    <w:rsid w:val="00D12322"/>
    <w:rsid w:val="00D7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
    <w:name w:val="first-para"/>
    <w:basedOn w:val="a"/>
    <w:rsid w:val="00D12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2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
    <w:name w:val="first-para"/>
    <w:basedOn w:val="a"/>
    <w:rsid w:val="00D12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2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sad25.spb.ru/posture_form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4793</Characters>
  <Application>Microsoft Office Word</Application>
  <DocSecurity>0</DocSecurity>
  <Lines>39</Lines>
  <Paragraphs>11</Paragraphs>
  <ScaleCrop>false</ScaleCrop>
  <Company>SPecialiST RePack</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2012-11-12T09:22:00Z</dcterms:created>
  <dcterms:modified xsi:type="dcterms:W3CDTF">2012-11-12T09:25:00Z</dcterms:modified>
</cp:coreProperties>
</file>