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5" w:rsidRPr="00A7126C" w:rsidRDefault="009713B5" w:rsidP="009713B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  <w:u w:val="single"/>
        </w:rPr>
      </w:pPr>
      <w:r w:rsidRPr="00A7126C">
        <w:rPr>
          <w:rFonts w:cs="Calibri"/>
          <w:b/>
          <w:sz w:val="32"/>
          <w:szCs w:val="32"/>
          <w:u w:val="single"/>
        </w:rPr>
        <w:t>Использование игр и словесных упражнений в работе по формированию синтаксической стороны речи у детей с ОНР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В работе над синтаксисом на первый план выступает задача формирования навыков построения разных типов предложений, умение соединять их в связное высказывание.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Можно также выделить несколько этапов работы по формированию навыков построения предложений.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b/>
          <w:sz w:val="28"/>
          <w:szCs w:val="28"/>
          <w:u w:val="single"/>
        </w:rPr>
        <w:t>1 этап</w:t>
      </w:r>
      <w:r w:rsidRPr="00A7126C">
        <w:rPr>
          <w:rFonts w:cs="Calibri"/>
          <w:sz w:val="28"/>
          <w:szCs w:val="28"/>
        </w:rPr>
        <w:t>. (при нормальном речевом развитии это соответствует формированию синтаксической стороны речи трёхлетних детей)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На этом этапе работы развиваем умение строить предложения разных </w:t>
      </w:r>
      <w:proofErr w:type="spellStart"/>
      <w:r w:rsidRPr="00A7126C">
        <w:rPr>
          <w:rFonts w:cs="Calibri"/>
          <w:sz w:val="28"/>
          <w:szCs w:val="28"/>
        </w:rPr>
        <w:t>типов-простых</w:t>
      </w:r>
      <w:proofErr w:type="spellEnd"/>
      <w:r w:rsidRPr="00A7126C">
        <w:rPr>
          <w:rFonts w:cs="Calibri"/>
          <w:sz w:val="28"/>
          <w:szCs w:val="28"/>
        </w:rPr>
        <w:t xml:space="preserve"> и сложных. С этой целью используем картинки, коммуникативные ситуации, дидактические игры, игры-драматизации. Материалом могут служить игрушки, предметы одежды, посуда, обувь, продукты питания.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Составление предложения по картинке облегчается тем, что действие не изменяется, оно зафиксировано. В играх-драматизациях слово сочетается с движением, демонстрируемое действие помогает ребёнку строить предложение. Предложения, составленные по демонстрируемым действиям, проговариваются детьми. Учить детей построению фраз можно в любой игровой ситуации.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Работа над предложением  начинается с работы  над простым нераспространённым предложением. На этом этапе дети учатся чувствовать синтаксическую основу предложения, т.е. подлежащее и сказуемое. Дальнейшая работа направлена на распространение и грамматическое оформление предложений. Развивая у ребёнка умение полно и грамматически правильно выражать свои мысли, мы подводим его к овладению связной речью.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Рассматривая картинку, ребёнок учится отвечать на вопросы односложно: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-Что делает мама?- Читает.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-Что делает собака? - Лает.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-Что делают дети? – Поют.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Затем учим детей строить простые предложения путём полных ответов на вопросы </w:t>
      </w:r>
      <w:r w:rsidRPr="00A7126C">
        <w:rPr>
          <w:rFonts w:cs="Calibri"/>
          <w:sz w:val="28"/>
          <w:szCs w:val="28"/>
        </w:rPr>
        <w:lastRenderedPageBreak/>
        <w:t>(чтобы ребёнок ощутил основу предложения – подлежащее и сказуемое).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-Что делает девочка?- Девочка рисует.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-Что делают дети?- Дети лепят.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Работу над грамматическим оформлением предложения и его распространением проводим параллельно.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Формированию умения строить распространённые предложения способствуют задания типа «закончи предложение»: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-Катя кормит кого? - Катя кормит кролика.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-Врач лечит кого? - Врач лечит больных.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-Таня собирает что?- Таня собирает ягоды.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Рассматривая картинки или игрушку, дети распространяют предложение с нашей помощью.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-Это кто?- Кошка.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-Какая кошка?- Кошка…- говорим, понижая голос. - … Пушистая, - договаривают дети.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Что делает пушистая кошка?- Пушистая кошка… лежит на коврике.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-Правильно, пушистая кошка лежит на коврике.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Далее просим повторить предложение (термин не даем).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Распространять предложение можно с помощью однородных членов. Предлагаем детям наборы картинок: овощи (морковь, лук, огурцы, картофель),  фрукты (яблоки, апельсины, лимоны), животные (кошка, собака,  корова,  теленок), мебель (столы, стулья, шкафчики). Сначала дети составляют предложения о том, что (кто) нарисовано на картинке. Затем мы начинаем предложение, а дети продолжают: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-Мама купила в магазине…морковь, лук…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-У бабушки в деревне живут…кошка, собака…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Дети называют обобщающие слова (как можно одним словом назвать столы, стулья, </w:t>
      </w:r>
      <w:r w:rsidRPr="00A7126C">
        <w:rPr>
          <w:rFonts w:cs="Calibri"/>
          <w:sz w:val="28"/>
          <w:szCs w:val="28"/>
        </w:rPr>
        <w:lastRenderedPageBreak/>
        <w:t>шкафчики?- мебель).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Дети упражняются в употреблении обобщающих слов перед однородными членами предложения. Мы начинаем предложение, дети продолжают, а потом повторяют его полностью.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Сюжетная картинка дает больше возможностей для составления предложения, потому что она, как правило, динамична. Мы задаем вопрос «Что делают дети?» и тем самым подводим ребенка к построению простого предложения, к интуитивному осознанию синтаксической основы предложения. В его ответе «Дети идут в лес» есть подлежащее, сказуемое и обстоятельство.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Помимо построения предложений дети упражняются в изменении глаголов.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Как можно сказать, если дети только собираются идти в лес (дети пойдут в лес).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-А если дети уже были в лесу (дети ходили в лес).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Для упражнения детей в построении предложений можно использовать игры - драматизации: «День куклы» (Что делает кукла? - Рисует, поет, танцует),  «Мишкина гимнастика» (Что делал мишка?- </w:t>
      </w:r>
      <w:r>
        <w:rPr>
          <w:rFonts w:cs="Calibri"/>
          <w:sz w:val="28"/>
          <w:szCs w:val="28"/>
        </w:rPr>
        <w:t xml:space="preserve"> </w:t>
      </w:r>
      <w:r w:rsidRPr="00A7126C">
        <w:rPr>
          <w:rFonts w:cs="Calibri"/>
          <w:sz w:val="28"/>
          <w:szCs w:val="28"/>
        </w:rPr>
        <w:t>Играл, скакал).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Динамика игрового действия способствует заинтересованности детей и облегчает решение дидактической задачи.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Таким образом, можно проследить последовательность работы над формированием синтаксических умений у детей на этом этапе: </w:t>
      </w:r>
    </w:p>
    <w:p w:rsidR="009713B5" w:rsidRPr="00A7126C" w:rsidRDefault="009713B5" w:rsidP="009713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Дети учатся односложно отвечать на вопросы.</w:t>
      </w:r>
    </w:p>
    <w:p w:rsidR="009713B5" w:rsidRPr="00A7126C" w:rsidRDefault="009713B5" w:rsidP="009713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Строить простое предложение (путем полных ответов на вопросы).</w:t>
      </w:r>
    </w:p>
    <w:p w:rsidR="009713B5" w:rsidRPr="00A7126C" w:rsidRDefault="009713B5" w:rsidP="009713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Оформлять и распространять его (с помощью взрослого, за счет однородных членов).</w:t>
      </w:r>
    </w:p>
    <w:p w:rsidR="009713B5" w:rsidRPr="00A7126C" w:rsidRDefault="009713B5" w:rsidP="009713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Употреблять обобщающие слова перед однородными членами.</w:t>
      </w:r>
    </w:p>
    <w:p w:rsidR="009713B5" w:rsidRPr="00A7126C" w:rsidRDefault="009713B5" w:rsidP="009713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Дети подводятся к составлению сложных предложений.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left="360"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Все упражнения должны проходить в игровой занимательной форме, даваться в контексте игрового сценария,  игровой ситуации или игры с использованием игрушек и картинок, сюрпризных моментов, сказочных персонажей или героев литературных </w:t>
      </w:r>
      <w:r w:rsidRPr="00A7126C">
        <w:rPr>
          <w:rFonts w:cs="Calibri"/>
          <w:sz w:val="28"/>
          <w:szCs w:val="28"/>
        </w:rPr>
        <w:lastRenderedPageBreak/>
        <w:t>произведений. Составление предложений на этом этапе вызывает у детей значительные трудности. На занятии эта деятельность становится преднамеренной, произвольной, в ней исчезает непринужденность живого разговорного общения, что отражается на детской речи. Дети затрудняются отвечать на вопрос предложением и ограничиваются отдельными словами.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left="360"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Продуктивным является такой прием обучения детей навыкам составления предложений, как создание коммуникативной ситуации, в которой встречаются игровые персонажи и ведут между собой диалог. Очень важно также создать условия в повседневном общении для высказываний детей, для диалога воспитателя и ребенка, использовать художественную литературу для воспитания правильной литературной речи.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b/>
          <w:sz w:val="28"/>
          <w:szCs w:val="28"/>
          <w:u w:val="single"/>
        </w:rPr>
        <w:t>2 этап.</w:t>
      </w:r>
      <w:r w:rsidRPr="00A7126C">
        <w:rPr>
          <w:rFonts w:cs="Calibri"/>
          <w:sz w:val="28"/>
          <w:szCs w:val="28"/>
        </w:rPr>
        <w:t xml:space="preserve"> (в норме соответствует формированию синтаксической стороны речи у детей пятого года жизни)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На этом этапе у детей увеличивается количество простых распространённых предложений. Вместе с тем замечено, что дети не всегда правильно строят предложения, нарушают порядок слов, употребляют по два подлежащих, переставляют слова, опускают или заменяют союзы, мало используют определений и обстоятельств.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На этом этапе закрепляем умение правильно строить предложение и использовать в речи простейшие виды сложносочиненных и сложноподчинённых предложений. Продолжается работа над грамматическим оформлением предложения его распространением.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Детям предлагают несколько сюжетных картинок. Отвечая на вопросы ( Кто? Что делает?) дети сначала строят предложения из двух слов,  затем с помощью вспомогательных вопросов распространяют их.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-Таня кормит котёнка.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-Таня кормит котёнка молоком.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-Таня кормит маленького, рыжего котёнка молоком.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-Таня кормит маленького, рыжего котёнка молоком из блюдца.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Для правильного построения предложений существенное значение имеет овладение глагольной лексикой. В процессе обучения детей составлению </w:t>
      </w:r>
      <w:r w:rsidRPr="00A7126C">
        <w:rPr>
          <w:rFonts w:cs="Calibri"/>
          <w:sz w:val="28"/>
          <w:szCs w:val="28"/>
        </w:rPr>
        <w:lastRenderedPageBreak/>
        <w:t>словосочетаний, предложений с глаголами мы подводим ребёнка к построению связного высказывания. С этой целью можно использовать упражнения типа «Закончи предложение» или специально созданные ситуации.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-Ваня взял краски, он будет рисовать.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-Маша взяла ручку, она будет писать.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Овладение навыками построения сложных предложений требует осмысления значений союзов сочинения и подчинения. Необходимо активизировать в речи дошкольников употребление сочинительных союзов ( а, но, и, то-то), служащих для связи слов в предложении и для связи предложений, и подчинительных союзов ( что, чтобы, потому что, если, когда, так как ) для связи предложений. Вводить союзы в речь можно путём упражнений, в которых требуется отвечать на вопросы целым предложением или заканчивать предложение. Такие упражнения способствуют формированию умения пользоваться сложными предложениями.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Д/У «Закончи предложение»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-Мама открыла окно, потому что….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-Дети пошли на улицу, чтобы….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-Птицы улетают на юг, когда…..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-Дочка не послушалась маму, поэтому……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Д/У «Ответь на вопросы»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Почему птицы осенью улетают на юг?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Когда можно переходить улицу?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Для чего нужен пылесос ?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Вопросы «Почему?», «Когда?», «Зачем?», «Для чего?» развивают у ребёнка умение устанавливать причинно-следственные, временные, целевые связи и отношения.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Появление в речи детей сложноподчинённых предложений свидетельствует о познании и осмыслении ребёнком связей и отношений, существующих в реальной жизни. В 5-6 лет (при нормальном речевом развитии) наблюдается осознание причинных зависимостей. В речи связь между причиной и следствием выражается </w:t>
      </w:r>
      <w:r w:rsidRPr="00A7126C">
        <w:rPr>
          <w:rFonts w:cs="Calibri"/>
          <w:sz w:val="28"/>
          <w:szCs w:val="28"/>
        </w:rPr>
        <w:lastRenderedPageBreak/>
        <w:t>придаточным предложением.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Овладению детьми навыками конструирования сложных предложений способствует специально разработанные приёмы. Благодаря их использованию ребёнок становится в такие ситуации, которые побуждают его высказываться в форме сложных предложений. Например:</w:t>
      </w:r>
    </w:p>
    <w:p w:rsidR="009713B5" w:rsidRPr="00A7126C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Составление сложносочинённых предложений по двум картинкам. Дети рассматривают близкие по сюжету картинки и по образцу взрослого, а затем самостоятельно составляют предложение.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-Белка сидит на ёлке. Заяц сидит под ёлкой. ( Белка сидит на ёлке, а заяц сидит под ёлкой.)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-Дети пошли в лес. Девочка сидит на скамейке.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-Девочка поливает цветы. Мальчик моет посуду.</w:t>
      </w:r>
    </w:p>
    <w:p w:rsidR="009713B5" w:rsidRPr="00A7126C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Самостоятельное придумывание ребёнком предложений: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с трудными в морфологическом отношении словами:  пальто,  метро,  радио,  надеть,  раздеть,  снять,  одеть.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со словосочетаниями: мяукающая кошка, лающая собака, летящий самолёт, журчащий ручей, жёлтый пушистый цыплёнок.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с несколькими словами: девочка, мальчик, мяч; мальчик, собака, санки.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с союзами « если, так как, поэтому»: Мы не смогли пойти в парк, так как шёл сильный дождь.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Упражнения проводятся преимущественно в игровой форме.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b/>
          <w:sz w:val="28"/>
          <w:szCs w:val="28"/>
          <w:u w:val="single"/>
        </w:rPr>
        <w:t>3 этап.</w:t>
      </w:r>
      <w:r w:rsidRPr="00A7126C">
        <w:rPr>
          <w:rFonts w:cs="Calibri"/>
          <w:sz w:val="28"/>
          <w:szCs w:val="28"/>
        </w:rPr>
        <w:t xml:space="preserve"> (в норме соответствует работе по совершенствованию синтаксической стороны речи в старшей группе)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На этом этапе ребёнок овладевает многообразием простых и сложных синтаксических конструкций в связи с развитием диалогической и монологической форм речи.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Дети в основном правильно строят простые предложения с однородными членами, с обособленными оборотами; используют в речи сложносочинённые и  </w:t>
      </w:r>
      <w:r w:rsidRPr="00A7126C">
        <w:rPr>
          <w:rFonts w:cs="Calibri"/>
          <w:sz w:val="28"/>
          <w:szCs w:val="28"/>
        </w:rPr>
        <w:lastRenderedPageBreak/>
        <w:t>сложноподчинённые предложения, прямую речь, употребляют соединительные, противительные и разделительные союзы. Речь детей характеризуется большей связанностью, отсутствием зависимости от наглядной ситуации.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Продолжается формирование простых и сложных предложений. В связи с этим особое внимание уделяется умением употреблять правильный порядок слов, согласовывать слова в предложении, пользоваться прямой и косвенной речью. Необходимо формировать у детей элементарное представление о предложении и его структуре, умение пользоваться союзами, вводить языковые средства для соединения структурных частей предложения (потому что, ведь, всегда, например).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 целью развития синтаксической стороны речи используются дидактические игры, сюжетные картинки, словесные упражнения, коммуникативные ситуации, художественные тексты.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В содержание этой работы входит следующее: подбор однородных определений для согласования существительного с прилагательным в роде и числе.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Какая сегодня погода? (Хорошая)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Почему хорошая? (Светит солнце, тепло)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Какой бывает день, когда тепло? (Теплый)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-Какой бывает день, когда светит солнце? (Солнечный)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Прослушивание предложений и составление ответов на вопросы с правильным употреблением предлогов.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Дети были в школе. – Откуда пришли дети?  (Из…)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Снег лежал на крыше. – Откуда сбрасывали снег?  (С…)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Теплоходы пристают к пристани. – Отчего отходят теплоходы?  (От…)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Мальчик зашел в дом.-  Откуда вышел мальчик?  (Из…)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Кошка залезла под стол. – Откуда вылезла кошка?  (Из-под…)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Начиная со средней группы (при нормальном речевом развитии) Е. И. Тихеевой «Ситуацию письменной речи» (ребенок диктует, а взрослый записывает). Этот прием активизирует употребление сложных предложений, способствует совершенствованию </w:t>
      </w:r>
      <w:r w:rsidRPr="00A7126C">
        <w:rPr>
          <w:rFonts w:cs="Calibri"/>
          <w:sz w:val="28"/>
          <w:szCs w:val="28"/>
        </w:rPr>
        <w:lastRenderedPageBreak/>
        <w:t xml:space="preserve">синтаксической структуры предложения.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Развитие синтаксической стороны речи осуществляется и на занятиях по обучению монологической речи. Разные виды рассказов побуждают ребенка использовать различные синтаксические структуры. В описательных рассказах наиболее часто используются простые предложения, поскольку это необходимо для характеристики героя или предмета. Повествовательные рассказы требуют изложения событий в определенной временной последовательности, поэтому возникает необходимость в употреблении глагольной лексики и разных видов предложений. Еще более сложные в синтаксическом отношении задачи ставятся в связных высказываниях типа рассуждений. Причинно-следственные, временные и другие отношения выражаются в предложениях  с сочинением и подчинением.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При пересказе литературных текстов дети употребляют прямую и косвенную речь. Особенно сложен пересказ с перестройкой текста, когда содержание и способы передачи чужой речи перестраиваются в зависимости от позиции героя, его точки зрения на события, участие в них.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Задание </w:t>
      </w:r>
      <w:r w:rsidRPr="00A7126C">
        <w:rPr>
          <w:rFonts w:cs="Calibri"/>
          <w:i/>
          <w:sz w:val="28"/>
          <w:szCs w:val="28"/>
        </w:rPr>
        <w:t>дополнить сложное предложение</w:t>
      </w:r>
      <w:r w:rsidRPr="00A7126C">
        <w:rPr>
          <w:rFonts w:cs="Calibri"/>
          <w:sz w:val="28"/>
          <w:szCs w:val="28"/>
        </w:rPr>
        <w:t xml:space="preserve"> можно провести в интересной форме, используя игру «Размытое письмо» (методический прием разработан Ф. А. Сохиным и М. С. </w:t>
      </w:r>
      <w:proofErr w:type="spellStart"/>
      <w:r w:rsidRPr="00A7126C">
        <w:rPr>
          <w:rFonts w:cs="Calibri"/>
          <w:sz w:val="28"/>
          <w:szCs w:val="28"/>
        </w:rPr>
        <w:t>Лаврик</w:t>
      </w:r>
      <w:proofErr w:type="spellEnd"/>
      <w:r w:rsidRPr="00A7126C">
        <w:rPr>
          <w:rFonts w:cs="Calibri"/>
          <w:sz w:val="28"/>
          <w:szCs w:val="28"/>
        </w:rPr>
        <w:t xml:space="preserve">).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-«К нам в гости пришел зайчонок.  Он очень огорчен, потому что не может прочитать письмо от друга - дождем размыло некоторые слова. Давайте поможем ему».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В письме написаны незаконченные предложения: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«Мы сделали лодку, чтобы…» и т.д.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Упражнения по составлению сложных предложений </w:t>
      </w:r>
      <w:r w:rsidRPr="00A7126C">
        <w:rPr>
          <w:rFonts w:cs="Calibri"/>
          <w:i/>
          <w:sz w:val="28"/>
          <w:szCs w:val="28"/>
        </w:rPr>
        <w:t>путем добавления придаточных предложений</w:t>
      </w:r>
      <w:r w:rsidRPr="00A7126C">
        <w:rPr>
          <w:rFonts w:cs="Calibri"/>
          <w:sz w:val="28"/>
          <w:szCs w:val="28"/>
        </w:rPr>
        <w:t xml:space="preserve">. Взрослые начинают фразу, а дети заканчивают ее.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Сережа не достает до звонка, потому что он… (маленький).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Дети поливают морковь для того, чтобы….(она хорошо росла).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Д/У «Один начинает, другой заканчивает»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Мама купила Коле…красный флажок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-У нас на клумбе растет…красная гвоздика.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lastRenderedPageBreak/>
        <w:t xml:space="preserve">Д/У «Закончи предложение» (упражнение на построение предложений </w:t>
      </w:r>
      <w:r w:rsidRPr="00A7126C">
        <w:rPr>
          <w:rFonts w:cs="Calibri"/>
          <w:i/>
          <w:sz w:val="28"/>
          <w:szCs w:val="28"/>
        </w:rPr>
        <w:t>с глаголами сослагательного наклонения</w:t>
      </w:r>
      <w:r w:rsidRPr="00A7126C">
        <w:rPr>
          <w:rFonts w:cs="Calibri"/>
          <w:sz w:val="28"/>
          <w:szCs w:val="28"/>
        </w:rPr>
        <w:t>).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Мы пойдем гулять, если… не будет дождя.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>- Цветы засохнут, если… их не поливать.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При формировании синтаксической стороны речи учитывается сложность структуры предложения, последовательность появления разных типов предложения в онтогенезе. Предложение имеет линейную протяженность. В играх и упражнениях это свойство подчеркивается и становится наглядным при выкладывании схемы из полосок бумаги. В этом упражнении закрепляются понятия: начало, конец, первое слово, последнее слово, слово стоящее в конце предложения и в начале его. 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Необходимо научить детей слышать в речи окружающих предлоги, правильно понимать их значение и пользоваться ими в собственной речи. Дети с нарушениями речи часто их пропускают или воспринимают как часть слова. Поэтому игра должна быть организована так, чтобы смысловой центр высказывания приходился на предлог. Здесь важно для ребенка понять, что предлог – хотя и маленькое слово, но имеющее самостоятельное значение, и замена одного предлога другим меняет смысл высказывания. 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Итак, работа над предложением включает в себя следующие игровые упражнения: 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Закончи предложение с опорой на картинку. Ребенку необходимо подобрать картинку по смыслу и поставить в правильную грамматическую форму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Дедушка читает…(книга)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Мама ставит цветы в …(ваза)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Закончи предложение без опоры на картинку. 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Уж небо осенью…дышало.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Уж реже солнышко…блистало.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Короче становился…день.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предложения по демонстрации действий.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Составление предложения с данным словом – существительным , определением, </w:t>
      </w:r>
      <w:r>
        <w:rPr>
          <w:rFonts w:cs="Calibri"/>
          <w:sz w:val="28"/>
          <w:szCs w:val="28"/>
        </w:rPr>
        <w:lastRenderedPageBreak/>
        <w:t>действием, словом, обозначающим пространство (близко, далеко), словом, обозначающим время (вечер).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предложения со словосочетаниями. Например, плитка шоколада, кулек семечек, ящик фруктов и т.д.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предложения по опорным словам, данными в разбивку. Сначала в правильной грамматической форме (гуляет, парку, Лена, по), а затем в начальной форме (санки, кататься, Витя, на).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предложений с последовательным нанизыванием слов (игры с мячом)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Выбери из текста предложение из 2-4-5 слов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нескольких предложений по двум картинкам (яблоко- виноград: это фрукты, они очень полезны, из них делают соки. Сосна – береза: это деревья, сосна- хвойное дерево, а береза – лиственное. Хвоя сосны и березовые почки используются в медицине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предложений  с 2-3 действиями. Например: Бабушка печет пироги, папа чистит рыбу, мама сервирует стол.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Составление рассказа по серии последовательных картинок. Например: Ребенок встал с постели, надевает тапочки, делает зарядку, убирает постель, умывается, ест и т.д.</w:t>
      </w:r>
    </w:p>
    <w:p w:rsidR="009713B5" w:rsidRDefault="009713B5" w:rsidP="009713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Сложносочиненные предложения.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Сахар белый, а уголь…черный.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Книга толстая, а тетрадь….тонкая.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Река широкая, а ручеек…узкий.</w:t>
      </w:r>
    </w:p>
    <w:p w:rsidR="009713B5" w:rsidRDefault="009713B5" w:rsidP="009713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Сложноподчиненные предложения. Уточнение следствия и причины.</w:t>
      </w:r>
    </w:p>
    <w:p w:rsidR="009713B5" w:rsidRDefault="009713B5" w:rsidP="009713B5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Обыгрывание стихотворения В. Лифшица «Мяч и Петя»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Мальчик Петя горько плачет.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Почему?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lastRenderedPageBreak/>
        <w:t>Мальчик Петя горько плачет, потому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Что у мальчика  у Пети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Был большой красивый мяч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И от мальчика от Пети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Он удрал сегодня вскачь.</w:t>
      </w:r>
    </w:p>
    <w:p w:rsidR="009713B5" w:rsidRPr="001D6B40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А удрал тот мяч от Пети</w:t>
      </w:r>
    </w:p>
    <w:p w:rsidR="009713B5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D6B40">
        <w:rPr>
          <w:rFonts w:cs="Calibri"/>
          <w:i/>
          <w:sz w:val="28"/>
          <w:szCs w:val="28"/>
        </w:rPr>
        <w:t>Почему</w:t>
      </w:r>
      <w:r>
        <w:rPr>
          <w:rFonts w:cs="Calibri"/>
          <w:sz w:val="28"/>
          <w:szCs w:val="28"/>
        </w:rPr>
        <w:t>?...</w:t>
      </w:r>
    </w:p>
    <w:p w:rsidR="009713B5" w:rsidRDefault="009713B5" w:rsidP="009713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Игра «Почемучка». Например, 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Почему снег быстрее тает на полях?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Почему первыми из птиц прилетают грачи?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Можно составить картотеку вопросов по лексическим темам.</w:t>
      </w:r>
    </w:p>
    <w:p w:rsidR="009713B5" w:rsidRDefault="009713B5" w:rsidP="009713B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Назови из двух предложений правильное.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Наступила весна, потому что появились ласточки.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Появились ласточки, потому что наступила весна.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Наступили холода, потому что люди надели теплую одежду.</w:t>
      </w:r>
    </w:p>
    <w:p w:rsidR="009713B5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Люди надели теплую одежду, потому что наступили холода..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713B5" w:rsidRPr="00A7126C" w:rsidRDefault="009713B5" w:rsidP="009713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Использование дидактических игр и словесных </w:t>
      </w:r>
      <w:r>
        <w:rPr>
          <w:rFonts w:cs="Calibri"/>
          <w:sz w:val="28"/>
          <w:szCs w:val="28"/>
        </w:rPr>
        <w:t>упражнений</w:t>
      </w:r>
      <w:r w:rsidRPr="00A7126C">
        <w:rPr>
          <w:rFonts w:cs="Calibri"/>
          <w:sz w:val="28"/>
          <w:szCs w:val="28"/>
        </w:rPr>
        <w:t xml:space="preserve"> дает </w:t>
      </w:r>
      <w:r w:rsidRPr="00EC4008">
        <w:rPr>
          <w:rFonts w:cs="Calibri"/>
          <w:i/>
          <w:sz w:val="28"/>
          <w:szCs w:val="28"/>
        </w:rPr>
        <w:t>во</w:t>
      </w:r>
      <w:r w:rsidRPr="00A7126C">
        <w:rPr>
          <w:rFonts w:cs="Calibri"/>
          <w:sz w:val="28"/>
          <w:szCs w:val="28"/>
        </w:rPr>
        <w:t xml:space="preserve">зможность успешно проводить работу по формированию синтаксической стороны речи у дошкольников.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7126C">
        <w:rPr>
          <w:rFonts w:cs="Calibri"/>
          <w:sz w:val="28"/>
          <w:szCs w:val="28"/>
        </w:rPr>
        <w:t xml:space="preserve"> </w:t>
      </w:r>
    </w:p>
    <w:p w:rsidR="009713B5" w:rsidRPr="00A7126C" w:rsidRDefault="009713B5" w:rsidP="009713B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97EE9" w:rsidRDefault="00F97EE9"/>
    <w:sectPr w:rsidR="00F97EE9" w:rsidSect="007A617C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6C" w:rsidRDefault="008C1DFF">
    <w:pPr>
      <w:pStyle w:val="a3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Автофигура 13" o:spid="_x0000_s1025" type="#_x0000_t5" style="position:absolute;margin-left:127.4pt;margin-top:0;width:167.4pt;height:161.8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" adj="21600" fillcolor="#d2eaf1" stroked="f">
          <v:textbox>
            <w:txbxContent>
              <w:p w:rsidR="007A617C" w:rsidRDefault="008C1DFF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9713B5" w:rsidRPr="009713B5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CFA"/>
    <w:multiLevelType w:val="hybridMultilevel"/>
    <w:tmpl w:val="F0E0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F3B55"/>
    <w:multiLevelType w:val="hybridMultilevel"/>
    <w:tmpl w:val="2E88A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FE3B5C"/>
    <w:multiLevelType w:val="hybridMultilevel"/>
    <w:tmpl w:val="BD7840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713B5"/>
    <w:rsid w:val="008C1DFF"/>
    <w:rsid w:val="009713B5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3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13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2014-01-28T20:23:00Z</dcterms:created>
  <dcterms:modified xsi:type="dcterms:W3CDTF">2014-01-28T20:25:00Z</dcterms:modified>
</cp:coreProperties>
</file>