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057CD" w:rsidRPr="0016280C" w:rsidRDefault="00A057CD" w:rsidP="00A057CD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72"/>
        </w:rPr>
      </w:pPr>
    </w:p>
    <w:p w:rsidR="00A057CD" w:rsidRPr="00A057CD" w:rsidRDefault="00A057CD" w:rsidP="00A057CD">
      <w:pPr>
        <w:spacing w:after="0"/>
        <w:jc w:val="center"/>
        <w:rPr>
          <w:rFonts w:ascii="Times New Roman" w:hAnsi="Times New Roman" w:cs="Times New Roman"/>
          <w:noProof/>
          <w:sz w:val="44"/>
          <w:lang w:eastAsia="ru-RU"/>
        </w:rPr>
      </w:pPr>
      <w:r w:rsidRPr="00A057CD">
        <w:rPr>
          <w:rFonts w:ascii="Times New Roman" w:hAnsi="Times New Roman" w:cs="Times New Roman"/>
          <w:color w:val="FF0000"/>
          <w:sz w:val="72"/>
        </w:rPr>
        <w:t>Что такое кризис 3-х лет и как его преодолеть?</w:t>
      </w:r>
      <w:r w:rsidRPr="00A057CD">
        <w:rPr>
          <w:rFonts w:ascii="Times New Roman" w:hAnsi="Times New Roman" w:cs="Times New Roman"/>
          <w:noProof/>
          <w:sz w:val="44"/>
          <w:lang w:eastAsia="ru-RU"/>
        </w:rPr>
        <w:t xml:space="preserve"> </w:t>
      </w:r>
    </w:p>
    <w:p w:rsidR="00A057CD" w:rsidRDefault="00A057CD" w:rsidP="00A057CD">
      <w:pPr>
        <w:spacing w:after="0"/>
        <w:jc w:val="center"/>
        <w:rPr>
          <w:rFonts w:ascii="Times New Roman" w:hAnsi="Times New Roman" w:cs="Times New Roman"/>
          <w:noProof/>
          <w:sz w:val="48"/>
          <w:lang w:eastAsia="ru-RU"/>
        </w:rPr>
      </w:pPr>
    </w:p>
    <w:p w:rsidR="00A95686" w:rsidRDefault="00A057CD" w:rsidP="00A057CD">
      <w:pPr>
        <w:spacing w:after="0"/>
        <w:jc w:val="center"/>
        <w:rPr>
          <w:rFonts w:ascii="Times New Roman" w:hAnsi="Times New Roman" w:cs="Times New Roman"/>
          <w:color w:val="FF0000"/>
          <w:sz w:val="96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6495066" cy="6005945"/>
            <wp:effectExtent l="19050" t="0" r="984" b="0"/>
            <wp:docPr id="3" name="Рисунок 0" descr="1141319_55409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1319_55409-700x5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0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CD" w:rsidRPr="00A057CD" w:rsidRDefault="00A057CD" w:rsidP="00A057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</w:rPr>
      </w:pPr>
    </w:p>
    <w:p w:rsidR="00A057CD" w:rsidRPr="00F23A3D" w:rsidRDefault="00F23A3D" w:rsidP="00A057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52"/>
          <w:lang w:eastAsia="ru-RU"/>
        </w:rPr>
        <w:lastRenderedPageBreak/>
        <w:drawing>
          <wp:inline distT="0" distB="0" distL="0" distR="0">
            <wp:extent cx="4714124" cy="3034145"/>
            <wp:effectExtent l="19050" t="0" r="0" b="0"/>
            <wp:docPr id="4" name="Рисунок 3" descr="345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30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0340" cy="30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CD" w:rsidRDefault="00A057CD" w:rsidP="00A057C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96"/>
        </w:rPr>
      </w:pPr>
      <w:r w:rsidRPr="00A057CD">
        <w:rPr>
          <w:rFonts w:ascii="Times New Roman" w:hAnsi="Times New Roman" w:cs="Times New Roman"/>
          <w:b/>
          <w:bCs/>
          <w:i/>
          <w:iCs/>
          <w:color w:val="FF0000"/>
          <w:sz w:val="96"/>
        </w:rPr>
        <w:t>Кризис трех лет</w:t>
      </w:r>
      <w:r>
        <w:rPr>
          <w:rFonts w:ascii="Times New Roman" w:hAnsi="Times New Roman" w:cs="Times New Roman"/>
          <w:b/>
          <w:bCs/>
          <w:i/>
          <w:iCs/>
          <w:color w:val="FF0000"/>
          <w:sz w:val="96"/>
        </w:rPr>
        <w:t xml:space="preserve"> – </w:t>
      </w:r>
    </w:p>
    <w:p w:rsidR="00A057CD" w:rsidRPr="00F23A3D" w:rsidRDefault="00A057CD" w:rsidP="00A057CD">
      <w:pPr>
        <w:spacing w:after="0"/>
        <w:jc w:val="both"/>
        <w:rPr>
          <w:rFonts w:ascii="Times New Roman" w:hAnsi="Times New Roman" w:cs="Times New Roman"/>
          <w:sz w:val="44"/>
        </w:rPr>
      </w:pPr>
      <w:r w:rsidRPr="00F23A3D">
        <w:rPr>
          <w:rFonts w:ascii="Times New Roman" w:hAnsi="Times New Roman" w:cs="Times New Roman"/>
          <w:b/>
          <w:bCs/>
          <w:sz w:val="44"/>
        </w:rPr>
        <w:t>один из самых ярких по проявлениям кризисов детства, нередко застающих родителей врасплох.</w:t>
      </w:r>
    </w:p>
    <w:p w:rsidR="00A057CD" w:rsidRPr="00F23A3D" w:rsidRDefault="00A057CD" w:rsidP="00A057CD">
      <w:pPr>
        <w:spacing w:after="0"/>
        <w:jc w:val="both"/>
        <w:rPr>
          <w:rFonts w:ascii="Times New Roman" w:hAnsi="Times New Roman" w:cs="Times New Roman"/>
          <w:sz w:val="44"/>
        </w:rPr>
      </w:pPr>
      <w:r w:rsidRPr="00F23A3D">
        <w:rPr>
          <w:rFonts w:ascii="Times New Roman" w:hAnsi="Times New Roman" w:cs="Times New Roman"/>
          <w:b/>
          <w:bCs/>
          <w:sz w:val="44"/>
        </w:rPr>
        <w:t>Любой кризис – это внутреннее противоречие между «хочу» и «могу».</w:t>
      </w:r>
    </w:p>
    <w:p w:rsidR="00A057CD" w:rsidRPr="00F23A3D" w:rsidRDefault="00A057CD" w:rsidP="00A057CD">
      <w:pPr>
        <w:spacing w:after="0"/>
        <w:jc w:val="both"/>
        <w:rPr>
          <w:rFonts w:ascii="Times New Roman" w:hAnsi="Times New Roman" w:cs="Times New Roman"/>
          <w:sz w:val="44"/>
        </w:rPr>
      </w:pPr>
      <w:r w:rsidRPr="00F23A3D">
        <w:rPr>
          <w:rFonts w:ascii="Times New Roman" w:hAnsi="Times New Roman" w:cs="Times New Roman"/>
          <w:b/>
          <w:bCs/>
          <w:sz w:val="44"/>
          <w:u w:val="single"/>
        </w:rPr>
        <w:t xml:space="preserve">Внутренний конфликт </w:t>
      </w:r>
      <w:r w:rsidRPr="00F23A3D">
        <w:rPr>
          <w:rFonts w:ascii="Times New Roman" w:hAnsi="Times New Roman" w:cs="Times New Roman"/>
          <w:b/>
          <w:bCs/>
          <w:sz w:val="44"/>
        </w:rPr>
        <w:t>-  многие желания ребенка не соответствуют его возможностям</w:t>
      </w:r>
    </w:p>
    <w:p w:rsidR="00A057CD" w:rsidRPr="00F23A3D" w:rsidRDefault="00A057CD" w:rsidP="00A057CD">
      <w:pPr>
        <w:spacing w:after="0"/>
        <w:jc w:val="both"/>
        <w:rPr>
          <w:rFonts w:ascii="Times New Roman" w:hAnsi="Times New Roman" w:cs="Times New Roman"/>
          <w:sz w:val="44"/>
        </w:rPr>
      </w:pPr>
      <w:r w:rsidRPr="00F23A3D">
        <w:rPr>
          <w:rFonts w:ascii="Times New Roman" w:hAnsi="Times New Roman" w:cs="Times New Roman"/>
          <w:b/>
          <w:bCs/>
          <w:sz w:val="44"/>
          <w:u w:val="single"/>
        </w:rPr>
        <w:t xml:space="preserve">Внешний конфликт </w:t>
      </w:r>
      <w:r w:rsidRPr="00F23A3D">
        <w:rPr>
          <w:rFonts w:ascii="Times New Roman" w:hAnsi="Times New Roman" w:cs="Times New Roman"/>
          <w:b/>
          <w:bCs/>
          <w:sz w:val="44"/>
        </w:rPr>
        <w:t>-  ребенок сталкивается с постоянной опекой взрослых</w:t>
      </w:r>
    </w:p>
    <w:p w:rsidR="00A057CD" w:rsidRPr="00A057CD" w:rsidRDefault="00A057CD" w:rsidP="00A057CD">
      <w:pPr>
        <w:spacing w:after="0"/>
        <w:jc w:val="both"/>
        <w:rPr>
          <w:rFonts w:ascii="Times New Roman" w:hAnsi="Times New Roman" w:cs="Times New Roman"/>
          <w:sz w:val="48"/>
        </w:rPr>
      </w:pPr>
      <w:r w:rsidRPr="00A057CD">
        <w:rPr>
          <w:rFonts w:ascii="Times New Roman" w:hAnsi="Times New Roman" w:cs="Times New Roman"/>
          <w:b/>
          <w:bCs/>
          <w:i/>
          <w:iCs/>
          <w:sz w:val="48"/>
        </w:rPr>
        <w:t xml:space="preserve">        </w:t>
      </w:r>
      <w:r w:rsidRPr="00A057CD">
        <w:rPr>
          <w:rFonts w:ascii="Times New Roman" w:hAnsi="Times New Roman" w:cs="Times New Roman"/>
          <w:b/>
          <w:bCs/>
          <w:i/>
          <w:iCs/>
          <w:sz w:val="48"/>
          <w:u w:val="single"/>
        </w:rPr>
        <w:t xml:space="preserve"> И что делать в такой ситуации?     </w:t>
      </w:r>
    </w:p>
    <w:p w:rsidR="00A057CD" w:rsidRDefault="00A057CD" w:rsidP="00F23A3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</w:rPr>
      </w:pPr>
      <w:r w:rsidRPr="00A057CD">
        <w:rPr>
          <w:rFonts w:ascii="Times New Roman" w:hAnsi="Times New Roman" w:cs="Times New Roman"/>
          <w:b/>
          <w:bCs/>
          <w:i/>
          <w:iCs/>
          <w:color w:val="FF0000"/>
          <w:sz w:val="44"/>
        </w:rPr>
        <w:t xml:space="preserve">СМИРИТЬСЯ ИЛИ </w:t>
      </w:r>
      <w:r w:rsidRPr="00A057CD">
        <w:rPr>
          <w:rFonts w:ascii="Times New Roman" w:hAnsi="Times New Roman" w:cs="Times New Roman"/>
          <w:b/>
          <w:bCs/>
          <w:i/>
          <w:iCs/>
          <w:color w:val="FF0000"/>
          <w:sz w:val="52"/>
        </w:rPr>
        <w:t>СОПРОТИВЛЯТЬСЯ?!</w:t>
      </w:r>
    </w:p>
    <w:p w:rsidR="00A057CD" w:rsidRDefault="00A057CD" w:rsidP="00F23A3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52"/>
        </w:rPr>
      </w:pPr>
      <w:r w:rsidRPr="00A057CD">
        <w:rPr>
          <w:rFonts w:ascii="Times New Roman" w:hAnsi="Times New Roman" w:cs="Times New Roman"/>
          <w:b/>
          <w:bCs/>
          <w:i/>
          <w:iCs/>
          <w:color w:val="FF0000"/>
          <w:sz w:val="52"/>
        </w:rPr>
        <w:t>Другого выхода нет! Вот малыш и сопротивляется!</w:t>
      </w:r>
    </w:p>
    <w:p w:rsidR="00F23A3D" w:rsidRPr="001B7AB9" w:rsidRDefault="001B7AB9" w:rsidP="00F23A3D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1B7AB9">
        <w:rPr>
          <w:rFonts w:ascii="Times New Roman" w:hAnsi="Times New Roman" w:cs="Times New Roman"/>
          <w:b/>
          <w:sz w:val="48"/>
        </w:rPr>
        <w:lastRenderedPageBreak/>
        <w:t>Основные симптомы кризиса 3-х лет</w:t>
      </w:r>
    </w:p>
    <w:p w:rsidR="001B7AB9" w:rsidRDefault="004C2B47" w:rsidP="00F23A3D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4904509" cy="3240231"/>
            <wp:effectExtent l="0" t="0" r="0" b="0"/>
            <wp:docPr id="10" name="Рисунок 9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444" cy="324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B9" w:rsidRDefault="001B7AB9" w:rsidP="00F23A3D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5486400" cy="4799330"/>
            <wp:effectExtent l="0" t="19050" r="0" b="2032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9412F" w:rsidRPr="00B17064" w:rsidRDefault="0039412F" w:rsidP="001B7AB9">
      <w:pPr>
        <w:rPr>
          <w:rFonts w:ascii="Times New Roman" w:hAnsi="Times New Roman" w:cs="Times New Roman"/>
          <w:b/>
          <w:color w:val="FF0000"/>
          <w:sz w:val="44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4"/>
          <w:u w:val="single"/>
        </w:rPr>
        <w:lastRenderedPageBreak/>
        <w:t>1,2. НЕГАТИВИЗМ, СТРОПТИВОСТЬ</w:t>
      </w:r>
    </w:p>
    <w:p w:rsidR="0039412F" w:rsidRPr="00B17064" w:rsidRDefault="0039412F" w:rsidP="0039412F">
      <w:pPr>
        <w:jc w:val="both"/>
        <w:rPr>
          <w:rFonts w:ascii="Times New Roman" w:hAnsi="Times New Roman" w:cs="Times New Roman"/>
          <w:b/>
          <w:i/>
          <w:sz w:val="40"/>
        </w:rPr>
      </w:pPr>
      <w:r w:rsidRPr="00B17064">
        <w:rPr>
          <w:rFonts w:ascii="Times New Roman" w:hAnsi="Times New Roman" w:cs="Times New Roman"/>
          <w:b/>
          <w:i/>
          <w:sz w:val="40"/>
        </w:rPr>
        <w:t xml:space="preserve">Ребенок поступает вопреки не только родителям, но порой даже своему собственному желанию. Малыш отказывается выполнять просьбы </w:t>
      </w:r>
      <w:proofErr w:type="gramStart"/>
      <w:r w:rsidRPr="00B17064">
        <w:rPr>
          <w:rFonts w:ascii="Times New Roman" w:hAnsi="Times New Roman" w:cs="Times New Roman"/>
          <w:b/>
          <w:i/>
          <w:sz w:val="40"/>
        </w:rPr>
        <w:t>не</w:t>
      </w:r>
      <w:proofErr w:type="gramEnd"/>
      <w:r w:rsidRPr="00B17064">
        <w:rPr>
          <w:rFonts w:ascii="Times New Roman" w:hAnsi="Times New Roman" w:cs="Times New Roman"/>
          <w:b/>
          <w:i/>
          <w:sz w:val="40"/>
        </w:rPr>
        <w:t xml:space="preserve"> потому что ему не хочется, а потому что его об этом попросили.</w:t>
      </w:r>
    </w:p>
    <w:p w:rsidR="0039412F" w:rsidRPr="00B17064" w:rsidRDefault="0039412F" w:rsidP="0039412F">
      <w:pPr>
        <w:jc w:val="both"/>
        <w:rPr>
          <w:rFonts w:ascii="Times New Roman" w:hAnsi="Times New Roman" w:cs="Times New Roman"/>
          <w:b/>
          <w:sz w:val="36"/>
        </w:rPr>
      </w:pPr>
      <w:r w:rsidRPr="00B17064">
        <w:rPr>
          <w:rFonts w:ascii="Times New Roman" w:hAnsi="Times New Roman" w:cs="Times New Roman"/>
          <w:b/>
          <w:sz w:val="36"/>
        </w:rPr>
        <w:t>ЧТО ДЕЛАТЬ?</w:t>
      </w:r>
    </w:p>
    <w:p w:rsidR="0039412F" w:rsidRPr="00B17064" w:rsidRDefault="0039412F" w:rsidP="0039412F">
      <w:pPr>
        <w:jc w:val="both"/>
        <w:rPr>
          <w:rFonts w:ascii="Times New Roman" w:hAnsi="Times New Roman" w:cs="Times New Roman"/>
          <w:b/>
          <w:color w:val="00B050"/>
          <w:sz w:val="44"/>
          <w:u w:val="single"/>
        </w:rPr>
      </w:pPr>
      <w:r w:rsidRPr="00B17064">
        <w:rPr>
          <w:rFonts w:ascii="Times New Roman" w:hAnsi="Times New Roman" w:cs="Times New Roman"/>
          <w:b/>
          <w:color w:val="00B050"/>
          <w:sz w:val="36"/>
        </w:rPr>
        <w:t xml:space="preserve">Например, вместо </w:t>
      </w:r>
      <w:r w:rsidRPr="00B17064">
        <w:rPr>
          <w:rFonts w:ascii="Times New Roman" w:hAnsi="Times New Roman" w:cs="Times New Roman"/>
          <w:b/>
          <w:color w:val="00B050"/>
          <w:sz w:val="40"/>
        </w:rPr>
        <w:t>вопроса</w:t>
      </w:r>
      <w:r w:rsidRPr="00B17064">
        <w:rPr>
          <w:rFonts w:ascii="Times New Roman" w:hAnsi="Times New Roman" w:cs="Times New Roman"/>
          <w:b/>
          <w:color w:val="00B050"/>
          <w:sz w:val="36"/>
        </w:rPr>
        <w:t xml:space="preserve"> – Ты будешь кушать</w:t>
      </w:r>
      <w:proofErr w:type="gramStart"/>
      <w:r w:rsidRPr="00B17064">
        <w:rPr>
          <w:rFonts w:ascii="Times New Roman" w:hAnsi="Times New Roman" w:cs="Times New Roman"/>
          <w:b/>
          <w:color w:val="00B050"/>
          <w:sz w:val="36"/>
        </w:rPr>
        <w:t xml:space="preserve">?, </w:t>
      </w:r>
      <w:proofErr w:type="gramEnd"/>
      <w:r w:rsidRPr="00B17064">
        <w:rPr>
          <w:rFonts w:ascii="Times New Roman" w:hAnsi="Times New Roman" w:cs="Times New Roman"/>
          <w:b/>
          <w:color w:val="00B050"/>
          <w:sz w:val="36"/>
        </w:rPr>
        <w:t xml:space="preserve">задайте вопрос – Ты будешь гречневую кашу или рисовую?, </w:t>
      </w:r>
      <w:r w:rsidRPr="00B17064">
        <w:rPr>
          <w:rFonts w:ascii="Times New Roman" w:hAnsi="Times New Roman" w:cs="Times New Roman"/>
          <w:b/>
          <w:color w:val="00B050"/>
          <w:sz w:val="44"/>
          <w:u w:val="single"/>
        </w:rPr>
        <w:t>т.е. у ребенка должен быть выбор!</w:t>
      </w:r>
    </w:p>
    <w:p w:rsidR="001B7AB9" w:rsidRDefault="0039412F" w:rsidP="001B7AB9">
      <w:pPr>
        <w:ind w:firstLine="708"/>
        <w:rPr>
          <w:rFonts w:ascii="Times New Roman" w:hAnsi="Times New Roman" w:cs="Times New Roman"/>
          <w:sz w:val="52"/>
        </w:rPr>
      </w:pPr>
      <w:r w:rsidRPr="0039412F">
        <w:rPr>
          <w:rFonts w:ascii="Times New Roman" w:hAnsi="Times New Roman" w:cs="Times New Roman"/>
          <w:noProof/>
          <w:sz w:val="52"/>
          <w:lang w:eastAsia="ru-RU"/>
        </w:rPr>
        <w:drawing>
          <wp:inline distT="0" distB="0" distL="0" distR="0">
            <wp:extent cx="5600700" cy="1695450"/>
            <wp:effectExtent l="19050" t="0" r="0" b="0"/>
            <wp:docPr id="12" name="Рисунок 2" descr="D:\Рабочий Стол\rechevoj_negativizm-300x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Рабочий Стол\rechevoj_negativizm-300x190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99" cy="169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DA6" w:rsidRPr="00B17064" w:rsidRDefault="00856DA6" w:rsidP="00856DA6">
      <w:pPr>
        <w:ind w:firstLine="708"/>
        <w:jc w:val="both"/>
        <w:rPr>
          <w:rFonts w:ascii="Times New Roman" w:hAnsi="Times New Roman" w:cs="Times New Roman"/>
          <w:b/>
          <w:color w:val="FF0000"/>
          <w:sz w:val="40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0"/>
          <w:u w:val="single"/>
        </w:rPr>
        <w:t>3. УПРЯМСТВО</w:t>
      </w:r>
    </w:p>
    <w:p w:rsidR="00856DA6" w:rsidRPr="00B17064" w:rsidRDefault="00856DA6" w:rsidP="00856DA6">
      <w:pPr>
        <w:ind w:firstLine="708"/>
        <w:jc w:val="both"/>
        <w:rPr>
          <w:rFonts w:ascii="Times New Roman" w:hAnsi="Times New Roman" w:cs="Times New Roman"/>
          <w:b/>
          <w:i/>
          <w:sz w:val="40"/>
        </w:rPr>
      </w:pPr>
      <w:r w:rsidRPr="00B17064">
        <w:rPr>
          <w:rFonts w:ascii="Times New Roman" w:hAnsi="Times New Roman" w:cs="Times New Roman"/>
          <w:b/>
          <w:i/>
          <w:sz w:val="40"/>
        </w:rPr>
        <w:t xml:space="preserve">Когда ребенок упрямится, он настаивает на чем-то </w:t>
      </w:r>
      <w:proofErr w:type="gramStart"/>
      <w:r w:rsidRPr="00B17064">
        <w:rPr>
          <w:rFonts w:ascii="Times New Roman" w:hAnsi="Times New Roman" w:cs="Times New Roman"/>
          <w:b/>
          <w:i/>
          <w:sz w:val="40"/>
        </w:rPr>
        <w:t>не</w:t>
      </w:r>
      <w:proofErr w:type="gramEnd"/>
      <w:r w:rsidRPr="00B17064">
        <w:rPr>
          <w:rFonts w:ascii="Times New Roman" w:hAnsi="Times New Roman" w:cs="Times New Roman"/>
          <w:b/>
          <w:i/>
          <w:sz w:val="40"/>
        </w:rPr>
        <w:t xml:space="preserve"> потому что ему этого сильно хочется, а потому что он это потребовал: «Я так решил!»</w:t>
      </w:r>
    </w:p>
    <w:p w:rsidR="00856DA6" w:rsidRPr="00B17064" w:rsidRDefault="00856DA6" w:rsidP="00856DA6">
      <w:pPr>
        <w:ind w:firstLine="708"/>
        <w:jc w:val="both"/>
        <w:rPr>
          <w:rFonts w:ascii="Times New Roman" w:hAnsi="Times New Roman" w:cs="Times New Roman"/>
          <w:b/>
          <w:i/>
          <w:sz w:val="40"/>
        </w:rPr>
      </w:pPr>
      <w:r w:rsidRPr="00B17064">
        <w:rPr>
          <w:rFonts w:ascii="Times New Roman" w:hAnsi="Times New Roman" w:cs="Times New Roman"/>
          <w:b/>
          <w:i/>
          <w:sz w:val="40"/>
        </w:rPr>
        <w:t xml:space="preserve">Например, малыш просит дать ему машинку, но машинки </w:t>
      </w:r>
      <w:proofErr w:type="gramStart"/>
      <w:r w:rsidRPr="00B17064">
        <w:rPr>
          <w:rFonts w:ascii="Times New Roman" w:hAnsi="Times New Roman" w:cs="Times New Roman"/>
          <w:b/>
          <w:i/>
          <w:sz w:val="40"/>
        </w:rPr>
        <w:t>нет и мама предлагает</w:t>
      </w:r>
      <w:proofErr w:type="gramEnd"/>
      <w:r w:rsidRPr="00B17064">
        <w:rPr>
          <w:rFonts w:ascii="Times New Roman" w:hAnsi="Times New Roman" w:cs="Times New Roman"/>
          <w:b/>
          <w:i/>
          <w:sz w:val="40"/>
        </w:rPr>
        <w:t xml:space="preserve"> ему замену (например, любимого робота). Малыш все равно настаивает на своем. Почему? Потому что не он так решил, а мама.</w:t>
      </w:r>
    </w:p>
    <w:p w:rsidR="00856DA6" w:rsidRPr="00B17064" w:rsidRDefault="00856DA6" w:rsidP="00856DA6">
      <w:pPr>
        <w:jc w:val="both"/>
        <w:rPr>
          <w:rFonts w:ascii="Times New Roman" w:hAnsi="Times New Roman" w:cs="Times New Roman"/>
          <w:b/>
          <w:sz w:val="36"/>
        </w:rPr>
      </w:pPr>
      <w:r w:rsidRPr="00B17064">
        <w:rPr>
          <w:rFonts w:ascii="Times New Roman" w:hAnsi="Times New Roman" w:cs="Times New Roman"/>
          <w:b/>
          <w:sz w:val="36"/>
        </w:rPr>
        <w:lastRenderedPageBreak/>
        <w:t>ЧТО ДЕЛАТЬ?</w:t>
      </w:r>
    </w:p>
    <w:p w:rsidR="00856DA6" w:rsidRPr="00B17064" w:rsidRDefault="00856DA6" w:rsidP="00856DA6">
      <w:pPr>
        <w:ind w:firstLine="708"/>
        <w:jc w:val="both"/>
        <w:rPr>
          <w:rFonts w:ascii="Times New Roman" w:hAnsi="Times New Roman" w:cs="Times New Roman"/>
          <w:b/>
          <w:color w:val="00B050"/>
          <w:sz w:val="36"/>
        </w:rPr>
      </w:pPr>
      <w:r w:rsidRPr="00B17064">
        <w:rPr>
          <w:rFonts w:ascii="Times New Roman" w:hAnsi="Times New Roman" w:cs="Times New Roman"/>
          <w:b/>
          <w:color w:val="00B050"/>
          <w:sz w:val="36"/>
        </w:rPr>
        <w:t>Подождите несколько минут, ребенок сам созреет и сам примет решение – попросит робота.</w:t>
      </w:r>
    </w:p>
    <w:p w:rsidR="00856DA6" w:rsidRPr="00B17064" w:rsidRDefault="0080108D" w:rsidP="00856DA6">
      <w:pPr>
        <w:ind w:firstLine="708"/>
        <w:jc w:val="both"/>
        <w:rPr>
          <w:rFonts w:ascii="Times New Roman" w:hAnsi="Times New Roman" w:cs="Times New Roman"/>
          <w:b/>
          <w:color w:val="FF0000"/>
          <w:sz w:val="40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0"/>
          <w:u w:val="single"/>
        </w:rPr>
        <w:t>4. СВОЕВОЛИЕ</w:t>
      </w:r>
    </w:p>
    <w:p w:rsidR="0080108D" w:rsidRPr="00B17064" w:rsidRDefault="0080108D" w:rsidP="00856DA6">
      <w:pPr>
        <w:ind w:firstLine="708"/>
        <w:jc w:val="both"/>
        <w:rPr>
          <w:rFonts w:ascii="Times New Roman" w:hAnsi="Times New Roman" w:cs="Times New Roman"/>
          <w:b/>
          <w:i/>
          <w:sz w:val="40"/>
        </w:rPr>
      </w:pPr>
      <w:r w:rsidRPr="00B17064">
        <w:rPr>
          <w:rFonts w:ascii="Times New Roman" w:hAnsi="Times New Roman" w:cs="Times New Roman"/>
          <w:b/>
          <w:i/>
          <w:sz w:val="40"/>
        </w:rPr>
        <w:t>Ребенок все хочет сделать сам, даже если не умеет.</w:t>
      </w:r>
      <w:r w:rsidR="00B17064">
        <w:rPr>
          <w:rFonts w:ascii="Times New Roman" w:hAnsi="Times New Roman" w:cs="Times New Roman"/>
          <w:b/>
          <w:i/>
          <w:sz w:val="40"/>
        </w:rPr>
        <w:t xml:space="preserve"> </w:t>
      </w:r>
      <w:r w:rsidRPr="00B17064">
        <w:rPr>
          <w:rFonts w:ascii="Times New Roman" w:hAnsi="Times New Roman" w:cs="Times New Roman"/>
          <w:b/>
          <w:i/>
          <w:sz w:val="40"/>
        </w:rPr>
        <w:t xml:space="preserve">Бывает удобнее сделать что-то за ребенка, ведь так быстрее. Но </w:t>
      </w:r>
      <w:r w:rsidR="006704E3" w:rsidRPr="00B17064">
        <w:rPr>
          <w:rFonts w:ascii="Times New Roman" w:hAnsi="Times New Roman" w:cs="Times New Roman"/>
          <w:b/>
          <w:i/>
          <w:sz w:val="40"/>
        </w:rPr>
        <w:t>этим вы лишите его радости от процесса деятельности.</w:t>
      </w:r>
    </w:p>
    <w:p w:rsidR="006704E3" w:rsidRPr="00B17064" w:rsidRDefault="006704E3" w:rsidP="006704E3">
      <w:pPr>
        <w:jc w:val="both"/>
        <w:rPr>
          <w:rFonts w:ascii="Times New Roman" w:hAnsi="Times New Roman" w:cs="Times New Roman"/>
          <w:b/>
          <w:sz w:val="36"/>
        </w:rPr>
      </w:pPr>
      <w:r w:rsidRPr="00B17064">
        <w:rPr>
          <w:rFonts w:ascii="Times New Roman" w:hAnsi="Times New Roman" w:cs="Times New Roman"/>
          <w:b/>
          <w:sz w:val="36"/>
        </w:rPr>
        <w:t>ЧТО ДЕЛАТЬ?</w:t>
      </w:r>
    </w:p>
    <w:p w:rsidR="006704E3" w:rsidRPr="00B17064" w:rsidRDefault="006704E3" w:rsidP="00856DA6">
      <w:pPr>
        <w:ind w:firstLine="708"/>
        <w:jc w:val="both"/>
        <w:rPr>
          <w:rFonts w:ascii="Times New Roman" w:hAnsi="Times New Roman" w:cs="Times New Roman"/>
          <w:b/>
          <w:color w:val="00B050"/>
          <w:sz w:val="36"/>
        </w:rPr>
      </w:pPr>
      <w:r w:rsidRPr="00B17064">
        <w:rPr>
          <w:rFonts w:ascii="Times New Roman" w:hAnsi="Times New Roman" w:cs="Times New Roman"/>
          <w:b/>
          <w:color w:val="00B050"/>
          <w:sz w:val="36"/>
        </w:rPr>
        <w:t>Позвольте малышу попробовать сделать все  самому, даже если вы знаете,</w:t>
      </w:r>
      <w:r w:rsidR="008249B4" w:rsidRPr="00B17064">
        <w:rPr>
          <w:rFonts w:ascii="Times New Roman" w:hAnsi="Times New Roman" w:cs="Times New Roman"/>
          <w:b/>
          <w:color w:val="00B050"/>
          <w:sz w:val="36"/>
        </w:rPr>
        <w:t xml:space="preserve"> что это им не по силам. Опыт – это сын трудных ошибок. Но если у ребенка что-то получилось, обязательно похвалите его, объясните ему, что именно он сделал хорошо, и подчеркните, какой он стал большой и самостоятельный. Такое признание в успехах придает уверенности в силах.</w:t>
      </w:r>
    </w:p>
    <w:p w:rsidR="008249B4" w:rsidRDefault="008249B4" w:rsidP="00856DA6">
      <w:pPr>
        <w:ind w:firstLine="708"/>
        <w:jc w:val="both"/>
        <w:rPr>
          <w:rFonts w:ascii="Times New Roman" w:hAnsi="Times New Roman" w:cs="Times New Roman"/>
          <w:b/>
          <w:color w:val="00B050"/>
          <w:sz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lang w:eastAsia="ru-RU"/>
        </w:rPr>
        <w:drawing>
          <wp:inline distT="0" distB="0" distL="0" distR="0">
            <wp:extent cx="3581262" cy="1600200"/>
            <wp:effectExtent l="0" t="0" r="138" b="0"/>
            <wp:docPr id="14" name="Рисунок 13" descr="2939778_html_59a19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9778_html_59a19dbc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2746" cy="16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B4" w:rsidRPr="00B17064" w:rsidRDefault="00DB7F41" w:rsidP="00856DA6">
      <w:pPr>
        <w:ind w:firstLine="708"/>
        <w:jc w:val="both"/>
        <w:rPr>
          <w:rFonts w:ascii="Times New Roman" w:hAnsi="Times New Roman" w:cs="Times New Roman"/>
          <w:b/>
          <w:color w:val="FF0000"/>
          <w:sz w:val="44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4"/>
          <w:u w:val="single"/>
        </w:rPr>
        <w:t>5. ПРОТЕСТ, БУНТ</w:t>
      </w:r>
    </w:p>
    <w:p w:rsidR="00881185" w:rsidRPr="00B17064" w:rsidRDefault="00DB7F41" w:rsidP="00881185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40"/>
        </w:rPr>
      </w:pPr>
      <w:r w:rsidRPr="00B17064">
        <w:rPr>
          <w:rFonts w:ascii="Times New Roman" w:hAnsi="Times New Roman" w:cs="Times New Roman"/>
          <w:b/>
          <w:i/>
          <w:sz w:val="40"/>
        </w:rPr>
        <w:t>- это ответ на давление со стороны родителей, и их желание все решить за малыша (</w:t>
      </w:r>
      <w:r w:rsidRPr="00B17064">
        <w:rPr>
          <w:rFonts w:ascii="Times New Roman" w:hAnsi="Times New Roman" w:cs="Times New Roman"/>
          <w:b/>
          <w:i/>
          <w:color w:val="002060"/>
          <w:sz w:val="40"/>
        </w:rPr>
        <w:t xml:space="preserve">«Не кричи!», «Не </w:t>
      </w:r>
      <w:r w:rsidRPr="00B17064">
        <w:rPr>
          <w:rFonts w:ascii="Times New Roman" w:hAnsi="Times New Roman" w:cs="Times New Roman"/>
          <w:b/>
          <w:i/>
          <w:color w:val="002060"/>
          <w:sz w:val="40"/>
        </w:rPr>
        <w:lastRenderedPageBreak/>
        <w:t>ломай!», «Садись за стол!» и т.п.)</w:t>
      </w:r>
      <w:r w:rsidR="000B0057" w:rsidRPr="00B17064">
        <w:rPr>
          <w:rFonts w:ascii="Times New Roman" w:hAnsi="Times New Roman" w:cs="Times New Roman"/>
          <w:b/>
          <w:i/>
          <w:color w:val="002060"/>
          <w:sz w:val="40"/>
        </w:rPr>
        <w:t>.</w:t>
      </w:r>
      <w:r w:rsidR="00881185" w:rsidRPr="00B17064">
        <w:rPr>
          <w:rFonts w:ascii="Times New Roman" w:hAnsi="Times New Roman" w:cs="Times New Roman"/>
          <w:b/>
          <w:i/>
          <w:color w:val="002060"/>
          <w:sz w:val="40"/>
        </w:rPr>
        <w:t xml:space="preserve"> </w:t>
      </w:r>
      <w:r w:rsidR="000B0057" w:rsidRPr="00B17064">
        <w:rPr>
          <w:rFonts w:ascii="Times New Roman" w:hAnsi="Times New Roman" w:cs="Times New Roman"/>
          <w:b/>
          <w:i/>
          <w:sz w:val="40"/>
        </w:rPr>
        <w:t>Бурная энергия ребенка должна найти выход в виде деятельности, а если ее сдерживать, то она выливается в виде эмоций (гнева</w:t>
      </w:r>
      <w:proofErr w:type="gramStart"/>
      <w:r w:rsidR="000B0057" w:rsidRPr="00B17064">
        <w:rPr>
          <w:rFonts w:ascii="Times New Roman" w:hAnsi="Times New Roman" w:cs="Times New Roman"/>
          <w:b/>
          <w:i/>
          <w:sz w:val="40"/>
        </w:rPr>
        <w:t>.</w:t>
      </w:r>
      <w:proofErr w:type="gramEnd"/>
      <w:r w:rsidR="000B0057" w:rsidRPr="00B17064">
        <w:rPr>
          <w:rFonts w:ascii="Times New Roman" w:hAnsi="Times New Roman" w:cs="Times New Roman"/>
          <w:b/>
          <w:i/>
          <w:sz w:val="40"/>
        </w:rPr>
        <w:t xml:space="preserve"> </w:t>
      </w:r>
      <w:proofErr w:type="gramStart"/>
      <w:r w:rsidR="000B0057" w:rsidRPr="00B17064">
        <w:rPr>
          <w:rFonts w:ascii="Times New Roman" w:hAnsi="Times New Roman" w:cs="Times New Roman"/>
          <w:b/>
          <w:i/>
          <w:sz w:val="40"/>
        </w:rPr>
        <w:t>и</w:t>
      </w:r>
      <w:proofErr w:type="gramEnd"/>
      <w:r w:rsidR="000B0057" w:rsidRPr="00B17064">
        <w:rPr>
          <w:rFonts w:ascii="Times New Roman" w:hAnsi="Times New Roman" w:cs="Times New Roman"/>
          <w:b/>
          <w:i/>
          <w:sz w:val="40"/>
        </w:rPr>
        <w:t>ст</w:t>
      </w:r>
      <w:r w:rsidR="00881185" w:rsidRPr="00B17064">
        <w:rPr>
          <w:rFonts w:ascii="Times New Roman" w:hAnsi="Times New Roman" w:cs="Times New Roman"/>
          <w:b/>
          <w:i/>
          <w:sz w:val="40"/>
        </w:rPr>
        <w:t>ерик</w:t>
      </w:r>
      <w:r w:rsidR="000B0057" w:rsidRPr="00B17064">
        <w:rPr>
          <w:rFonts w:ascii="Times New Roman" w:hAnsi="Times New Roman" w:cs="Times New Roman"/>
          <w:b/>
          <w:i/>
          <w:sz w:val="40"/>
        </w:rPr>
        <w:t>). Ребенку очень тяжело долго находиться в нервном напряжении и если не наступает разрядка в виде эмоции или какого-либо вида деятельности,</w:t>
      </w:r>
      <w:r w:rsidR="00881185" w:rsidRPr="00B17064">
        <w:rPr>
          <w:rFonts w:ascii="Times New Roman" w:hAnsi="Times New Roman" w:cs="Times New Roman"/>
          <w:b/>
          <w:i/>
          <w:sz w:val="40"/>
        </w:rPr>
        <w:t xml:space="preserve"> </w:t>
      </w:r>
      <w:r w:rsidR="000B0057" w:rsidRPr="00B17064">
        <w:rPr>
          <w:rFonts w:ascii="Times New Roman" w:hAnsi="Times New Roman" w:cs="Times New Roman"/>
          <w:b/>
          <w:i/>
          <w:sz w:val="40"/>
        </w:rPr>
        <w:t>то</w:t>
      </w:r>
      <w:r w:rsidR="00881185" w:rsidRPr="00B17064">
        <w:rPr>
          <w:rFonts w:ascii="Times New Roman" w:hAnsi="Times New Roman" w:cs="Times New Roman"/>
          <w:b/>
          <w:i/>
          <w:sz w:val="40"/>
        </w:rPr>
        <w:t xml:space="preserve"> возникает стресс и, как следствие, снижение иммунитета.</w:t>
      </w:r>
    </w:p>
    <w:p w:rsidR="00881185" w:rsidRPr="00B17064" w:rsidRDefault="00881185" w:rsidP="00881185">
      <w:pPr>
        <w:spacing w:line="240" w:lineRule="auto"/>
        <w:jc w:val="both"/>
        <w:rPr>
          <w:rFonts w:ascii="Times New Roman" w:hAnsi="Times New Roman" w:cs="Times New Roman"/>
          <w:b/>
          <w:sz w:val="40"/>
        </w:rPr>
      </w:pPr>
      <w:r w:rsidRPr="00B17064">
        <w:rPr>
          <w:rFonts w:ascii="Times New Roman" w:hAnsi="Times New Roman" w:cs="Times New Roman"/>
          <w:b/>
          <w:sz w:val="40"/>
        </w:rPr>
        <w:t>ЧТО ДЕЛАТЬ?</w:t>
      </w:r>
    </w:p>
    <w:p w:rsidR="000B0057" w:rsidRPr="00B17064" w:rsidRDefault="00881185" w:rsidP="00881185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36"/>
        </w:rPr>
      </w:pPr>
      <w:r w:rsidRPr="00B17064">
        <w:rPr>
          <w:rFonts w:ascii="Times New Roman" w:hAnsi="Times New Roman" w:cs="Times New Roman"/>
          <w:b/>
          <w:color w:val="00B050"/>
          <w:sz w:val="36"/>
        </w:rPr>
        <w:t>Если ребенок заходится в истерике, спокойно переждите ее и только потом объясните, как правильно себя вести и почему. Что-либо объяснять во время истерики бесполезно!!!</w:t>
      </w:r>
    </w:p>
    <w:p w:rsidR="00881185" w:rsidRDefault="00881185" w:rsidP="00881185">
      <w:pPr>
        <w:jc w:val="both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  <w:lang w:eastAsia="ru-RU"/>
        </w:rPr>
        <w:drawing>
          <wp:inline distT="0" distB="0" distL="0" distR="0">
            <wp:extent cx="3390900" cy="1982475"/>
            <wp:effectExtent l="19050" t="0" r="0" b="0"/>
            <wp:docPr id="15" name="Рисунок 14" descr="1357238174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238174765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9672" cy="19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85" w:rsidRPr="00B17064" w:rsidRDefault="00783E1D" w:rsidP="00881185">
      <w:pPr>
        <w:jc w:val="both"/>
        <w:rPr>
          <w:rFonts w:ascii="Times New Roman" w:hAnsi="Times New Roman" w:cs="Times New Roman"/>
          <w:b/>
          <w:color w:val="FF0000"/>
          <w:sz w:val="40"/>
          <w:szCs w:val="52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0"/>
          <w:szCs w:val="52"/>
          <w:u w:val="single"/>
        </w:rPr>
        <w:t>6. ОБЕСЦЕНИВАНИЕ</w:t>
      </w:r>
    </w:p>
    <w:p w:rsidR="00783E1D" w:rsidRPr="00B17064" w:rsidRDefault="00783E1D" w:rsidP="00881185">
      <w:pPr>
        <w:jc w:val="both"/>
        <w:rPr>
          <w:rFonts w:ascii="Times New Roman" w:hAnsi="Times New Roman" w:cs="Times New Roman"/>
          <w:b/>
          <w:i/>
          <w:sz w:val="40"/>
          <w:szCs w:val="52"/>
        </w:rPr>
      </w:pPr>
      <w:r w:rsidRPr="00B17064">
        <w:rPr>
          <w:rFonts w:ascii="Times New Roman" w:hAnsi="Times New Roman" w:cs="Times New Roman"/>
          <w:b/>
          <w:i/>
          <w:sz w:val="40"/>
          <w:szCs w:val="52"/>
        </w:rPr>
        <w:t xml:space="preserve">Изменяется отношение ребенка к любимым вещам и игрушкам (может ломать их, бросать) и к людям (может нагрубить взрослым, стукнуть маму и т.п.). </w:t>
      </w:r>
    </w:p>
    <w:p w:rsidR="00783E1D" w:rsidRPr="00B17064" w:rsidRDefault="00783E1D" w:rsidP="00256483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52"/>
        </w:rPr>
      </w:pPr>
      <w:r w:rsidRPr="00B17064">
        <w:rPr>
          <w:rFonts w:ascii="Times New Roman" w:hAnsi="Times New Roman" w:cs="Times New Roman"/>
          <w:b/>
          <w:i/>
          <w:sz w:val="40"/>
          <w:szCs w:val="52"/>
        </w:rPr>
        <w:t xml:space="preserve">Как ни странно, но это следующий этап исследовательской деятельности ребенка (не путайте с агрессией). Пока он подражает взрослым, </w:t>
      </w:r>
      <w:r w:rsidRPr="00B17064">
        <w:rPr>
          <w:rFonts w:ascii="Times New Roman" w:hAnsi="Times New Roman" w:cs="Times New Roman"/>
          <w:b/>
          <w:i/>
          <w:sz w:val="40"/>
          <w:szCs w:val="52"/>
        </w:rPr>
        <w:lastRenderedPageBreak/>
        <w:t>ему интересно смотреть на их реакцию (а что будет, если…).</w:t>
      </w:r>
    </w:p>
    <w:p w:rsidR="00783E1D" w:rsidRPr="00B17064" w:rsidRDefault="00783E1D" w:rsidP="00256483">
      <w:pPr>
        <w:spacing w:line="240" w:lineRule="auto"/>
        <w:jc w:val="both"/>
        <w:rPr>
          <w:rFonts w:ascii="Times New Roman" w:hAnsi="Times New Roman" w:cs="Times New Roman"/>
          <w:b/>
          <w:sz w:val="36"/>
        </w:rPr>
      </w:pPr>
      <w:r w:rsidRPr="00B17064">
        <w:rPr>
          <w:rFonts w:ascii="Times New Roman" w:hAnsi="Times New Roman" w:cs="Times New Roman"/>
          <w:b/>
          <w:sz w:val="36"/>
        </w:rPr>
        <w:t>ЧТО ДЕЛАТЬ?</w:t>
      </w:r>
    </w:p>
    <w:p w:rsidR="00783E1D" w:rsidRPr="00B17064" w:rsidRDefault="006F7C23" w:rsidP="00256483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40"/>
          <w:szCs w:val="52"/>
        </w:rPr>
      </w:pPr>
      <w:r w:rsidRPr="00B17064">
        <w:rPr>
          <w:rFonts w:ascii="Times New Roman" w:hAnsi="Times New Roman" w:cs="Times New Roman"/>
          <w:b/>
          <w:color w:val="00B050"/>
          <w:sz w:val="36"/>
          <w:szCs w:val="52"/>
        </w:rPr>
        <w:t>Направляйте энергию ребенка в мирное русло. Например, если ребенок рвет книжку, предложите ему рвать старые журналы. Подключите свою фантазию, обыграйте неприятный момент с использованием игрушек</w:t>
      </w:r>
      <w:r w:rsidRPr="00B17064">
        <w:rPr>
          <w:rFonts w:ascii="Times New Roman" w:hAnsi="Times New Roman" w:cs="Times New Roman"/>
          <w:b/>
          <w:color w:val="00B050"/>
          <w:sz w:val="40"/>
          <w:szCs w:val="52"/>
        </w:rPr>
        <w:t>.</w:t>
      </w:r>
    </w:p>
    <w:p w:rsidR="00256483" w:rsidRDefault="00256483" w:rsidP="00881185">
      <w:pPr>
        <w:jc w:val="both"/>
        <w:rPr>
          <w:rFonts w:ascii="Times New Roman" w:hAnsi="Times New Roman" w:cs="Times New Roman"/>
          <w:b/>
          <w:color w:val="00B050"/>
          <w:sz w:val="44"/>
          <w:szCs w:val="52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52"/>
          <w:lang w:eastAsia="ru-RU"/>
        </w:rPr>
        <w:drawing>
          <wp:inline distT="0" distB="0" distL="0" distR="0">
            <wp:extent cx="5710895" cy="1885950"/>
            <wp:effectExtent l="19050" t="0" r="4105" b="0"/>
            <wp:docPr id="16" name="Рисунок 15" descr="jktMzk3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tMzk3Nj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876" cy="18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83" w:rsidRPr="00B17064" w:rsidRDefault="007F2C19" w:rsidP="00881185">
      <w:pPr>
        <w:jc w:val="both"/>
        <w:rPr>
          <w:rFonts w:ascii="Times New Roman" w:hAnsi="Times New Roman" w:cs="Times New Roman"/>
          <w:b/>
          <w:color w:val="FF0000"/>
          <w:sz w:val="40"/>
          <w:szCs w:val="52"/>
          <w:u w:val="single"/>
        </w:rPr>
      </w:pPr>
      <w:r w:rsidRPr="00B17064">
        <w:rPr>
          <w:rFonts w:ascii="Times New Roman" w:hAnsi="Times New Roman" w:cs="Times New Roman"/>
          <w:b/>
          <w:color w:val="FF0000"/>
          <w:sz w:val="40"/>
          <w:szCs w:val="52"/>
          <w:u w:val="single"/>
        </w:rPr>
        <w:t>7. ДЕСПОТИЗМ</w:t>
      </w:r>
    </w:p>
    <w:p w:rsidR="007F2C19" w:rsidRPr="00B17064" w:rsidRDefault="007F2C19" w:rsidP="00B17064">
      <w:pPr>
        <w:jc w:val="both"/>
        <w:rPr>
          <w:rFonts w:ascii="Times New Roman" w:hAnsi="Times New Roman" w:cs="Times New Roman"/>
          <w:b/>
          <w:i/>
          <w:sz w:val="40"/>
          <w:szCs w:val="52"/>
        </w:rPr>
      </w:pPr>
      <w:r w:rsidRPr="00B17064">
        <w:rPr>
          <w:rFonts w:ascii="Times New Roman" w:hAnsi="Times New Roman" w:cs="Times New Roman"/>
          <w:b/>
          <w:i/>
          <w:sz w:val="40"/>
          <w:szCs w:val="52"/>
        </w:rPr>
        <w:t>Ребенок учится управлять окружающим миром, пытается заставить родителей делать то, что он хочет.</w:t>
      </w:r>
      <w:r w:rsidR="00B17064">
        <w:rPr>
          <w:rFonts w:ascii="Times New Roman" w:hAnsi="Times New Roman" w:cs="Times New Roman"/>
          <w:b/>
          <w:i/>
          <w:sz w:val="40"/>
          <w:szCs w:val="52"/>
        </w:rPr>
        <w:t xml:space="preserve"> </w:t>
      </w:r>
      <w:r w:rsidRPr="00B17064">
        <w:rPr>
          <w:rFonts w:ascii="Times New Roman" w:hAnsi="Times New Roman" w:cs="Times New Roman"/>
          <w:b/>
          <w:i/>
          <w:sz w:val="40"/>
          <w:szCs w:val="52"/>
        </w:rPr>
        <w:t>Например, ребенок может забирать игрушки, одежду, толкать, замахиваться. Необходимо понимать, что стремление к лидерству, желание «завоевать место под солнцем» - это хорошая черта характера, которая помогает человеку быть хозяином жизни, а не слабовольным, ведомым другими людьми.</w:t>
      </w:r>
    </w:p>
    <w:p w:rsidR="007F2C19" w:rsidRPr="00B17064" w:rsidRDefault="007F2C19" w:rsidP="00B17064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40"/>
          <w:szCs w:val="52"/>
        </w:rPr>
      </w:pPr>
      <w:r w:rsidRPr="00B17064">
        <w:rPr>
          <w:rFonts w:ascii="Times New Roman" w:hAnsi="Times New Roman" w:cs="Times New Roman"/>
          <w:b/>
          <w:sz w:val="40"/>
        </w:rPr>
        <w:t>ЧТО ДЕЛАТЬ?</w:t>
      </w:r>
      <w:r w:rsidR="00B17064">
        <w:rPr>
          <w:rFonts w:ascii="Times New Roman" w:hAnsi="Times New Roman" w:cs="Times New Roman"/>
          <w:b/>
          <w:sz w:val="40"/>
        </w:rPr>
        <w:t xml:space="preserve"> </w:t>
      </w:r>
      <w:r w:rsidRPr="00B17064">
        <w:rPr>
          <w:rFonts w:ascii="Times New Roman" w:hAnsi="Times New Roman" w:cs="Times New Roman"/>
          <w:b/>
          <w:color w:val="00B050"/>
          <w:sz w:val="36"/>
          <w:szCs w:val="52"/>
        </w:rPr>
        <w:t xml:space="preserve">Уступайте ребенку в «мелочах», но то, что касается здоровья и безопасности самого ребенка и других людей – </w:t>
      </w:r>
      <w:r w:rsidRPr="00B17064">
        <w:rPr>
          <w:rFonts w:ascii="Times New Roman" w:hAnsi="Times New Roman" w:cs="Times New Roman"/>
          <w:b/>
          <w:color w:val="00B050"/>
          <w:sz w:val="40"/>
          <w:szCs w:val="52"/>
        </w:rPr>
        <w:t>будьте непреклонны!!!</w:t>
      </w:r>
    </w:p>
    <w:p w:rsidR="009A5F2C" w:rsidRPr="00B17064" w:rsidRDefault="00C40A05" w:rsidP="009A5F2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5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lastRenderedPageBreak/>
        <w:pict>
          <v:roundrect id="_x0000_s1033" style="position:absolute;left:0;text-align:left;margin-left:3.25pt;margin-top:568.35pt;width:484.4pt;height:64.9pt;z-index:251665408" arcsize="10923f" fillcolor="#00b0f0">
            <v:textbox>
              <w:txbxContent>
                <w:p w:rsidR="009A5F2C" w:rsidRPr="009A5F2C" w:rsidRDefault="009A5F2C" w:rsidP="009A5F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ЛЮБИТЕ РЕБЕНКА И ПОКАЗЫВАЙТЕ ЕМУ, ЧТО ОН  ВАМ  ДОРОГ  ДАЖЕ ЗАПЛАКАННЫЙ, УПРЯМЫЙ, КАПРИЗНЫЙ.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31" style="position:absolute;left:0;text-align:left;margin-left:3.25pt;margin-top:480.6pt;width:484.4pt;height:64.35pt;z-index:251663360" arcsize="10923f" fillcolor="#00b0f0">
            <v:textbox>
              <w:txbxContent>
                <w:p w:rsidR="009A5F2C" w:rsidRPr="009A5F2C" w:rsidRDefault="009A5F2C" w:rsidP="009A5F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НЕ СЮСЬКАЙТЕСЬ, НЕ ДЕЛАЙТЕ ВСЕ ЗА РЕБЕНКА, РАЗГОВАРИВАЙТЕ С НИМ, КАК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РАВНЫМ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32" style="position:absolute;left:0;text-align:left;margin-left:3.25pt;margin-top:389.45pt;width:484.4pt;height:67.1pt;z-index:251664384" arcsize="10923f" fillcolor="#00b0f0">
            <v:textbox>
              <w:txbxContent>
                <w:p w:rsidR="00346AFC" w:rsidRP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КОГДА У РЕБЕНКА ИСТЕРИКА, ВОЗЬМИТЕ ЕГО ЗА РУКУ И УВЕДИТЕ В СПОКОЙНОЕ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БЕЗЛЮДНОЕ МЕСТО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29" style="position:absolute;left:0;text-align:left;margin-left:3.25pt;margin-top:308.15pt;width:484.4pt;height:63.3pt;z-index:251661312" arcsize="10923f" fillcolor="#00b0f0">
            <v:textbox>
              <w:txbxContent>
                <w:p w:rsid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СЛЕДИТЕ ЗА СОБОЙ </w:t>
                  </w:r>
                </w:p>
                <w:p w:rsidR="00346AFC" w:rsidRP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ab/>
                    <w:t>(многие слова и поступки ребенок повторяет за вами)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28" style="position:absolute;left:0;text-align:left;margin-left:3.25pt;margin-top:219.85pt;width:484.4pt;height:66.5pt;z-index:251660288" arcsize="10923f" fillcolor="#00b0f0">
            <v:textbox>
              <w:txbxContent>
                <w:p w:rsidR="00346AFC" w:rsidRP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НЕ ЗАСТАВЛЯТЬ, А ПРОСИТЬ ПОМОЧЬ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27" style="position:absolute;left:0;text-align:left;margin-left:3.25pt;margin-top:134.7pt;width:484.4pt;height:66.55pt;z-index:251659264" arcsize="10923f" fillcolor="#00b0f0">
            <v:textbox>
              <w:txbxContent>
                <w:p w:rsid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ПОСТОЯННО ПРЕДЛАГАТЬ ВЫБОР </w:t>
                  </w:r>
                </w:p>
                <w:p w:rsidR="00346AFC" w:rsidRPr="00346AFC" w:rsidRDefault="00346AFC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(или  иллюзию выбора – такая вот хитрость во благо всем!)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44"/>
          <w:szCs w:val="52"/>
          <w:u w:val="single"/>
          <w:lang w:eastAsia="ru-RU"/>
        </w:rPr>
        <w:pict>
          <v:roundrect id="_x0000_s1026" style="position:absolute;left:0;text-align:left;margin-left:3.25pt;margin-top:58.9pt;width:484.4pt;height:60.55pt;z-index:251658240" arcsize="10923f" fillcolor="#00b0f0">
            <v:textbox style="mso-next-textbox:#_x0000_s1026">
              <w:txbxContent>
                <w:p w:rsidR="00C617C1" w:rsidRPr="00346AFC" w:rsidRDefault="00C617C1" w:rsidP="00346AF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46AFC">
                    <w:rPr>
                      <w:rFonts w:ascii="Times New Roman" w:hAnsi="Times New Roman" w:cs="Times New Roman"/>
                      <w:b/>
                      <w:sz w:val="28"/>
                    </w:rPr>
                    <w:t>СМЕНИТЬ ТАКТИКУ И</w:t>
                  </w:r>
                  <w:r w:rsidR="00346AFC" w:rsidRPr="00346AFC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СТРАТЕГИЮ ОБЩЕНИЯ</w:t>
                  </w:r>
                  <w:r w:rsidR="00346AFC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С РЕБЕНКОМ: уважать его мнение и стремление к самостоятельности.</w:t>
                  </w:r>
                </w:p>
              </w:txbxContent>
            </v:textbox>
          </v:roundrect>
        </w:pict>
      </w:r>
      <w:r w:rsidR="00C617C1" w:rsidRPr="00B17064">
        <w:rPr>
          <w:rFonts w:ascii="Times New Roman" w:hAnsi="Times New Roman" w:cs="Times New Roman"/>
          <w:b/>
          <w:color w:val="FF0000"/>
          <w:sz w:val="44"/>
          <w:szCs w:val="52"/>
          <w:u w:val="single"/>
        </w:rPr>
        <w:t>ЧТО ДЕЛАТЬ РОДИТЕЛЯМ:</w:t>
      </w: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9A5F2C" w:rsidRDefault="009A5F2C" w:rsidP="009A5F2C">
      <w:pPr>
        <w:rPr>
          <w:rFonts w:ascii="Times New Roman" w:hAnsi="Times New Roman" w:cs="Times New Roman"/>
          <w:sz w:val="52"/>
          <w:szCs w:val="52"/>
        </w:rPr>
      </w:pPr>
    </w:p>
    <w:p w:rsidR="008639AE" w:rsidRDefault="008639AE" w:rsidP="009A5F2C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9A5F2C" w:rsidRPr="009A5F2C" w:rsidRDefault="00847E0B" w:rsidP="009A5F2C">
      <w:pPr>
        <w:jc w:val="center"/>
        <w:rPr>
          <w:rFonts w:ascii="Times New Roman" w:hAnsi="Times New Roman" w:cs="Times New Roman"/>
          <w:b/>
          <w:i/>
          <w:color w:val="00B050"/>
          <w:sz w:val="56"/>
          <w:szCs w:val="52"/>
        </w:rPr>
      </w:pPr>
      <w:r>
        <w:rPr>
          <w:rFonts w:ascii="Times New Roman" w:hAnsi="Times New Roman" w:cs="Times New Roman"/>
          <w:b/>
          <w:i/>
          <w:color w:val="00B050"/>
          <w:sz w:val="56"/>
          <w:szCs w:val="52"/>
        </w:rPr>
        <w:t>ЖЕЛАЕМ УДАЧИ!!!</w:t>
      </w:r>
    </w:p>
    <w:sectPr w:rsidR="009A5F2C" w:rsidRPr="009A5F2C" w:rsidSect="00A057CD">
      <w:pgSz w:w="11906" w:h="16838"/>
      <w:pgMar w:top="1440" w:right="1080" w:bottom="1440" w:left="1080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57CD"/>
    <w:rsid w:val="000344CC"/>
    <w:rsid w:val="0004197C"/>
    <w:rsid w:val="000537C9"/>
    <w:rsid w:val="000634C0"/>
    <w:rsid w:val="000B0057"/>
    <w:rsid w:val="000C42FC"/>
    <w:rsid w:val="000C4BAA"/>
    <w:rsid w:val="000E253A"/>
    <w:rsid w:val="0010651B"/>
    <w:rsid w:val="00132D04"/>
    <w:rsid w:val="0014242C"/>
    <w:rsid w:val="0016280C"/>
    <w:rsid w:val="001767D9"/>
    <w:rsid w:val="001B7AB9"/>
    <w:rsid w:val="001D5871"/>
    <w:rsid w:val="0020368A"/>
    <w:rsid w:val="0025628A"/>
    <w:rsid w:val="00256483"/>
    <w:rsid w:val="0029521D"/>
    <w:rsid w:val="002E0BDE"/>
    <w:rsid w:val="002E54EE"/>
    <w:rsid w:val="003324CA"/>
    <w:rsid w:val="00346AFC"/>
    <w:rsid w:val="00351ECE"/>
    <w:rsid w:val="003816AF"/>
    <w:rsid w:val="0039412F"/>
    <w:rsid w:val="003B0754"/>
    <w:rsid w:val="003B71A6"/>
    <w:rsid w:val="00441D93"/>
    <w:rsid w:val="004973CA"/>
    <w:rsid w:val="004A7EB7"/>
    <w:rsid w:val="004C2B47"/>
    <w:rsid w:val="00514EDE"/>
    <w:rsid w:val="00555986"/>
    <w:rsid w:val="005668B6"/>
    <w:rsid w:val="0059112C"/>
    <w:rsid w:val="005E70D0"/>
    <w:rsid w:val="005F276E"/>
    <w:rsid w:val="00620062"/>
    <w:rsid w:val="00630D3F"/>
    <w:rsid w:val="006526A5"/>
    <w:rsid w:val="006704E3"/>
    <w:rsid w:val="006D5760"/>
    <w:rsid w:val="006F7C23"/>
    <w:rsid w:val="00711E32"/>
    <w:rsid w:val="00726BB0"/>
    <w:rsid w:val="007346B8"/>
    <w:rsid w:val="00745336"/>
    <w:rsid w:val="00783E1D"/>
    <w:rsid w:val="007F2C19"/>
    <w:rsid w:val="0080108D"/>
    <w:rsid w:val="00812931"/>
    <w:rsid w:val="008249B4"/>
    <w:rsid w:val="008416E8"/>
    <w:rsid w:val="00847E0B"/>
    <w:rsid w:val="00856DA6"/>
    <w:rsid w:val="008639AE"/>
    <w:rsid w:val="00881185"/>
    <w:rsid w:val="009A5F2C"/>
    <w:rsid w:val="00A057CD"/>
    <w:rsid w:val="00A6263B"/>
    <w:rsid w:val="00A95686"/>
    <w:rsid w:val="00AC0764"/>
    <w:rsid w:val="00B154A0"/>
    <w:rsid w:val="00B17064"/>
    <w:rsid w:val="00B2295E"/>
    <w:rsid w:val="00B43211"/>
    <w:rsid w:val="00B60CBF"/>
    <w:rsid w:val="00B6460E"/>
    <w:rsid w:val="00BE3765"/>
    <w:rsid w:val="00C40A05"/>
    <w:rsid w:val="00C617C1"/>
    <w:rsid w:val="00C74F73"/>
    <w:rsid w:val="00C90F5E"/>
    <w:rsid w:val="00CA3B92"/>
    <w:rsid w:val="00CB2F17"/>
    <w:rsid w:val="00CE3765"/>
    <w:rsid w:val="00D0024C"/>
    <w:rsid w:val="00D356D5"/>
    <w:rsid w:val="00DB7F41"/>
    <w:rsid w:val="00DC6C18"/>
    <w:rsid w:val="00E10E7A"/>
    <w:rsid w:val="00E67529"/>
    <w:rsid w:val="00E92250"/>
    <w:rsid w:val="00EC4C2F"/>
    <w:rsid w:val="00ED107F"/>
    <w:rsid w:val="00F13C87"/>
    <w:rsid w:val="00F23A3D"/>
    <w:rsid w:val="00F649EE"/>
    <w:rsid w:val="00F72050"/>
    <w:rsid w:val="00F86C49"/>
    <w:rsid w:val="00FE6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10583B-1330-49FB-929C-CAA678617BE6}" type="doc">
      <dgm:prSet loTypeId="urn:microsoft.com/office/officeart/2005/8/layout/default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A6D0A73-F967-456E-A8FE-85BB4FB2448F}">
      <dgm:prSet phldrT="[Текст]" custT="1"/>
      <dgm:spPr/>
      <dgm:t>
        <a:bodyPr/>
        <a:lstStyle/>
        <a:p>
          <a:r>
            <a:rPr lang="ru-RU" sz="2400" b="1">
              <a:solidFill>
                <a:sysClr val="windowText" lastClr="000000"/>
              </a:solidFill>
            </a:rPr>
            <a:t>упрямство</a:t>
          </a:r>
        </a:p>
      </dgm:t>
    </dgm:pt>
    <dgm:pt modelId="{52F768C7-64F3-4807-A11C-B14F4814746E}" type="parTrans" cxnId="{FC8D27FD-7282-4809-BE97-B2F022DE1303}">
      <dgm:prSet/>
      <dgm:spPr/>
      <dgm:t>
        <a:bodyPr/>
        <a:lstStyle/>
        <a:p>
          <a:endParaRPr lang="ru-RU"/>
        </a:p>
      </dgm:t>
    </dgm:pt>
    <dgm:pt modelId="{04C4F257-3B82-45F3-B763-A6F39ADE0814}" type="sibTrans" cxnId="{FC8D27FD-7282-4809-BE97-B2F022DE1303}">
      <dgm:prSet/>
      <dgm:spPr/>
      <dgm:t>
        <a:bodyPr/>
        <a:lstStyle/>
        <a:p>
          <a:endParaRPr lang="ru-RU"/>
        </a:p>
      </dgm:t>
    </dgm:pt>
    <dgm:pt modelId="{6E7BB6FB-6A1C-4756-8D71-5E89FE7B4E64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негативизм</a:t>
          </a:r>
        </a:p>
      </dgm:t>
    </dgm:pt>
    <dgm:pt modelId="{63348F58-EFFB-4897-9AB4-2CE06177CF93}" type="parTrans" cxnId="{FB0CFA47-DB88-4F60-A522-3782053DB345}">
      <dgm:prSet/>
      <dgm:spPr/>
      <dgm:t>
        <a:bodyPr/>
        <a:lstStyle/>
        <a:p>
          <a:endParaRPr lang="ru-RU"/>
        </a:p>
      </dgm:t>
    </dgm:pt>
    <dgm:pt modelId="{E1F45602-800C-438B-AAB1-FD7A587960DB}" type="sibTrans" cxnId="{FB0CFA47-DB88-4F60-A522-3782053DB345}">
      <dgm:prSet/>
      <dgm:spPr/>
      <dgm:t>
        <a:bodyPr/>
        <a:lstStyle/>
        <a:p>
          <a:endParaRPr lang="ru-RU"/>
        </a:p>
      </dgm:t>
    </dgm:pt>
    <dgm:pt modelId="{C07CE906-DD2B-4E62-A5F6-C4F8B3417814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бунт, протест</a:t>
          </a:r>
        </a:p>
      </dgm:t>
    </dgm:pt>
    <dgm:pt modelId="{9EE041E1-1D16-4337-91AE-CA993CB907AE}" type="parTrans" cxnId="{A4B40FC4-0D68-4C52-844E-77B6A935199E}">
      <dgm:prSet/>
      <dgm:spPr/>
      <dgm:t>
        <a:bodyPr/>
        <a:lstStyle/>
        <a:p>
          <a:endParaRPr lang="ru-RU"/>
        </a:p>
      </dgm:t>
    </dgm:pt>
    <dgm:pt modelId="{B8A3C7D3-E434-4E10-B88D-C42A6498DBA7}" type="sibTrans" cxnId="{A4B40FC4-0D68-4C52-844E-77B6A935199E}">
      <dgm:prSet/>
      <dgm:spPr/>
      <dgm:t>
        <a:bodyPr/>
        <a:lstStyle/>
        <a:p>
          <a:endParaRPr lang="ru-RU"/>
        </a:p>
      </dgm:t>
    </dgm:pt>
    <dgm:pt modelId="{61143118-5B3D-4A99-A3BF-25335402207A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строптивость</a:t>
          </a:r>
        </a:p>
      </dgm:t>
    </dgm:pt>
    <dgm:pt modelId="{9C273E92-0B1B-4496-8E85-B8E6F5ACEEA2}" type="parTrans" cxnId="{51FB99DD-8C45-458A-AC63-A0C10B44C43B}">
      <dgm:prSet/>
      <dgm:spPr/>
      <dgm:t>
        <a:bodyPr/>
        <a:lstStyle/>
        <a:p>
          <a:endParaRPr lang="ru-RU"/>
        </a:p>
      </dgm:t>
    </dgm:pt>
    <dgm:pt modelId="{4238036F-0442-48EB-B9A7-D1F82CCD9E30}" type="sibTrans" cxnId="{51FB99DD-8C45-458A-AC63-A0C10B44C43B}">
      <dgm:prSet/>
      <dgm:spPr/>
      <dgm:t>
        <a:bodyPr/>
        <a:lstStyle/>
        <a:p>
          <a:endParaRPr lang="ru-RU"/>
        </a:p>
      </dgm:t>
    </dgm:pt>
    <dgm:pt modelId="{45C3B36D-E9FD-4B5A-9E98-29163FF67342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деспотизм</a:t>
          </a:r>
        </a:p>
      </dgm:t>
    </dgm:pt>
    <dgm:pt modelId="{BFC654C7-6447-4BD4-B763-94022BF07FA1}" type="parTrans" cxnId="{6CA78E3A-A5DE-4A38-8C62-C13ECCE0C86D}">
      <dgm:prSet/>
      <dgm:spPr/>
      <dgm:t>
        <a:bodyPr/>
        <a:lstStyle/>
        <a:p>
          <a:endParaRPr lang="ru-RU"/>
        </a:p>
      </dgm:t>
    </dgm:pt>
    <dgm:pt modelId="{1D1D920F-1C04-40DE-8477-2FEA27DF1158}" type="sibTrans" cxnId="{6CA78E3A-A5DE-4A38-8C62-C13ECCE0C86D}">
      <dgm:prSet/>
      <dgm:spPr/>
      <dgm:t>
        <a:bodyPr/>
        <a:lstStyle/>
        <a:p>
          <a:endParaRPr lang="ru-RU"/>
        </a:p>
      </dgm:t>
    </dgm:pt>
    <dgm:pt modelId="{54C03C3F-E05F-4D79-8DCB-0DEE6916CBD1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своеволие</a:t>
          </a:r>
        </a:p>
      </dgm:t>
    </dgm:pt>
    <dgm:pt modelId="{2C3A5649-177E-4795-90DF-FAAA828A6AE0}" type="parTrans" cxnId="{C2CF9FE6-62DC-44DA-9FD8-4C8D97D4C4A3}">
      <dgm:prSet/>
      <dgm:spPr/>
      <dgm:t>
        <a:bodyPr/>
        <a:lstStyle/>
        <a:p>
          <a:endParaRPr lang="ru-RU"/>
        </a:p>
      </dgm:t>
    </dgm:pt>
    <dgm:pt modelId="{44794A5F-EBF1-4A3E-8E94-46A23DBD7DA9}" type="sibTrans" cxnId="{C2CF9FE6-62DC-44DA-9FD8-4C8D97D4C4A3}">
      <dgm:prSet/>
      <dgm:spPr/>
      <dgm:t>
        <a:bodyPr/>
        <a:lstStyle/>
        <a:p>
          <a:endParaRPr lang="ru-RU"/>
        </a:p>
      </dgm:t>
    </dgm:pt>
    <dgm:pt modelId="{73C01B57-5B34-4FF2-90F5-B796B0CEEBA6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обесценивание</a:t>
          </a:r>
        </a:p>
      </dgm:t>
    </dgm:pt>
    <dgm:pt modelId="{A5DDCC81-C505-4805-AE48-F269E300864F}" type="parTrans" cxnId="{C1B6B78C-142F-4617-B5E0-E328C9F059FB}">
      <dgm:prSet/>
      <dgm:spPr/>
      <dgm:t>
        <a:bodyPr/>
        <a:lstStyle/>
        <a:p>
          <a:endParaRPr lang="ru-RU"/>
        </a:p>
      </dgm:t>
    </dgm:pt>
    <dgm:pt modelId="{33704949-A0FF-4CAE-8488-C6D14E5774DD}" type="sibTrans" cxnId="{C1B6B78C-142F-4617-B5E0-E328C9F059FB}">
      <dgm:prSet/>
      <dgm:spPr/>
      <dgm:t>
        <a:bodyPr/>
        <a:lstStyle/>
        <a:p>
          <a:endParaRPr lang="ru-RU"/>
        </a:p>
      </dgm:t>
    </dgm:pt>
    <dgm:pt modelId="{754C7332-27D5-4303-8C8F-D5CA2DB26963}" type="pres">
      <dgm:prSet presAssocID="{6C10583B-1330-49FB-929C-CAA678617BE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6E6D91-232C-4694-AEDA-111A123698CB}" type="pres">
      <dgm:prSet presAssocID="{EA6D0A73-F967-456E-A8FE-85BB4FB2448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FDD9DC-DB4E-499E-9A9C-AA326813C443}" type="pres">
      <dgm:prSet presAssocID="{04C4F257-3B82-45F3-B763-A6F39ADE0814}" presName="sibTrans" presStyleCnt="0"/>
      <dgm:spPr/>
    </dgm:pt>
    <dgm:pt modelId="{57C7745A-D4A1-43E1-8962-E19A0525CBF0}" type="pres">
      <dgm:prSet presAssocID="{6E7BB6FB-6A1C-4756-8D71-5E89FE7B4E64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40C1CC-764D-4AD5-A2FD-64BFE9B71902}" type="pres">
      <dgm:prSet presAssocID="{E1F45602-800C-438B-AAB1-FD7A587960DB}" presName="sibTrans" presStyleCnt="0"/>
      <dgm:spPr/>
    </dgm:pt>
    <dgm:pt modelId="{C59D5721-819A-4EBC-AD4D-B16C6CEE3464}" type="pres">
      <dgm:prSet presAssocID="{C07CE906-DD2B-4E62-A5F6-C4F8B3417814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DFD181-8AC6-4395-B153-2928BECE2D04}" type="pres">
      <dgm:prSet presAssocID="{B8A3C7D3-E434-4E10-B88D-C42A6498DBA7}" presName="sibTrans" presStyleCnt="0"/>
      <dgm:spPr/>
    </dgm:pt>
    <dgm:pt modelId="{6926B015-AED9-454F-BAB2-977439B2A35C}" type="pres">
      <dgm:prSet presAssocID="{61143118-5B3D-4A99-A3BF-25335402207A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48713E-4088-4C26-A494-2AB2C3D8DF71}" type="pres">
      <dgm:prSet presAssocID="{4238036F-0442-48EB-B9A7-D1F82CCD9E30}" presName="sibTrans" presStyleCnt="0"/>
      <dgm:spPr/>
    </dgm:pt>
    <dgm:pt modelId="{34693E64-4355-487C-92AD-492046378CAF}" type="pres">
      <dgm:prSet presAssocID="{45C3B36D-E9FD-4B5A-9E98-29163FF6734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4FCEA0-CAAC-437E-9D50-CF3C2EC6458F}" type="pres">
      <dgm:prSet presAssocID="{1D1D920F-1C04-40DE-8477-2FEA27DF1158}" presName="sibTrans" presStyleCnt="0"/>
      <dgm:spPr/>
    </dgm:pt>
    <dgm:pt modelId="{47EC863E-FA55-416A-8F22-5A4126981479}" type="pres">
      <dgm:prSet presAssocID="{54C03C3F-E05F-4D79-8DCB-0DEE6916CBD1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634583-AEA2-4CD9-83ED-C62E9A54A3E9}" type="pres">
      <dgm:prSet presAssocID="{44794A5F-EBF1-4A3E-8E94-46A23DBD7DA9}" presName="sibTrans" presStyleCnt="0"/>
      <dgm:spPr/>
    </dgm:pt>
    <dgm:pt modelId="{D1309FA3-4946-4EE8-BEEE-6BCD8C67FAA8}" type="pres">
      <dgm:prSet presAssocID="{73C01B57-5B34-4FF2-90F5-B796B0CEEBA6}" presName="node" presStyleLbl="node1" presStyleIdx="6" presStyleCnt="7" custFlipHor="1" custScaleX="1211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01FE74-0297-4DDF-911F-C9E6E51F988A}" type="presOf" srcId="{45C3B36D-E9FD-4B5A-9E98-29163FF67342}" destId="{34693E64-4355-487C-92AD-492046378CAF}" srcOrd="0" destOrd="0" presId="urn:microsoft.com/office/officeart/2005/8/layout/default"/>
    <dgm:cxn modelId="{0F6B0B18-AC8B-44CD-A24B-F50B851DA622}" type="presOf" srcId="{EA6D0A73-F967-456E-A8FE-85BB4FB2448F}" destId="{FB6E6D91-232C-4694-AEDA-111A123698CB}" srcOrd="0" destOrd="0" presId="urn:microsoft.com/office/officeart/2005/8/layout/default"/>
    <dgm:cxn modelId="{1ADBFDAC-42BB-4795-8241-0AF2581D1814}" type="presOf" srcId="{61143118-5B3D-4A99-A3BF-25335402207A}" destId="{6926B015-AED9-454F-BAB2-977439B2A35C}" srcOrd="0" destOrd="0" presId="urn:microsoft.com/office/officeart/2005/8/layout/default"/>
    <dgm:cxn modelId="{5E2591CA-A964-4DFE-93FC-16243E97CC71}" type="presOf" srcId="{C07CE906-DD2B-4E62-A5F6-C4F8B3417814}" destId="{C59D5721-819A-4EBC-AD4D-B16C6CEE3464}" srcOrd="0" destOrd="0" presId="urn:microsoft.com/office/officeart/2005/8/layout/default"/>
    <dgm:cxn modelId="{C1B6B78C-142F-4617-B5E0-E328C9F059FB}" srcId="{6C10583B-1330-49FB-929C-CAA678617BE6}" destId="{73C01B57-5B34-4FF2-90F5-B796B0CEEBA6}" srcOrd="6" destOrd="0" parTransId="{A5DDCC81-C505-4805-AE48-F269E300864F}" sibTransId="{33704949-A0FF-4CAE-8488-C6D14E5774DD}"/>
    <dgm:cxn modelId="{A4B40FC4-0D68-4C52-844E-77B6A935199E}" srcId="{6C10583B-1330-49FB-929C-CAA678617BE6}" destId="{C07CE906-DD2B-4E62-A5F6-C4F8B3417814}" srcOrd="2" destOrd="0" parTransId="{9EE041E1-1D16-4337-91AE-CA993CB907AE}" sibTransId="{B8A3C7D3-E434-4E10-B88D-C42A6498DBA7}"/>
    <dgm:cxn modelId="{FE6404E0-22E8-4A39-A700-0C625CF1208D}" type="presOf" srcId="{6E7BB6FB-6A1C-4756-8D71-5E89FE7B4E64}" destId="{57C7745A-D4A1-43E1-8962-E19A0525CBF0}" srcOrd="0" destOrd="0" presId="urn:microsoft.com/office/officeart/2005/8/layout/default"/>
    <dgm:cxn modelId="{6CA78E3A-A5DE-4A38-8C62-C13ECCE0C86D}" srcId="{6C10583B-1330-49FB-929C-CAA678617BE6}" destId="{45C3B36D-E9FD-4B5A-9E98-29163FF67342}" srcOrd="4" destOrd="0" parTransId="{BFC654C7-6447-4BD4-B763-94022BF07FA1}" sibTransId="{1D1D920F-1C04-40DE-8477-2FEA27DF1158}"/>
    <dgm:cxn modelId="{51FB99DD-8C45-458A-AC63-A0C10B44C43B}" srcId="{6C10583B-1330-49FB-929C-CAA678617BE6}" destId="{61143118-5B3D-4A99-A3BF-25335402207A}" srcOrd="3" destOrd="0" parTransId="{9C273E92-0B1B-4496-8E85-B8E6F5ACEEA2}" sibTransId="{4238036F-0442-48EB-B9A7-D1F82CCD9E30}"/>
    <dgm:cxn modelId="{1C841521-D271-4A5F-AE15-732B07271898}" type="presOf" srcId="{6C10583B-1330-49FB-929C-CAA678617BE6}" destId="{754C7332-27D5-4303-8C8F-D5CA2DB26963}" srcOrd="0" destOrd="0" presId="urn:microsoft.com/office/officeart/2005/8/layout/default"/>
    <dgm:cxn modelId="{CCBFD41B-1596-45A2-A9AB-2CC3DD7AFA4F}" type="presOf" srcId="{73C01B57-5B34-4FF2-90F5-B796B0CEEBA6}" destId="{D1309FA3-4946-4EE8-BEEE-6BCD8C67FAA8}" srcOrd="0" destOrd="0" presId="urn:microsoft.com/office/officeart/2005/8/layout/default"/>
    <dgm:cxn modelId="{FB0CFA47-DB88-4F60-A522-3782053DB345}" srcId="{6C10583B-1330-49FB-929C-CAA678617BE6}" destId="{6E7BB6FB-6A1C-4756-8D71-5E89FE7B4E64}" srcOrd="1" destOrd="0" parTransId="{63348F58-EFFB-4897-9AB4-2CE06177CF93}" sibTransId="{E1F45602-800C-438B-AAB1-FD7A587960DB}"/>
    <dgm:cxn modelId="{869B1ED8-3F86-465C-A9E1-297353078080}" type="presOf" srcId="{54C03C3F-E05F-4D79-8DCB-0DEE6916CBD1}" destId="{47EC863E-FA55-416A-8F22-5A4126981479}" srcOrd="0" destOrd="0" presId="urn:microsoft.com/office/officeart/2005/8/layout/default"/>
    <dgm:cxn modelId="{FC8D27FD-7282-4809-BE97-B2F022DE1303}" srcId="{6C10583B-1330-49FB-929C-CAA678617BE6}" destId="{EA6D0A73-F967-456E-A8FE-85BB4FB2448F}" srcOrd="0" destOrd="0" parTransId="{52F768C7-64F3-4807-A11C-B14F4814746E}" sibTransId="{04C4F257-3B82-45F3-B763-A6F39ADE0814}"/>
    <dgm:cxn modelId="{C2CF9FE6-62DC-44DA-9FD8-4C8D97D4C4A3}" srcId="{6C10583B-1330-49FB-929C-CAA678617BE6}" destId="{54C03C3F-E05F-4D79-8DCB-0DEE6916CBD1}" srcOrd="5" destOrd="0" parTransId="{2C3A5649-177E-4795-90DF-FAAA828A6AE0}" sibTransId="{44794A5F-EBF1-4A3E-8E94-46A23DBD7DA9}"/>
    <dgm:cxn modelId="{1644056D-5BDA-46A6-84E8-842FA18B4958}" type="presParOf" srcId="{754C7332-27D5-4303-8C8F-D5CA2DB26963}" destId="{FB6E6D91-232C-4694-AEDA-111A123698CB}" srcOrd="0" destOrd="0" presId="urn:microsoft.com/office/officeart/2005/8/layout/default"/>
    <dgm:cxn modelId="{A6D24228-1CBA-4CBB-BA33-DAA580DF00BC}" type="presParOf" srcId="{754C7332-27D5-4303-8C8F-D5CA2DB26963}" destId="{D1FDD9DC-DB4E-499E-9A9C-AA326813C443}" srcOrd="1" destOrd="0" presId="urn:microsoft.com/office/officeart/2005/8/layout/default"/>
    <dgm:cxn modelId="{FD755E03-FCE2-4B34-8DA0-998E0B746D53}" type="presParOf" srcId="{754C7332-27D5-4303-8C8F-D5CA2DB26963}" destId="{57C7745A-D4A1-43E1-8962-E19A0525CBF0}" srcOrd="2" destOrd="0" presId="urn:microsoft.com/office/officeart/2005/8/layout/default"/>
    <dgm:cxn modelId="{45DB2F96-7729-4E1C-9F1C-899A5AE2FAC6}" type="presParOf" srcId="{754C7332-27D5-4303-8C8F-D5CA2DB26963}" destId="{8240C1CC-764D-4AD5-A2FD-64BFE9B71902}" srcOrd="3" destOrd="0" presId="urn:microsoft.com/office/officeart/2005/8/layout/default"/>
    <dgm:cxn modelId="{45E6DB37-25E9-4ABE-B076-58DCAE4DEF37}" type="presParOf" srcId="{754C7332-27D5-4303-8C8F-D5CA2DB26963}" destId="{C59D5721-819A-4EBC-AD4D-B16C6CEE3464}" srcOrd="4" destOrd="0" presId="urn:microsoft.com/office/officeart/2005/8/layout/default"/>
    <dgm:cxn modelId="{A07B14A3-AD03-4667-AFB8-C4097E8FE188}" type="presParOf" srcId="{754C7332-27D5-4303-8C8F-D5CA2DB26963}" destId="{DADFD181-8AC6-4395-B153-2928BECE2D04}" srcOrd="5" destOrd="0" presId="urn:microsoft.com/office/officeart/2005/8/layout/default"/>
    <dgm:cxn modelId="{093DDB0F-4A32-4535-9CAF-972E9BC6C868}" type="presParOf" srcId="{754C7332-27D5-4303-8C8F-D5CA2DB26963}" destId="{6926B015-AED9-454F-BAB2-977439B2A35C}" srcOrd="6" destOrd="0" presId="urn:microsoft.com/office/officeart/2005/8/layout/default"/>
    <dgm:cxn modelId="{CE30F384-8916-4B02-A6B5-0AEEFFE369F8}" type="presParOf" srcId="{754C7332-27D5-4303-8C8F-D5CA2DB26963}" destId="{E748713E-4088-4C26-A494-2AB2C3D8DF71}" srcOrd="7" destOrd="0" presId="urn:microsoft.com/office/officeart/2005/8/layout/default"/>
    <dgm:cxn modelId="{38CF1BA7-7D60-43BA-BA51-C9B7AE3D186A}" type="presParOf" srcId="{754C7332-27D5-4303-8C8F-D5CA2DB26963}" destId="{34693E64-4355-487C-92AD-492046378CAF}" srcOrd="8" destOrd="0" presId="urn:microsoft.com/office/officeart/2005/8/layout/default"/>
    <dgm:cxn modelId="{77C1BCD2-E421-4893-95BE-F1B43E2738EA}" type="presParOf" srcId="{754C7332-27D5-4303-8C8F-D5CA2DB26963}" destId="{094FCEA0-CAAC-437E-9D50-CF3C2EC6458F}" srcOrd="9" destOrd="0" presId="urn:microsoft.com/office/officeart/2005/8/layout/default"/>
    <dgm:cxn modelId="{7C0430C6-328F-4DC9-8793-4A9E8E9BAB8D}" type="presParOf" srcId="{754C7332-27D5-4303-8C8F-D5CA2DB26963}" destId="{47EC863E-FA55-416A-8F22-5A4126981479}" srcOrd="10" destOrd="0" presId="urn:microsoft.com/office/officeart/2005/8/layout/default"/>
    <dgm:cxn modelId="{35D42300-C79E-4C9B-ADD9-0161FCCD5512}" type="presParOf" srcId="{754C7332-27D5-4303-8C8F-D5CA2DB26963}" destId="{54634583-AEA2-4CD9-83ED-C62E9A54A3E9}" srcOrd="11" destOrd="0" presId="urn:microsoft.com/office/officeart/2005/8/layout/default"/>
    <dgm:cxn modelId="{79740A1B-D45A-4DBB-9F15-1AD2B885E388}" type="presParOf" srcId="{754C7332-27D5-4303-8C8F-D5CA2DB26963}" destId="{D1309FA3-4946-4EE8-BEEE-6BCD8C67FAA8}" srcOrd="12" destOrd="0" presId="urn:microsoft.com/office/officeart/2005/8/layout/defaul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C7D74-B7C5-4806-8619-E8FBEE6F9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2014-02-21T10:21:00Z</dcterms:created>
  <dcterms:modified xsi:type="dcterms:W3CDTF">2014-08-07T07:26:00Z</dcterms:modified>
</cp:coreProperties>
</file>